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25" w:rsidRPr="00472021" w:rsidRDefault="00747A53" w:rsidP="003B7B25">
      <w:pPr>
        <w:spacing w:after="0" w:line="240" w:lineRule="auto"/>
        <w:jc w:val="center"/>
        <w:rPr>
          <w:rFonts w:ascii="Arial" w:hAnsi="Arial" w:cs="Arial"/>
          <w:b/>
          <w:sz w:val="36"/>
        </w:rPr>
      </w:pPr>
      <w:r w:rsidRPr="00472021">
        <w:rPr>
          <w:rFonts w:ascii="Arial" w:hAnsi="Arial" w:cs="Arial"/>
          <w:b/>
          <w:sz w:val="36"/>
        </w:rPr>
        <w:t>Processo</w:t>
      </w:r>
      <w:r w:rsidR="003B7B25" w:rsidRPr="00472021">
        <w:rPr>
          <w:rFonts w:ascii="Arial" w:hAnsi="Arial" w:cs="Arial"/>
          <w:b/>
          <w:sz w:val="36"/>
        </w:rPr>
        <w:t xml:space="preserve"> n° </w:t>
      </w:r>
      <w:r w:rsidR="00472021" w:rsidRPr="00472021">
        <w:rPr>
          <w:rFonts w:ascii="Arial" w:hAnsi="Arial" w:cs="Arial"/>
          <w:b/>
          <w:sz w:val="36"/>
        </w:rPr>
        <w:t>004/2021</w:t>
      </w: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Modali</w:t>
      </w:r>
      <w:r w:rsidR="009441F5" w:rsidRPr="00472021">
        <w:rPr>
          <w:rFonts w:ascii="Arial" w:hAnsi="Arial" w:cs="Arial"/>
          <w:b/>
          <w:sz w:val="32"/>
        </w:rPr>
        <w:t xml:space="preserve">dade de Pregão Presencial n° </w:t>
      </w:r>
      <w:r w:rsidR="00CF13F9" w:rsidRPr="00472021">
        <w:rPr>
          <w:rFonts w:ascii="Arial" w:hAnsi="Arial" w:cs="Arial"/>
          <w:b/>
          <w:sz w:val="32"/>
        </w:rPr>
        <w:t>001/2021</w:t>
      </w: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PREÂMBULO</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O Município de </w:t>
      </w:r>
      <w:r w:rsidR="000C4FA8" w:rsidRPr="00472021">
        <w:rPr>
          <w:rFonts w:ascii="Arial" w:hAnsi="Arial" w:cs="Arial"/>
          <w:sz w:val="24"/>
        </w:rPr>
        <w:t>GUARARÁ</w:t>
      </w:r>
      <w:r w:rsidR="004F1884" w:rsidRPr="00472021">
        <w:rPr>
          <w:rFonts w:ascii="Arial" w:hAnsi="Arial" w:cs="Arial"/>
          <w:sz w:val="24"/>
        </w:rPr>
        <w:t xml:space="preserve"> torna</w:t>
      </w:r>
      <w:r w:rsidRPr="00472021">
        <w:rPr>
          <w:rFonts w:ascii="Arial" w:hAnsi="Arial" w:cs="Arial"/>
          <w:sz w:val="24"/>
        </w:rPr>
        <w:t xml:space="preserve"> público que se fará realizar licitação para contratar interessados em fornecer o objeto previsto no ANEXO X.</w:t>
      </w:r>
    </w:p>
    <w:p w:rsidR="003B7B25" w:rsidRPr="00472021" w:rsidRDefault="003B7B25" w:rsidP="003B7B25">
      <w:pPr>
        <w:spacing w:after="0" w:line="240" w:lineRule="auto"/>
        <w:jc w:val="both"/>
        <w:rPr>
          <w:rFonts w:ascii="Arial" w:hAnsi="Arial" w:cs="Arial"/>
          <w:sz w:val="24"/>
        </w:rPr>
      </w:pPr>
    </w:p>
    <w:p w:rsidR="002D5626" w:rsidRPr="00472021" w:rsidRDefault="002D5626" w:rsidP="002D5626">
      <w:pPr>
        <w:jc w:val="both"/>
        <w:rPr>
          <w:rFonts w:ascii="Arial" w:hAnsi="Arial" w:cs="Arial"/>
        </w:rPr>
      </w:pPr>
      <w:r w:rsidRPr="00472021">
        <w:rPr>
          <w:rFonts w:ascii="Arial" w:hAnsi="Arial" w:cs="Arial"/>
        </w:rPr>
        <w:t xml:space="preserve">O certame está instaurado na modalidade de PREGÃO PRESENCIAL para a </w:t>
      </w:r>
      <w:bookmarkStart w:id="0" w:name="_Hlk503092165"/>
      <w:r w:rsidRPr="00472021">
        <w:rPr>
          <w:rFonts w:ascii="Arial" w:hAnsi="Arial" w:cs="Arial"/>
        </w:rPr>
        <w:t xml:space="preserve">contratação de interessados no fornecimento </w:t>
      </w:r>
      <w:bookmarkEnd w:id="0"/>
      <w:r w:rsidR="008C34C1" w:rsidRPr="00472021">
        <w:rPr>
          <w:rFonts w:ascii="Arial" w:hAnsi="Arial" w:cs="Arial"/>
        </w:rPr>
        <w:t>COMBUSTIVEIS PARA FROTA DO MUNICIPIO</w:t>
      </w:r>
      <w:r w:rsidRPr="00472021">
        <w:rPr>
          <w:rFonts w:ascii="Arial" w:hAnsi="Arial" w:cs="Arial"/>
        </w:rPr>
        <w:t>, de acordo com a descrição contida no ANEXO X deste edital, com o julgamento tipo MENOR PREÇO POR ITEM pelo SISTEMA DE REGISTRO DE PREÇO.</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Tanto a licitação quanto a execução do objeto serão regidos pela lei federal nº8666/93, republicada no Diário Oficial da União de 06/07/94 com as modificações determinadas pelas Leis nº 8883/94 e nº 9032/95, nº 9648/98, nº 9854/99 e posteriores, principalment</w:t>
      </w:r>
      <w:r w:rsidR="003E354F" w:rsidRPr="00472021">
        <w:rPr>
          <w:rFonts w:ascii="Arial" w:hAnsi="Arial" w:cs="Arial"/>
          <w:sz w:val="24"/>
        </w:rPr>
        <w:t>e pela lei federal nº10520/</w:t>
      </w:r>
      <w:proofErr w:type="gramStart"/>
      <w:r w:rsidR="003E354F" w:rsidRPr="00472021">
        <w:rPr>
          <w:rFonts w:ascii="Arial" w:hAnsi="Arial" w:cs="Arial"/>
          <w:sz w:val="24"/>
        </w:rPr>
        <w:t>2002 ,</w:t>
      </w:r>
      <w:proofErr w:type="gramEnd"/>
      <w:r w:rsidR="003E354F" w:rsidRPr="00472021">
        <w:rPr>
          <w:rFonts w:ascii="Arial" w:hAnsi="Arial" w:cs="Arial"/>
          <w:sz w:val="24"/>
        </w:rPr>
        <w:t xml:space="preserve"> lei Municipal 147/2014.</w:t>
      </w:r>
    </w:p>
    <w:p w:rsidR="003B7B25" w:rsidRPr="00472021" w:rsidRDefault="003B7B25"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Entrega dos Envelopes</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Os envelopes serão recebidos durante o expediente normal da entidade, até a data e hora definidas para a abertura da documentação, no seguinte local: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Pregoeiro e Equipe de Apoio</w:t>
      </w:r>
    </w:p>
    <w:p w:rsidR="008C34C1" w:rsidRPr="00472021" w:rsidRDefault="008C34C1" w:rsidP="008C34C1">
      <w:pPr>
        <w:spacing w:after="0" w:line="240" w:lineRule="auto"/>
        <w:jc w:val="both"/>
        <w:rPr>
          <w:rFonts w:ascii="Arial" w:hAnsi="Arial" w:cs="Arial"/>
          <w:sz w:val="24"/>
        </w:rPr>
      </w:pPr>
      <w:r w:rsidRPr="00472021">
        <w:rPr>
          <w:rFonts w:ascii="Arial" w:hAnsi="Arial" w:cs="Arial"/>
          <w:sz w:val="24"/>
        </w:rPr>
        <w:t xml:space="preserve">Município de </w:t>
      </w:r>
      <w:r w:rsidR="000C4FA8" w:rsidRPr="00472021">
        <w:rPr>
          <w:rFonts w:ascii="Arial" w:hAnsi="Arial" w:cs="Arial"/>
          <w:sz w:val="24"/>
        </w:rPr>
        <w:t>GUARARÁ</w:t>
      </w:r>
    </w:p>
    <w:p w:rsidR="008C34C1" w:rsidRPr="00472021" w:rsidRDefault="008C34C1" w:rsidP="008C34C1">
      <w:pPr>
        <w:spacing w:after="0" w:line="240" w:lineRule="auto"/>
        <w:jc w:val="both"/>
        <w:rPr>
          <w:rFonts w:ascii="Arial" w:hAnsi="Arial" w:cs="Arial"/>
          <w:sz w:val="24"/>
        </w:rPr>
      </w:pPr>
      <w:r w:rsidRPr="00472021">
        <w:rPr>
          <w:rFonts w:ascii="Arial" w:hAnsi="Arial" w:cs="Arial"/>
          <w:sz w:val="24"/>
        </w:rPr>
        <w:t xml:space="preserve">Rua </w:t>
      </w:r>
      <w:r w:rsidR="00B46C12" w:rsidRPr="00472021">
        <w:rPr>
          <w:rFonts w:ascii="Arial" w:hAnsi="Arial" w:cs="Arial"/>
          <w:sz w:val="24"/>
        </w:rPr>
        <w:t xml:space="preserve">Capitão </w:t>
      </w:r>
      <w:proofErr w:type="spellStart"/>
      <w:r w:rsidR="00B46C12" w:rsidRPr="00472021">
        <w:rPr>
          <w:rFonts w:ascii="Arial" w:hAnsi="Arial" w:cs="Arial"/>
          <w:sz w:val="24"/>
        </w:rPr>
        <w:t>Gervasio</w:t>
      </w:r>
      <w:proofErr w:type="spellEnd"/>
      <w:r w:rsidR="00B46C12" w:rsidRPr="00472021">
        <w:rPr>
          <w:rFonts w:ascii="Arial" w:hAnsi="Arial" w:cs="Arial"/>
          <w:sz w:val="24"/>
        </w:rPr>
        <w:t>, n° 13</w:t>
      </w:r>
    </w:p>
    <w:p w:rsidR="008C34C1" w:rsidRPr="00472021" w:rsidRDefault="008C34C1" w:rsidP="008C34C1">
      <w:pPr>
        <w:spacing w:after="0" w:line="240" w:lineRule="auto"/>
        <w:jc w:val="both"/>
        <w:rPr>
          <w:rFonts w:ascii="Arial" w:hAnsi="Arial" w:cs="Arial"/>
          <w:sz w:val="24"/>
        </w:rPr>
      </w:pPr>
      <w:r w:rsidRPr="00472021">
        <w:rPr>
          <w:rFonts w:ascii="Arial" w:hAnsi="Arial" w:cs="Arial"/>
          <w:sz w:val="24"/>
        </w:rPr>
        <w:t>Bairro Centro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Abertura da Documentação</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 documentação dos licitantes será aberta em sessão pública, no local acima identificado, na seguinte data e horário.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Data: </w:t>
      </w:r>
      <w:r w:rsidR="00CF13F9" w:rsidRPr="00472021">
        <w:rPr>
          <w:rFonts w:ascii="Arial" w:hAnsi="Arial" w:cs="Arial"/>
          <w:sz w:val="24"/>
        </w:rPr>
        <w:t>27/01/2021</w:t>
      </w:r>
    </w:p>
    <w:p w:rsidR="003B7B25" w:rsidRPr="00472021" w:rsidRDefault="009441F5" w:rsidP="003B7B25">
      <w:pPr>
        <w:spacing w:after="0" w:line="240" w:lineRule="auto"/>
        <w:jc w:val="both"/>
        <w:rPr>
          <w:rFonts w:ascii="Arial" w:hAnsi="Arial" w:cs="Arial"/>
          <w:sz w:val="24"/>
        </w:rPr>
      </w:pPr>
      <w:r w:rsidRPr="00472021">
        <w:rPr>
          <w:rFonts w:ascii="Arial" w:hAnsi="Arial" w:cs="Arial"/>
          <w:sz w:val="24"/>
        </w:rPr>
        <w:t xml:space="preserve">Horário: </w:t>
      </w:r>
      <w:r w:rsidR="008C34C1" w:rsidRPr="00472021">
        <w:rPr>
          <w:rFonts w:ascii="Arial" w:hAnsi="Arial" w:cs="Arial"/>
          <w:sz w:val="24"/>
        </w:rPr>
        <w:t>09:00</w:t>
      </w:r>
    </w:p>
    <w:p w:rsidR="003B7B25" w:rsidRPr="00472021" w:rsidRDefault="003B7B25" w:rsidP="003B7B25">
      <w:pPr>
        <w:spacing w:after="0" w:line="240" w:lineRule="auto"/>
        <w:jc w:val="both"/>
        <w:rPr>
          <w:rFonts w:ascii="Arial" w:hAnsi="Arial" w:cs="Arial"/>
          <w:sz w:val="24"/>
        </w:rPr>
      </w:pPr>
    </w:p>
    <w:p w:rsidR="00D32EB8" w:rsidRPr="00472021" w:rsidRDefault="00D32EB8" w:rsidP="003B7B25">
      <w:pPr>
        <w:spacing w:after="0" w:line="240" w:lineRule="auto"/>
        <w:jc w:val="center"/>
        <w:rPr>
          <w:rFonts w:ascii="Arial" w:hAnsi="Arial" w:cs="Arial"/>
          <w:b/>
          <w:sz w:val="28"/>
        </w:rPr>
      </w:pPr>
    </w:p>
    <w:p w:rsidR="00D32EB8" w:rsidRPr="00472021" w:rsidRDefault="00D32EB8" w:rsidP="003B7B25">
      <w:pPr>
        <w:spacing w:after="0" w:line="240" w:lineRule="auto"/>
        <w:jc w:val="center"/>
        <w:rPr>
          <w:rFonts w:ascii="Arial" w:hAnsi="Arial" w:cs="Arial"/>
          <w:b/>
          <w:sz w:val="28"/>
        </w:rPr>
      </w:pPr>
    </w:p>
    <w:p w:rsidR="00D32EB8" w:rsidRPr="00472021" w:rsidRDefault="00D32EB8" w:rsidP="003B7B25">
      <w:pPr>
        <w:spacing w:after="0" w:line="240" w:lineRule="auto"/>
        <w:jc w:val="center"/>
        <w:rPr>
          <w:rFonts w:ascii="Arial" w:hAnsi="Arial" w:cs="Arial"/>
          <w:b/>
          <w:sz w:val="28"/>
        </w:rPr>
      </w:pPr>
    </w:p>
    <w:p w:rsidR="00D32EB8" w:rsidRPr="00472021" w:rsidRDefault="00D32EB8" w:rsidP="003B7B25">
      <w:pPr>
        <w:spacing w:after="0" w:line="240" w:lineRule="auto"/>
        <w:jc w:val="center"/>
        <w:rPr>
          <w:rFonts w:ascii="Arial" w:hAnsi="Arial" w:cs="Arial"/>
          <w:b/>
          <w:sz w:val="28"/>
        </w:rPr>
      </w:pPr>
    </w:p>
    <w:p w:rsidR="00D32EB8" w:rsidRPr="00472021" w:rsidRDefault="00D32EB8" w:rsidP="003B7B25">
      <w:pPr>
        <w:spacing w:after="0" w:line="240" w:lineRule="auto"/>
        <w:jc w:val="center"/>
        <w:rPr>
          <w:rFonts w:ascii="Arial" w:hAnsi="Arial" w:cs="Arial"/>
          <w:b/>
          <w:sz w:val="28"/>
        </w:rPr>
      </w:pPr>
    </w:p>
    <w:p w:rsidR="00D32EB8" w:rsidRPr="00472021" w:rsidRDefault="00D32EB8" w:rsidP="003B7B25">
      <w:pPr>
        <w:spacing w:after="0" w:line="240" w:lineRule="auto"/>
        <w:jc w:val="center"/>
        <w:rPr>
          <w:rFonts w:ascii="Arial" w:hAnsi="Arial" w:cs="Arial"/>
          <w:b/>
          <w:sz w:val="28"/>
        </w:rPr>
      </w:pPr>
    </w:p>
    <w:p w:rsidR="00D32EB8" w:rsidRPr="00472021" w:rsidRDefault="00D32EB8" w:rsidP="003B7B25">
      <w:pPr>
        <w:spacing w:after="0" w:line="240" w:lineRule="auto"/>
        <w:jc w:val="center"/>
        <w:rPr>
          <w:rFonts w:ascii="Arial" w:hAnsi="Arial" w:cs="Arial"/>
          <w:b/>
          <w:sz w:val="28"/>
        </w:rPr>
      </w:pPr>
    </w:p>
    <w:p w:rsidR="00D32EB8" w:rsidRPr="00472021" w:rsidRDefault="00D32EB8" w:rsidP="003B7B25">
      <w:pPr>
        <w:spacing w:after="0" w:line="240" w:lineRule="auto"/>
        <w:jc w:val="center"/>
        <w:rPr>
          <w:rFonts w:ascii="Arial" w:hAnsi="Arial" w:cs="Arial"/>
          <w:b/>
          <w:sz w:val="28"/>
        </w:rPr>
      </w:pPr>
    </w:p>
    <w:p w:rsidR="00D32EB8" w:rsidRPr="00472021" w:rsidRDefault="00D32EB8" w:rsidP="003B7B25">
      <w:pPr>
        <w:spacing w:after="0" w:line="240" w:lineRule="auto"/>
        <w:jc w:val="center"/>
        <w:rPr>
          <w:rFonts w:ascii="Arial" w:hAnsi="Arial" w:cs="Arial"/>
          <w:b/>
          <w:sz w:val="28"/>
        </w:rPr>
      </w:pPr>
    </w:p>
    <w:p w:rsidR="00D32EB8" w:rsidRPr="00472021" w:rsidRDefault="00D32EB8" w:rsidP="003B7B25">
      <w:pPr>
        <w:spacing w:after="0" w:line="240" w:lineRule="auto"/>
        <w:jc w:val="center"/>
        <w:rPr>
          <w:rFonts w:ascii="Arial" w:hAnsi="Arial" w:cs="Arial"/>
          <w:b/>
          <w:sz w:val="28"/>
        </w:rPr>
      </w:pPr>
    </w:p>
    <w:p w:rsidR="003B7B25" w:rsidRPr="00472021" w:rsidRDefault="003B7B25" w:rsidP="003B7B25">
      <w:pPr>
        <w:spacing w:after="0" w:line="240" w:lineRule="auto"/>
        <w:jc w:val="center"/>
        <w:rPr>
          <w:rFonts w:ascii="Arial" w:hAnsi="Arial" w:cs="Arial"/>
          <w:b/>
          <w:sz w:val="28"/>
        </w:rPr>
      </w:pPr>
      <w:r w:rsidRPr="00472021">
        <w:rPr>
          <w:rFonts w:ascii="Arial" w:hAnsi="Arial" w:cs="Arial"/>
          <w:b/>
          <w:sz w:val="28"/>
        </w:rPr>
        <w:lastRenderedPageBreak/>
        <w:t>EDITAL</w:t>
      </w:r>
    </w:p>
    <w:p w:rsidR="003B7B25" w:rsidRPr="00472021" w:rsidRDefault="003B7B25" w:rsidP="003B7B25">
      <w:pPr>
        <w:spacing w:after="0" w:line="240" w:lineRule="auto"/>
        <w:jc w:val="center"/>
        <w:rPr>
          <w:rFonts w:ascii="Arial" w:hAnsi="Arial" w:cs="Arial"/>
          <w:b/>
          <w:sz w:val="28"/>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O certame será regulado pelas seguintes cláusulas e condições: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1 - DO OBJETO DA LICITAÇÃO</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 –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rsidR="003B7B25" w:rsidRPr="00472021" w:rsidRDefault="003B7B25" w:rsidP="003B7B25">
      <w:pPr>
        <w:spacing w:after="0" w:line="240" w:lineRule="auto"/>
        <w:jc w:val="both"/>
        <w:rPr>
          <w:rFonts w:ascii="Arial" w:hAnsi="Arial" w:cs="Arial"/>
          <w:sz w:val="24"/>
        </w:rPr>
      </w:pPr>
    </w:p>
    <w:p w:rsidR="007B0FA0" w:rsidRPr="00472021" w:rsidRDefault="003B7B25" w:rsidP="003B7B25">
      <w:pPr>
        <w:spacing w:after="0" w:line="240" w:lineRule="auto"/>
        <w:jc w:val="both"/>
        <w:rPr>
          <w:rFonts w:ascii="Arial" w:hAnsi="Arial" w:cs="Arial"/>
          <w:b/>
          <w:sz w:val="24"/>
        </w:rPr>
      </w:pPr>
      <w:r w:rsidRPr="00472021">
        <w:rPr>
          <w:rFonts w:ascii="Arial" w:hAnsi="Arial" w:cs="Arial"/>
          <w:b/>
          <w:sz w:val="24"/>
        </w:rPr>
        <w:t>2 - DAS DEFINIÇÕES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Adotam-se neste instrumento e em toda a documentação a ele associada as seguintes definições: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2.1 – MUNICÍPIO: pessoa jurídica que promove a presente licitação.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2.2 – PROPONENTE, INTERESSADOS, LICITANTE OU CONCORRENTE: pessoa física ou jurídica de direito público ou privado que venha a apresentar documentação de habilitação e proposta na presente licitação.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2.3 – COMISSÃO DE LICITAÇÃO/LEILOEIRO/PREGOEIRO: grupo de servidores ou servidor do município designado para receber, analisar documentos de habilitação e julgar as propostas ou lances apresentados nesta licitação.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2.4 – CONTRATANTE: município signatário do instrumento contratual para execução do objeto.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2.5 – CONTRATADO: pessoa física ou jurídica que executará o objeto licitado e será signatária do contrato com a Administração.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2.6 – ADMINISTRAÇÃO: todos os órgãos, entidades ou unidades do município.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2.7 – FISCALIZAÇÃO: representante da Administração especialmente designado ou contratado para acompanhar e fiscalizar a execução do instrumento contratual.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3 - DAS OBRIGAÇÕES ADICIONAIS DO CONTRATADO</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3.1 – Além de se responsabilizar pela conclusão do objeto nos exatos termos previstos e estipulados no ANEXO X, o CONTRATADO se obriga, ainda, a comunicar à CONTRATANTE, qualquer ocorrência anormal verificada na conclusão do objeto desta licitação.</w:t>
      </w:r>
    </w:p>
    <w:p w:rsidR="003B7B25" w:rsidRPr="00472021" w:rsidRDefault="003B7B25" w:rsidP="003B7B25">
      <w:pPr>
        <w:spacing w:after="0" w:line="240" w:lineRule="auto"/>
        <w:jc w:val="both"/>
        <w:rPr>
          <w:rFonts w:ascii="Arial" w:hAnsi="Arial" w:cs="Arial"/>
          <w:sz w:val="24"/>
        </w:rPr>
      </w:pPr>
    </w:p>
    <w:p w:rsidR="002D5626" w:rsidRPr="00472021" w:rsidRDefault="002D5626" w:rsidP="002D5626">
      <w:pPr>
        <w:spacing w:after="0" w:line="240" w:lineRule="auto"/>
        <w:jc w:val="both"/>
        <w:rPr>
          <w:rFonts w:ascii="Arial" w:hAnsi="Arial" w:cs="Arial"/>
          <w:sz w:val="24"/>
        </w:rPr>
      </w:pPr>
      <w:r w:rsidRPr="00472021">
        <w:rPr>
          <w:rFonts w:ascii="Arial" w:hAnsi="Arial" w:cs="Arial"/>
          <w:sz w:val="24"/>
        </w:rPr>
        <w:t xml:space="preserve">3.2 - Obriga-se também a fornecer o objeto licitado </w:t>
      </w:r>
      <w:r w:rsidR="004215B1" w:rsidRPr="00472021">
        <w:rPr>
          <w:rFonts w:ascii="Arial" w:hAnsi="Arial" w:cs="Arial"/>
          <w:sz w:val="24"/>
        </w:rPr>
        <w:t xml:space="preserve">a partir </w:t>
      </w:r>
      <w:r w:rsidRPr="00472021">
        <w:rPr>
          <w:rFonts w:ascii="Arial" w:hAnsi="Arial" w:cs="Arial"/>
          <w:sz w:val="24"/>
        </w:rPr>
        <w:t>da assinatura do instrumento contratual, que será as</w:t>
      </w:r>
      <w:r w:rsidR="004215B1" w:rsidRPr="00472021">
        <w:rPr>
          <w:rFonts w:ascii="Arial" w:hAnsi="Arial" w:cs="Arial"/>
          <w:sz w:val="24"/>
        </w:rPr>
        <w:t>sinado em prazo não superior a 2</w:t>
      </w:r>
      <w:r w:rsidRPr="00472021">
        <w:rPr>
          <w:rFonts w:ascii="Arial" w:hAnsi="Arial" w:cs="Arial"/>
          <w:sz w:val="24"/>
        </w:rPr>
        <w:t xml:space="preserve"> dias da data em que o licitante for convocado para tanto.</w:t>
      </w:r>
    </w:p>
    <w:p w:rsidR="002D5626" w:rsidRPr="00472021" w:rsidRDefault="002D5626" w:rsidP="002D5626">
      <w:pPr>
        <w:spacing w:after="0" w:line="240" w:lineRule="auto"/>
        <w:jc w:val="both"/>
        <w:rPr>
          <w:rFonts w:ascii="Arial" w:hAnsi="Arial" w:cs="Arial"/>
          <w:sz w:val="24"/>
        </w:rPr>
      </w:pPr>
    </w:p>
    <w:p w:rsidR="002D5626" w:rsidRPr="00472021" w:rsidRDefault="002D5626" w:rsidP="002D5626">
      <w:pPr>
        <w:spacing w:after="0" w:line="240" w:lineRule="auto"/>
        <w:jc w:val="both"/>
        <w:rPr>
          <w:rFonts w:ascii="Arial" w:hAnsi="Arial" w:cs="Arial"/>
          <w:sz w:val="24"/>
        </w:rPr>
      </w:pPr>
      <w:bookmarkStart w:id="1" w:name="_Hlk503091973"/>
      <w:r w:rsidRPr="00472021">
        <w:rPr>
          <w:rFonts w:ascii="Arial" w:hAnsi="Arial" w:cs="Arial"/>
          <w:sz w:val="24"/>
        </w:rPr>
        <w:lastRenderedPageBreak/>
        <w:t xml:space="preserve">3.2.1 – O abastecimento dos veículos será </w:t>
      </w:r>
      <w:r w:rsidR="004215B1" w:rsidRPr="00472021">
        <w:rPr>
          <w:rFonts w:ascii="Arial" w:hAnsi="Arial" w:cs="Arial"/>
          <w:sz w:val="24"/>
        </w:rPr>
        <w:t>realizado, de acordo com a emissão de autorização de abastecimento,</w:t>
      </w:r>
      <w:r w:rsidR="00B46C12" w:rsidRPr="00472021">
        <w:rPr>
          <w:rFonts w:ascii="Arial" w:hAnsi="Arial" w:cs="Arial"/>
          <w:sz w:val="24"/>
        </w:rPr>
        <w:t xml:space="preserve"> </w:t>
      </w:r>
      <w:r w:rsidR="00F25CCD" w:rsidRPr="00472021">
        <w:rPr>
          <w:rFonts w:ascii="Arial" w:hAnsi="Arial" w:cs="Arial"/>
          <w:sz w:val="24"/>
        </w:rPr>
        <w:t>emitida</w:t>
      </w:r>
      <w:r w:rsidR="004215B1" w:rsidRPr="00472021">
        <w:rPr>
          <w:rFonts w:ascii="Arial" w:hAnsi="Arial" w:cs="Arial"/>
          <w:sz w:val="24"/>
        </w:rPr>
        <w:t xml:space="preserve"> individualmente para cada veículo </w:t>
      </w:r>
      <w:r w:rsidRPr="00472021">
        <w:rPr>
          <w:rFonts w:ascii="Arial" w:hAnsi="Arial" w:cs="Arial"/>
          <w:sz w:val="24"/>
        </w:rPr>
        <w:t>de acordo com a demanda</w:t>
      </w:r>
      <w:r w:rsidR="004215B1" w:rsidRPr="00472021">
        <w:rPr>
          <w:rFonts w:ascii="Arial" w:hAnsi="Arial" w:cs="Arial"/>
          <w:sz w:val="24"/>
        </w:rPr>
        <w:t xml:space="preserve">. A cada abastecimento realizado, o contratado emitirá o cupom fiscal que será apresentado </w:t>
      </w:r>
      <w:r w:rsidR="00DB332F" w:rsidRPr="00472021">
        <w:rPr>
          <w:rFonts w:ascii="Arial" w:hAnsi="Arial" w:cs="Arial"/>
          <w:sz w:val="24"/>
        </w:rPr>
        <w:t xml:space="preserve">junto ao relatório </w:t>
      </w:r>
      <w:r w:rsidR="001D4B4B" w:rsidRPr="00472021">
        <w:rPr>
          <w:rFonts w:ascii="Arial" w:hAnsi="Arial" w:cs="Arial"/>
          <w:sz w:val="24"/>
        </w:rPr>
        <w:t>de abastecimento,</w:t>
      </w:r>
      <w:r w:rsidR="00DB332F" w:rsidRPr="00472021">
        <w:rPr>
          <w:rFonts w:ascii="Arial" w:hAnsi="Arial" w:cs="Arial"/>
          <w:sz w:val="24"/>
        </w:rPr>
        <w:t xml:space="preserve"> que será conferido e aprovado junto ao setor de transportes e só então será emitida a nota fiscal.</w:t>
      </w:r>
      <w:r w:rsidR="00B46C12" w:rsidRPr="00472021">
        <w:rPr>
          <w:rFonts w:ascii="Arial" w:hAnsi="Arial" w:cs="Arial"/>
          <w:sz w:val="24"/>
        </w:rPr>
        <w:t xml:space="preserve"> </w:t>
      </w:r>
      <w:r w:rsidRPr="00472021">
        <w:rPr>
          <w:rFonts w:ascii="Arial" w:hAnsi="Arial" w:cs="Arial"/>
          <w:sz w:val="24"/>
        </w:rPr>
        <w:t>Caso o fornecimento</w:t>
      </w:r>
      <w:r w:rsidR="00AD52B8" w:rsidRPr="00472021">
        <w:rPr>
          <w:rFonts w:ascii="Arial" w:hAnsi="Arial" w:cs="Arial"/>
          <w:sz w:val="24"/>
        </w:rPr>
        <w:t xml:space="preserve"> e seu controle </w:t>
      </w:r>
      <w:r w:rsidRPr="00472021">
        <w:rPr>
          <w:rFonts w:ascii="Arial" w:hAnsi="Arial" w:cs="Arial"/>
          <w:sz w:val="24"/>
        </w:rPr>
        <w:t>não ocorra</w:t>
      </w:r>
      <w:r w:rsidR="00AD52B8" w:rsidRPr="00472021">
        <w:rPr>
          <w:rFonts w:ascii="Arial" w:hAnsi="Arial" w:cs="Arial"/>
          <w:sz w:val="24"/>
        </w:rPr>
        <w:t>m conforme previsto, não será recebida a nota fiscal para pagamento podendo inclusive o contrato ser extinto e realizado o</w:t>
      </w:r>
      <w:r w:rsidRPr="00472021">
        <w:rPr>
          <w:rFonts w:ascii="Arial" w:hAnsi="Arial" w:cs="Arial"/>
          <w:sz w:val="24"/>
        </w:rPr>
        <w:t>s procedimentos legais cabíveis.</w:t>
      </w:r>
    </w:p>
    <w:bookmarkEnd w:id="1"/>
    <w:p w:rsidR="002D5626" w:rsidRPr="00472021" w:rsidRDefault="002D5626" w:rsidP="002D5626">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3.3 – O CONTRATADO é o único responsável por todas as obrigações fiscais, </w:t>
      </w:r>
      <w:proofErr w:type="spellStart"/>
      <w:r w:rsidRPr="00472021">
        <w:rPr>
          <w:rFonts w:ascii="Arial" w:hAnsi="Arial" w:cs="Arial"/>
          <w:sz w:val="24"/>
        </w:rPr>
        <w:t>parafiscais</w:t>
      </w:r>
      <w:proofErr w:type="spellEnd"/>
      <w:r w:rsidRPr="00472021">
        <w:rPr>
          <w:rFonts w:ascii="Arial" w:hAnsi="Arial" w:cs="Arial"/>
          <w:sz w:val="24"/>
        </w:rPr>
        <w:t>, trabalhistas e previdenciárias referentes à sua personalidade jurídica, inclusive as relações empregatícias, se houver, com os profissionais e demais pessoas que utilizar na execução do objeto contratado.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3.4 – Em face da supramencionada responsabilidade inexistirá qualquer vínculo empregatício ou de qualquer outra natureza entre o CONTRATANTE e os prepostos, os auxiliares, os profissionais ou os sócios da CONTRATADA.</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3.5 – A CONTRATADA, quando solicitada pelo CONTRATANTE, promoverá o afastamento e </w:t>
      </w:r>
      <w:proofErr w:type="spellStart"/>
      <w:r w:rsidRPr="00472021">
        <w:rPr>
          <w:rFonts w:ascii="Arial" w:hAnsi="Arial" w:cs="Arial"/>
          <w:sz w:val="24"/>
        </w:rPr>
        <w:t>conseqüente</w:t>
      </w:r>
      <w:proofErr w:type="spellEnd"/>
      <w:r w:rsidRPr="00472021">
        <w:rPr>
          <w:rFonts w:ascii="Arial" w:hAnsi="Arial" w:cs="Arial"/>
          <w:sz w:val="24"/>
        </w:rPr>
        <w:t xml:space="preserve"> substituição de funcionários que apresentarem baixa produtividade, forem descorteses com a FISCALIZAÇÃO ou não realizarem o objeto de forma satisfatória.</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3.6 – Sendo relevante o motivo do afastamento, a critério do CONTRATANTE, o afastamento será imediato.</w:t>
      </w:r>
    </w:p>
    <w:p w:rsidR="002D5626" w:rsidRPr="00472021" w:rsidRDefault="002D5626"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4 - DA FISCALIZAÇÃO DO OBJETO DA LICITAÇÃO</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4.1 – O objeto licitado será fiscalizado por servidor expressamente designado pelo MUNICÍPIO, que, entre outras atribuições, atestará a realização do objeto em conformidade com o previsto neste instrumento.</w:t>
      </w:r>
    </w:p>
    <w:p w:rsidR="002D5626" w:rsidRPr="00472021" w:rsidRDefault="002D5626" w:rsidP="003B7B25">
      <w:pPr>
        <w:spacing w:after="0" w:line="240" w:lineRule="auto"/>
        <w:jc w:val="both"/>
        <w:rPr>
          <w:rFonts w:ascii="Arial" w:hAnsi="Arial" w:cs="Arial"/>
          <w:sz w:val="24"/>
        </w:rPr>
      </w:pPr>
    </w:p>
    <w:p w:rsidR="003B7B25" w:rsidRPr="00472021" w:rsidRDefault="002D5626" w:rsidP="003B7B25">
      <w:pPr>
        <w:spacing w:after="0" w:line="240" w:lineRule="auto"/>
        <w:jc w:val="both"/>
        <w:rPr>
          <w:rFonts w:ascii="Arial" w:hAnsi="Arial" w:cs="Arial"/>
          <w:sz w:val="24"/>
        </w:rPr>
      </w:pPr>
      <w:bookmarkStart w:id="2" w:name="_Hlk503092017"/>
      <w:r w:rsidRPr="00472021">
        <w:rPr>
          <w:rFonts w:ascii="Arial" w:hAnsi="Arial" w:cs="Arial"/>
          <w:sz w:val="24"/>
        </w:rPr>
        <w:t xml:space="preserve">4.1.1 – </w:t>
      </w:r>
      <w:r w:rsidR="007178CE" w:rsidRPr="00472021">
        <w:rPr>
          <w:rFonts w:ascii="Arial" w:hAnsi="Arial" w:cs="Arial"/>
          <w:sz w:val="24"/>
        </w:rPr>
        <w:t>O</w:t>
      </w:r>
      <w:r w:rsidRPr="00472021">
        <w:rPr>
          <w:rFonts w:ascii="Arial" w:hAnsi="Arial" w:cs="Arial"/>
          <w:sz w:val="24"/>
        </w:rPr>
        <w:t xml:space="preserve"> abastecimento</w:t>
      </w:r>
      <w:r w:rsidR="007178CE" w:rsidRPr="00472021">
        <w:rPr>
          <w:rFonts w:ascii="Arial" w:hAnsi="Arial" w:cs="Arial"/>
          <w:sz w:val="24"/>
        </w:rPr>
        <w:t xml:space="preserve"> só poderá ocorrer mediante autorização de abastecimento individual para cada veículo, que será emitido pelo setor responsável, </w:t>
      </w:r>
      <w:r w:rsidRPr="00472021">
        <w:rPr>
          <w:rFonts w:ascii="Arial" w:hAnsi="Arial" w:cs="Arial"/>
          <w:sz w:val="24"/>
        </w:rPr>
        <w:t>constando sempre a placa d</w:t>
      </w:r>
      <w:r w:rsidR="007178CE" w:rsidRPr="00472021">
        <w:rPr>
          <w:rFonts w:ascii="Arial" w:hAnsi="Arial" w:cs="Arial"/>
          <w:sz w:val="24"/>
        </w:rPr>
        <w:t xml:space="preserve">o veículo tipo de </w:t>
      </w:r>
      <w:r w:rsidR="00D32EB8" w:rsidRPr="00472021">
        <w:rPr>
          <w:rFonts w:ascii="Arial" w:hAnsi="Arial" w:cs="Arial"/>
          <w:sz w:val="24"/>
        </w:rPr>
        <w:t xml:space="preserve">combustível, </w:t>
      </w:r>
      <w:r w:rsidRPr="00472021">
        <w:rPr>
          <w:rFonts w:ascii="Arial" w:hAnsi="Arial" w:cs="Arial"/>
          <w:sz w:val="24"/>
        </w:rPr>
        <w:t xml:space="preserve">quantidade </w:t>
      </w:r>
      <w:r w:rsidR="007178CE" w:rsidRPr="00472021">
        <w:rPr>
          <w:rFonts w:ascii="Arial" w:hAnsi="Arial" w:cs="Arial"/>
          <w:sz w:val="24"/>
        </w:rPr>
        <w:t xml:space="preserve">a ser </w:t>
      </w:r>
      <w:r w:rsidRPr="00472021">
        <w:rPr>
          <w:rFonts w:ascii="Arial" w:hAnsi="Arial" w:cs="Arial"/>
          <w:sz w:val="24"/>
        </w:rPr>
        <w:t>abastecida e valor.</w:t>
      </w:r>
    </w:p>
    <w:p w:rsidR="00B6156A" w:rsidRPr="00472021" w:rsidRDefault="00B6156A" w:rsidP="003B7B25">
      <w:pPr>
        <w:spacing w:after="0" w:line="240" w:lineRule="auto"/>
        <w:jc w:val="both"/>
        <w:rPr>
          <w:rFonts w:ascii="Arial" w:hAnsi="Arial" w:cs="Arial"/>
          <w:sz w:val="24"/>
        </w:rPr>
      </w:pPr>
    </w:p>
    <w:p w:rsidR="007178CE" w:rsidRPr="00472021" w:rsidRDefault="00B46C12" w:rsidP="007178CE">
      <w:pPr>
        <w:spacing w:after="0" w:line="240" w:lineRule="auto"/>
        <w:jc w:val="both"/>
        <w:rPr>
          <w:rFonts w:ascii="Arial" w:hAnsi="Arial" w:cs="Arial"/>
          <w:sz w:val="24"/>
        </w:rPr>
      </w:pPr>
      <w:r w:rsidRPr="00472021">
        <w:rPr>
          <w:rFonts w:ascii="Arial" w:hAnsi="Arial" w:cs="Arial"/>
          <w:sz w:val="24"/>
        </w:rPr>
        <w:t>4.1.2 –</w:t>
      </w:r>
      <w:r w:rsidR="007178CE" w:rsidRPr="00472021">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bookmarkEnd w:id="2"/>
    <w:p w:rsidR="002D5626" w:rsidRPr="00472021" w:rsidRDefault="002D5626"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4.2 – A FISCALIZAÇÃO fica impedida de atestar a realização do objeto fora das especificações técnicas estabelecidas no ANEXO X, sem prejuízo das exigências estabelecidas pelos órgãos oficiais que fiscalizam o segmento.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4.2.1 – O objeto realizado em desacordo com as especificações previstas no item anterior, não impede a ação fiscal posterior e retenção de pagamentos.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4.4 – Qualquer entendimento entre a FISCALIZAÇÃO e o CONTRATADO será sempre por escrito, não sendo levada em consideração, para nenhum efeito, qualquer alegação fundada em ordens ou declarações verbais.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5 - DO PRAZO</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5.1 - O prazo para cumprimento do objeto licitado será de </w:t>
      </w:r>
      <w:r w:rsidR="00C35410" w:rsidRPr="00472021">
        <w:rPr>
          <w:rFonts w:ascii="Arial" w:hAnsi="Arial" w:cs="Arial"/>
          <w:sz w:val="24"/>
        </w:rPr>
        <w:t>12</w:t>
      </w:r>
      <w:r w:rsidRPr="00472021">
        <w:rPr>
          <w:rFonts w:ascii="Arial" w:hAnsi="Arial" w:cs="Arial"/>
          <w:sz w:val="24"/>
        </w:rPr>
        <w:t xml:space="preserve"> (</w:t>
      </w:r>
      <w:r w:rsidR="00C35410" w:rsidRPr="00472021">
        <w:rPr>
          <w:rFonts w:ascii="Arial" w:hAnsi="Arial" w:cs="Arial"/>
          <w:sz w:val="24"/>
        </w:rPr>
        <w:t>doze</w:t>
      </w:r>
      <w:r w:rsidR="009441F5" w:rsidRPr="00472021">
        <w:rPr>
          <w:rFonts w:ascii="Arial" w:hAnsi="Arial" w:cs="Arial"/>
          <w:sz w:val="24"/>
        </w:rPr>
        <w:t xml:space="preserve">) </w:t>
      </w:r>
      <w:r w:rsidR="002A1B54" w:rsidRPr="00472021">
        <w:rPr>
          <w:rFonts w:ascii="Arial" w:hAnsi="Arial" w:cs="Arial"/>
          <w:sz w:val="24"/>
        </w:rPr>
        <w:t>meses</w:t>
      </w:r>
      <w:r w:rsidRPr="00472021">
        <w:rPr>
          <w:rFonts w:ascii="Arial" w:hAnsi="Arial" w:cs="Arial"/>
          <w:sz w:val="24"/>
        </w:rPr>
        <w:t>, conforme estabelecido no ANEXO X e de acordo com as necessidades do MUNICÍPIO.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6 - CONDIÇÕES PARA PARTICIPAR</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6.1 – Poderão participar da pr</w:t>
      </w:r>
      <w:r w:rsidR="00B85AC3" w:rsidRPr="00472021">
        <w:rPr>
          <w:rFonts w:ascii="Arial" w:hAnsi="Arial" w:cs="Arial"/>
          <w:sz w:val="24"/>
        </w:rPr>
        <w:t>esente licitação pessoas jurídicas</w:t>
      </w:r>
      <w:r w:rsidRPr="00472021">
        <w:rPr>
          <w:rFonts w:ascii="Arial" w:hAnsi="Arial" w:cs="Arial"/>
          <w:sz w:val="24"/>
        </w:rPr>
        <w:t xml:space="preserve"> que preencham as condições de habilitação exigidas e tenham como executar o objeto licitado.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6.2 – Não poderão participar do presente certame empresas declaradas inidôneas de acordo com o inciso IV do art. 87 da Lei federal 8666/93 ou suspensas de participar de licitações ou contratar com esta Administração nos termos do inciso III do mesmo artigo.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6.3 – Não poderá participar da licitação: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 servidor ou dirigente do MUNICÍPIO ou os membros da COMISSÃO DA LICITAÇÃO.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b) interessados que apresentarem documentos e propostas enviados via fax, telex e e-mail ou que apresentarem propostas alternativas.</w:t>
      </w:r>
    </w:p>
    <w:p w:rsidR="009441F5" w:rsidRPr="00472021" w:rsidRDefault="009441F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7 - DA APRESENTAÇÃO DAS PROPOSTAS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7.1 – A proposta será apresentada em envelope lacrado em uma única via, preferencialmente datilografada ou digitada em linguagem clara, sem rasuras, emendas, entrelinhas ou ressalvas, datada e assinada, com todas as suas páginas rubricadas, contendo o preço em modelo semelhante ao contido no ANEXO </w:t>
      </w:r>
      <w:r w:rsidR="002D5626" w:rsidRPr="00472021">
        <w:rPr>
          <w:rFonts w:ascii="Arial" w:hAnsi="Arial" w:cs="Arial"/>
          <w:sz w:val="24"/>
        </w:rPr>
        <w:t>II</w:t>
      </w:r>
      <w:r w:rsidRPr="00472021">
        <w:rPr>
          <w:rFonts w:ascii="Arial" w:hAnsi="Arial" w:cs="Arial"/>
          <w:sz w:val="24"/>
        </w:rPr>
        <w:t xml:space="preserve">, bem como os ANEXOS </w:t>
      </w:r>
      <w:r w:rsidR="00DD7A6E" w:rsidRPr="00472021">
        <w:rPr>
          <w:rFonts w:ascii="Arial" w:hAnsi="Arial" w:cs="Arial"/>
          <w:sz w:val="24"/>
        </w:rPr>
        <w:t>III</w:t>
      </w:r>
      <w:r w:rsidR="000C4FA8" w:rsidRPr="00472021">
        <w:rPr>
          <w:rFonts w:ascii="Arial" w:hAnsi="Arial" w:cs="Arial"/>
          <w:sz w:val="24"/>
        </w:rPr>
        <w:t xml:space="preserve">, </w:t>
      </w:r>
      <w:r w:rsidR="00DD7A6E" w:rsidRPr="00472021">
        <w:rPr>
          <w:rFonts w:ascii="Arial" w:hAnsi="Arial" w:cs="Arial"/>
          <w:sz w:val="24"/>
        </w:rPr>
        <w:t>V</w:t>
      </w:r>
      <w:r w:rsidR="000C4FA8" w:rsidRPr="00472021">
        <w:rPr>
          <w:rFonts w:ascii="Arial" w:hAnsi="Arial" w:cs="Arial"/>
          <w:sz w:val="24"/>
        </w:rPr>
        <w:t xml:space="preserve"> e IX</w:t>
      </w:r>
      <w:r w:rsidRPr="00472021">
        <w:rPr>
          <w:rFonts w:ascii="Arial" w:hAnsi="Arial" w:cs="Arial"/>
          <w:sz w:val="24"/>
        </w:rPr>
        <w:t xml:space="preserve"> preenchidos e entregues fora do envelope, para identificação do representante ou participante, bem como para se apurar a ausência de fato impeditivo da habilitação posterior.</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7.2 – Os preços deverão ser apresentados em moeda corrente nacional com até 2 (duas) casas decimais.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7.3 - O prazo de validade da proposta será de 60 (sessenta) dias., sendo desclassificadas as propostas que apresentem validade inferior.</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7.4 - A proposta deverá ser apresentada em envelope lacrado com o título: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RAZÃO SOCIAL DO LICITANTE</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MODALI</w:t>
      </w:r>
      <w:r w:rsidR="009441F5" w:rsidRPr="00472021">
        <w:rPr>
          <w:rFonts w:ascii="Arial" w:hAnsi="Arial" w:cs="Arial"/>
          <w:b/>
          <w:sz w:val="24"/>
        </w:rPr>
        <w:t xml:space="preserve">DADE DE PREGÃO PRESENCIAL n° </w:t>
      </w:r>
      <w:r w:rsidR="00CF13F9" w:rsidRPr="00472021">
        <w:rPr>
          <w:rFonts w:ascii="Arial" w:hAnsi="Arial" w:cs="Arial"/>
          <w:b/>
          <w:sz w:val="24"/>
        </w:rPr>
        <w:t>001/2021</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PROPOSTA</w:t>
      </w:r>
    </w:p>
    <w:p w:rsidR="003049E0" w:rsidRPr="00472021" w:rsidRDefault="003049E0" w:rsidP="003B7B25">
      <w:pPr>
        <w:spacing w:after="0" w:line="240" w:lineRule="auto"/>
        <w:jc w:val="center"/>
        <w:rPr>
          <w:rFonts w:ascii="Arial" w:hAnsi="Arial" w:cs="Arial"/>
          <w:b/>
          <w:sz w:val="24"/>
        </w:rPr>
      </w:pPr>
    </w:p>
    <w:p w:rsidR="003049E0" w:rsidRPr="00472021" w:rsidRDefault="003049E0" w:rsidP="003049E0">
      <w:pPr>
        <w:widowControl w:val="0"/>
        <w:tabs>
          <w:tab w:val="left" w:pos="656"/>
        </w:tabs>
        <w:kinsoku w:val="0"/>
        <w:overflowPunct w:val="0"/>
        <w:autoSpaceDE w:val="0"/>
        <w:autoSpaceDN w:val="0"/>
        <w:adjustRightInd w:val="0"/>
        <w:spacing w:before="6" w:after="0" w:line="240" w:lineRule="auto"/>
        <w:ind w:right="111"/>
        <w:jc w:val="both"/>
        <w:rPr>
          <w:rFonts w:ascii="Arial" w:hAnsi="Arial" w:cs="Arial"/>
          <w:b/>
          <w:bCs/>
          <w:sz w:val="24"/>
        </w:rPr>
      </w:pPr>
      <w:r w:rsidRPr="00472021">
        <w:rPr>
          <w:rFonts w:ascii="Arial" w:hAnsi="Arial" w:cs="Arial"/>
          <w:b/>
          <w:bCs/>
          <w:sz w:val="24"/>
          <w:szCs w:val="24"/>
        </w:rPr>
        <w:t xml:space="preserve">7.5 - </w:t>
      </w:r>
      <w:r w:rsidRPr="00472021">
        <w:rPr>
          <w:rFonts w:ascii="Arial" w:hAnsi="Arial" w:cs="Arial"/>
          <w:b/>
          <w:bCs/>
          <w:sz w:val="24"/>
        </w:rPr>
        <w:t xml:space="preserve">As propostas deverão vir acompanhadas de coluna contendo o custo de abastecimento, que deverá ser obtido utilizando-se a fórmula CA= </w:t>
      </w:r>
      <w:proofErr w:type="gramStart"/>
      <w:r w:rsidRPr="00472021">
        <w:rPr>
          <w:rFonts w:ascii="Arial" w:hAnsi="Arial" w:cs="Arial"/>
          <w:b/>
          <w:bCs/>
          <w:sz w:val="24"/>
        </w:rPr>
        <w:t>[(</w:t>
      </w:r>
      <w:proofErr w:type="gramEnd"/>
      <w:r w:rsidRPr="00472021">
        <w:rPr>
          <w:rFonts w:ascii="Arial" w:hAnsi="Arial" w:cs="Arial"/>
          <w:b/>
          <w:bCs/>
          <w:sz w:val="24"/>
        </w:rPr>
        <w:t xml:space="preserve">2.d).p]/10. Onde, CA = Custo de Abastecimento; d = distância em quilômetros entre o ponto de distribuição/fornecimento de combustível da empresa licitante e o pátio de veículos da Prefeitura localizado à Rua </w:t>
      </w:r>
      <w:r w:rsidR="008D195C" w:rsidRPr="00472021">
        <w:rPr>
          <w:rFonts w:ascii="Arial" w:hAnsi="Arial" w:cs="Arial"/>
          <w:b/>
          <w:bCs/>
          <w:sz w:val="24"/>
        </w:rPr>
        <w:t>Professor Luiz Viana</w:t>
      </w:r>
      <w:r w:rsidRPr="00472021">
        <w:rPr>
          <w:rFonts w:ascii="Arial" w:hAnsi="Arial" w:cs="Arial"/>
          <w:b/>
          <w:bCs/>
          <w:sz w:val="24"/>
        </w:rPr>
        <w:t xml:space="preserve"> S/N, </w:t>
      </w:r>
      <w:r w:rsidR="00E6457D" w:rsidRPr="00472021">
        <w:rPr>
          <w:rFonts w:ascii="Arial" w:hAnsi="Arial" w:cs="Arial"/>
          <w:b/>
          <w:bCs/>
          <w:sz w:val="24"/>
        </w:rPr>
        <w:t>Guarará</w:t>
      </w:r>
      <w:r w:rsidRPr="00472021">
        <w:rPr>
          <w:rFonts w:ascii="Arial" w:hAnsi="Arial" w:cs="Arial"/>
          <w:b/>
          <w:bCs/>
          <w:sz w:val="24"/>
        </w:rPr>
        <w:t>, MG (que será aferida pela equipe de licitação); p = preço inicial unitário por item descrito na proposta; 10 = consumo médio padrão de 10 km/</w:t>
      </w:r>
      <w:proofErr w:type="spellStart"/>
      <w:r w:rsidRPr="00472021">
        <w:rPr>
          <w:rFonts w:ascii="Arial" w:hAnsi="Arial" w:cs="Arial"/>
          <w:b/>
          <w:bCs/>
          <w:sz w:val="24"/>
        </w:rPr>
        <w:t>lt</w:t>
      </w:r>
      <w:proofErr w:type="spellEnd"/>
      <w:r w:rsidRPr="00472021">
        <w:rPr>
          <w:rFonts w:ascii="Arial" w:hAnsi="Arial" w:cs="Arial"/>
          <w:b/>
          <w:bCs/>
          <w:sz w:val="24"/>
        </w:rPr>
        <w:t xml:space="preserve"> para o cálculo do CA (Anexo II).</w:t>
      </w:r>
    </w:p>
    <w:p w:rsidR="003049E0" w:rsidRPr="00472021" w:rsidRDefault="003049E0" w:rsidP="003B7B25">
      <w:pPr>
        <w:spacing w:after="0" w:line="240" w:lineRule="auto"/>
        <w:jc w:val="center"/>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8 - DOS CRITÉRIOS DO JULGAMENTO</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8.1 - A licitação é do tipo Menor Preço por Item pelo Sistema de Registro de Preços.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8.2 – Não serão levadas em consideração quaisquer ofertas ou vantagens não previstas neste instrumento.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8.3 – A Comissão examinará as propostas apresentadas desclassificando as que: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 deixarem de apresentar todos os documentos solicitados;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b) oferecerem objetos com especificações em desacordo com o ANEXO X;</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 oferecerem condições de pagamento de forma diferente do previsto no instrumento convocatório;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 condicionarem sua oferta, preços ou quaisquer outras condições a fatores não previstos neste edital ou em relação a outras propostas;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e) refiram-se simplesmente a reduções sobre outras ofertas apresentadas;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f) contenham divergência de números, dados ou valores;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g) contenham ressalvas, rasuras, emendas ou entrelinhas;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h) forem ilegíveis;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i) contenham limitações, omissões, alterações, adições ou correções;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j) forem apresentadas sem assinatura do interessado ou de seu representante legal;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k) estiverem preenchidas a lápis; 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l) tenham validade inferior a 60 (sessenta) dias.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8.4 – Cada licitante poderá participar com uma única proposta. Caso um licitante apresente mais de uma proposta, todas elas serão desclassificadas independentemente dos preços ofertados.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8.5 – Simples omissões ou irregularidades irrelevantes ou facilmente sanáveis, a exclusivo critério do PREGOEIRO, poderão ser relevadas.</w:t>
      </w:r>
    </w:p>
    <w:p w:rsidR="007B0FA0" w:rsidRPr="00472021" w:rsidRDefault="007B0FA0"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9 - DOCUMENTOS PARA HABILITAÇÃO</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proofErr w:type="gramStart"/>
      <w:r w:rsidRPr="00472021">
        <w:rPr>
          <w:rFonts w:ascii="Arial" w:hAnsi="Arial" w:cs="Arial"/>
          <w:sz w:val="24"/>
        </w:rPr>
        <w:t>9.1 Para</w:t>
      </w:r>
      <w:proofErr w:type="gramEnd"/>
      <w:r w:rsidRPr="00472021">
        <w:rPr>
          <w:rFonts w:ascii="Arial" w:hAnsi="Arial" w:cs="Arial"/>
          <w:sz w:val="24"/>
        </w:rPr>
        <w:t xml:space="preserve"> se habilitarem na licitação, os interessados deverão apresentar os seguintes documentos: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xml:space="preserve">9.1.1 </w:t>
      </w:r>
      <w:r w:rsidR="007B0FA0" w:rsidRPr="00472021">
        <w:rPr>
          <w:rFonts w:ascii="Arial" w:hAnsi="Arial" w:cs="Arial"/>
          <w:b/>
          <w:sz w:val="24"/>
        </w:rPr>
        <w:t>–</w:t>
      </w:r>
      <w:r w:rsidRPr="00472021">
        <w:rPr>
          <w:rFonts w:ascii="Arial" w:hAnsi="Arial" w:cs="Arial"/>
          <w:b/>
          <w:sz w:val="24"/>
        </w:rPr>
        <w:t xml:space="preserve"> JURÍDICA</w:t>
      </w:r>
    </w:p>
    <w:p w:rsidR="007B0FA0" w:rsidRPr="00472021" w:rsidRDefault="007B0FA0" w:rsidP="003B7B25">
      <w:pPr>
        <w:spacing w:after="0" w:line="240" w:lineRule="auto"/>
        <w:jc w:val="both"/>
        <w:rPr>
          <w:rFonts w:ascii="Arial" w:hAnsi="Arial" w:cs="Arial"/>
          <w:b/>
          <w:sz w:val="24"/>
        </w:rPr>
      </w:pPr>
    </w:p>
    <w:p w:rsidR="002D5626" w:rsidRPr="00472021" w:rsidRDefault="002D5626" w:rsidP="002D5626">
      <w:pPr>
        <w:spacing w:after="0" w:line="240" w:lineRule="auto"/>
        <w:jc w:val="both"/>
        <w:rPr>
          <w:rFonts w:ascii="Arial" w:hAnsi="Arial" w:cs="Arial"/>
          <w:b/>
          <w:sz w:val="24"/>
        </w:rPr>
      </w:pPr>
      <w:r w:rsidRPr="00472021">
        <w:rPr>
          <w:rFonts w:ascii="Arial" w:hAnsi="Arial" w:cs="Arial"/>
          <w:b/>
          <w:sz w:val="24"/>
        </w:rPr>
        <w:t>- Ato constitutivo, estatuto ou contrato social em vigor, devidamente registrado, em se tratando de sociedades comerciais e, no caso de sociedades por ações, acompanhado de documentos de eleição de seus administradores.</w:t>
      </w:r>
    </w:p>
    <w:p w:rsidR="002D5626" w:rsidRPr="00472021" w:rsidRDefault="002D5626" w:rsidP="002D5626">
      <w:pPr>
        <w:spacing w:after="0" w:line="240" w:lineRule="auto"/>
        <w:jc w:val="both"/>
        <w:rPr>
          <w:rFonts w:ascii="Arial" w:hAnsi="Arial" w:cs="Arial"/>
          <w:b/>
          <w:sz w:val="24"/>
        </w:rPr>
      </w:pPr>
      <w:r w:rsidRPr="00472021">
        <w:rPr>
          <w:rFonts w:ascii="Arial" w:hAnsi="Arial" w:cs="Arial"/>
          <w:b/>
          <w:sz w:val="24"/>
        </w:rPr>
        <w:t>- Registro Comercial, no caso de empresa individual.</w:t>
      </w:r>
    </w:p>
    <w:p w:rsidR="002D5626" w:rsidRPr="00472021" w:rsidRDefault="002D5626" w:rsidP="002D5626">
      <w:pPr>
        <w:spacing w:after="0" w:line="240" w:lineRule="auto"/>
        <w:jc w:val="both"/>
        <w:rPr>
          <w:rFonts w:ascii="Arial" w:hAnsi="Arial" w:cs="Arial"/>
          <w:b/>
          <w:sz w:val="24"/>
        </w:rPr>
      </w:pPr>
      <w:r w:rsidRPr="00472021">
        <w:rPr>
          <w:rFonts w:ascii="Arial" w:hAnsi="Arial" w:cs="Arial"/>
          <w:b/>
          <w:sz w:val="24"/>
        </w:rPr>
        <w:t xml:space="preserve">- Xerox da Cédula de Identidade do(s) Sócio(s) </w:t>
      </w:r>
    </w:p>
    <w:p w:rsidR="002D5626" w:rsidRPr="00472021" w:rsidRDefault="002D5626" w:rsidP="002D5626">
      <w:pPr>
        <w:spacing w:after="0" w:line="240" w:lineRule="auto"/>
        <w:jc w:val="both"/>
        <w:rPr>
          <w:rFonts w:ascii="Arial" w:hAnsi="Arial" w:cs="Arial"/>
          <w:b/>
          <w:sz w:val="24"/>
        </w:rPr>
      </w:pPr>
      <w:r w:rsidRPr="00472021">
        <w:rPr>
          <w:rFonts w:ascii="Arial" w:hAnsi="Arial" w:cs="Arial"/>
          <w:b/>
          <w:sz w:val="24"/>
        </w:rPr>
        <w:t>- Xerox do CPF do(s) Sócio(s)</w:t>
      </w:r>
    </w:p>
    <w:p w:rsidR="002D5626" w:rsidRPr="00472021" w:rsidRDefault="002D5626" w:rsidP="002D5626">
      <w:pPr>
        <w:spacing w:after="0" w:line="240" w:lineRule="auto"/>
        <w:jc w:val="both"/>
        <w:rPr>
          <w:rFonts w:ascii="Arial" w:hAnsi="Arial" w:cs="Arial"/>
          <w:b/>
          <w:sz w:val="24"/>
        </w:rPr>
      </w:pPr>
    </w:p>
    <w:p w:rsidR="003B7B25" w:rsidRPr="00472021" w:rsidRDefault="003B7B25" w:rsidP="002D5626">
      <w:pPr>
        <w:spacing w:after="0" w:line="240" w:lineRule="auto"/>
        <w:jc w:val="both"/>
        <w:rPr>
          <w:rFonts w:ascii="Arial" w:hAnsi="Arial" w:cs="Arial"/>
          <w:b/>
          <w:sz w:val="24"/>
        </w:rPr>
      </w:pPr>
      <w:r w:rsidRPr="00472021">
        <w:rPr>
          <w:rFonts w:ascii="Arial" w:hAnsi="Arial" w:cs="Arial"/>
          <w:b/>
          <w:sz w:val="24"/>
        </w:rPr>
        <w:t xml:space="preserve">9.1.2 </w:t>
      </w:r>
      <w:r w:rsidR="007B0FA0" w:rsidRPr="00472021">
        <w:rPr>
          <w:rFonts w:ascii="Arial" w:hAnsi="Arial" w:cs="Arial"/>
          <w:b/>
          <w:sz w:val="24"/>
        </w:rPr>
        <w:t>–</w:t>
      </w:r>
      <w:r w:rsidRPr="00472021">
        <w:rPr>
          <w:rFonts w:ascii="Arial" w:hAnsi="Arial" w:cs="Arial"/>
          <w:b/>
          <w:sz w:val="24"/>
        </w:rPr>
        <w:t xml:space="preserve"> FISCAL</w:t>
      </w:r>
    </w:p>
    <w:p w:rsidR="007B0FA0" w:rsidRPr="00472021" w:rsidRDefault="007B0FA0" w:rsidP="002D5626">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CNPJ para pessoas jurídicas</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regularidade com a Fazenda Municipal</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regularidade com a Fazenda Estadual</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regularidade com a Fazenda Federal</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regularidade com o FGTS</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inexistência de débitos inadimplidos perante a Justiça do Trabalho</w:t>
      </w:r>
    </w:p>
    <w:p w:rsidR="003B7B25" w:rsidRPr="00472021" w:rsidRDefault="003B7B25"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9.1.3 - QUALIFICAÇÃO TÉCNICA</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Registro ou inscrição na entidade profissional competente</w:t>
      </w:r>
    </w:p>
    <w:p w:rsidR="003B7B25" w:rsidRPr="00472021" w:rsidRDefault="003B7B25"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xml:space="preserve">9.1.4 - QUALIFICAÇÃO ECONÔNICA </w:t>
      </w:r>
      <w:r w:rsidR="007B0FA0" w:rsidRPr="00472021">
        <w:rPr>
          <w:rFonts w:ascii="Arial" w:hAnsi="Arial" w:cs="Arial"/>
          <w:b/>
          <w:sz w:val="24"/>
        </w:rPr>
        <w:t>–</w:t>
      </w:r>
      <w:r w:rsidRPr="00472021">
        <w:rPr>
          <w:rFonts w:ascii="Arial" w:hAnsi="Arial" w:cs="Arial"/>
          <w:b/>
          <w:sz w:val="24"/>
        </w:rPr>
        <w:t xml:space="preserve"> FINANCEIRA</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xml:space="preserve">- Certidão negativa de falência ou concordata expedida pelo distribuidor da sede da pessoa jurídica, ou de execução patrimonial, expedida no domicílio da </w:t>
      </w:r>
      <w:r w:rsidRPr="00472021">
        <w:rPr>
          <w:rFonts w:ascii="Arial" w:hAnsi="Arial" w:cs="Arial"/>
          <w:b/>
          <w:sz w:val="24"/>
        </w:rPr>
        <w:lastRenderedPageBreak/>
        <w:t>pessoa física (esta certidão se não trouxer em seu corpo, data de validade, entende-se, que sua validade será até sessenta (60) dias da data de sua expedição).</w:t>
      </w:r>
    </w:p>
    <w:p w:rsidR="003B7B25" w:rsidRPr="00472021" w:rsidRDefault="003B7B25"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xml:space="preserve">9.1.5 </w:t>
      </w:r>
      <w:r w:rsidR="007B0FA0" w:rsidRPr="00472021">
        <w:rPr>
          <w:rFonts w:ascii="Arial" w:hAnsi="Arial" w:cs="Arial"/>
          <w:b/>
          <w:sz w:val="24"/>
        </w:rPr>
        <w:t>–</w:t>
      </w:r>
      <w:r w:rsidRPr="00472021">
        <w:rPr>
          <w:rFonts w:ascii="Arial" w:hAnsi="Arial" w:cs="Arial"/>
          <w:b/>
          <w:sz w:val="24"/>
        </w:rPr>
        <w:t xml:space="preserve"> OUTROS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Alvará de Funcionamento</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Alvará de Localização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9.2 – As empresas que não conseguirem a emissão da Certidão Negativa de Débitos (CND) durante o período de greve dos servidores previdenciários, poderão apresentar os documentos abaixo: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Os 6 (seis) últimos comprovantes de recolhimento do INSS (GPS)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Última GFIP (Guia de Recolhimento do Fundo de Garantia e Informações a Previdência Social).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 Declaração do </w:t>
      </w:r>
      <w:proofErr w:type="spellStart"/>
      <w:r w:rsidRPr="00472021">
        <w:rPr>
          <w:rFonts w:ascii="Arial" w:hAnsi="Arial" w:cs="Arial"/>
          <w:sz w:val="24"/>
        </w:rPr>
        <w:t>Sócio-Proprietário</w:t>
      </w:r>
      <w:proofErr w:type="spellEnd"/>
      <w:r w:rsidRPr="00472021">
        <w:rPr>
          <w:rFonts w:ascii="Arial" w:hAnsi="Arial" w:cs="Arial"/>
          <w:sz w:val="24"/>
        </w:rPr>
        <w:t xml:space="preserve"> ou Titular, juntamente com o Contador da empresa, informando a regularidade junto ao INSS, sob as penalidades da Lei.</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9.3 – Junto com os documentos deverá ser apresentada declaração feita pelo representante legal da interessada informando o endereço eletrônico (e-mail) para remessa de dados relativos às decisões emitidas pela comissão e informações.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9.4 – Os licitantes deverão apresentar os documentos acima em cópia autenticada na forma da lei ou cópia mais original para avaliação feita pela Comissão de Licitação.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9.5 – Os licitantes poderão deixar de apresentar os documentos de habilitação que já constem do Sistema de Cadastramento de Fornecedores do Município, assegurado aos demais licitantes o direito de acesso aos dados nele constantes.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9.6 – A documentação referida nos itens anteriores deverá ser apresentada em envelope lacrado com o título: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RAZÃO SOCIAL DO LICITANTE</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MODALI</w:t>
      </w:r>
      <w:r w:rsidR="009441F5" w:rsidRPr="00472021">
        <w:rPr>
          <w:rFonts w:ascii="Arial" w:hAnsi="Arial" w:cs="Arial"/>
          <w:b/>
          <w:sz w:val="24"/>
        </w:rPr>
        <w:t xml:space="preserve">DADE DE PREGÃO PRESENCIAL n° </w:t>
      </w:r>
      <w:r w:rsidR="00CF13F9" w:rsidRPr="00472021">
        <w:rPr>
          <w:rFonts w:ascii="Arial" w:hAnsi="Arial" w:cs="Arial"/>
          <w:b/>
          <w:sz w:val="24"/>
        </w:rPr>
        <w:t>001/2021</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DOCUMENTAÇÃO</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9.7 – O envelope DOCUMENTAÇÃO deverá ser entregue ao PREGOEIRO fechado, de modo que esteja assegurada sua inviolabilidade.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9.8 – A DOCUMENTAÇÃO deverá ser apresentada em uma única via, sendo que a falta de qualquer documento ou a sua apresentação com prazo validade vencido, exceto nas exceções previstas na lei complementar nº123/2006, ensejará a inabilitação da empresa para continuar no processo.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10 - DA ANÁLISE DA DOCUMENTAÇÃO</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10.1 – Será inabilitado o licitante que: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a) Deixar de apresentar qualquer um dos documentos relacionados, principalmente o endereço eletrônico para remessa de decisões e informações (ver Anexo </w:t>
      </w:r>
      <w:r w:rsidR="002D5626" w:rsidRPr="00472021">
        <w:rPr>
          <w:rFonts w:ascii="Arial" w:hAnsi="Arial" w:cs="Arial"/>
          <w:sz w:val="24"/>
        </w:rPr>
        <w:t>IV</w:t>
      </w:r>
      <w:r w:rsidRPr="00472021">
        <w:rPr>
          <w:rFonts w:ascii="Arial" w:hAnsi="Arial" w:cs="Arial"/>
          <w:sz w:val="24"/>
        </w:rPr>
        <w:t>);</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b) Apresentar documentos com validade vencida;</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 Apresentar apenas o protocolo do pedido do documento nos respectivos órgãos ou repartições, em substituição ao documento solicitado neste instrumento;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 Apresentar documentos de comarca ou jurisdição diferente de sua sede ou domicílio;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e) Possuir objeto social que não autorize a execução do objeto licitado;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f) Apresentar documento copiado por fax.</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11 - DA SOLICITAÇÃO DE ESCLARECIMENTOS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 1 – As dúvidas quanto à interpretação dos termos utilizados nos documentos que integram este instrumento, bem como qualquer incorreção ou discrepância encontrada nos mesmos, deverão ser apresentadas ao MUNICÍPIO até cinco dias úteis antes da data de recebimento dos envelopes com os documentos de habilitação e proposta de preços. Para isso, os interessados deverão dirigir-se ao PREGOEIRO no endereço citado no preâmbulo deste instrumento, nos dias úteis.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11.2 – Se for de interesse do licitante que a reposta seja por escrito, a consulta também deverá ser feita por escrito e protocolizada na sede do MUNICÍPIO, não se admitindo consultas via fax ou e-mails.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11.3 – O MUNICÍPIO não aceitará reclamação a qualquer pretexto se as dúvidas não forem formuladas dentro do prazo e condições aqui expostas.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11.4 – A solicitação de esclarecimentos não será considerada como motivo para prorrogação da data da entrega dos documentos de habilitação e proposta de preços.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11.5 – A entrega da documentação e proposta será considerada como evidência de que o licitante: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 tomou conhecimento de todas as condições para realização e cumprimento das obrigações estipuladas no presente instrumento;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b) examinou completamente todos os elementos entregues pelo MUNICÍPIO, que os comparou entre si e que obteve do MUNICÍPIO todas as informações e </w:t>
      </w:r>
      <w:r w:rsidRPr="00472021">
        <w:rPr>
          <w:rFonts w:ascii="Arial" w:hAnsi="Arial" w:cs="Arial"/>
          <w:sz w:val="24"/>
        </w:rPr>
        <w:lastRenderedPageBreak/>
        <w:t>esclarecimentos necessários sobre qualquer ponto que considerou duvidoso, antes de preparar sua proposta.</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12 - DA QUALIFICAÇÃO PARA REPRESENTAR OS LICITANTES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12.1 – A entrega dos envelopes com a documentação e proposta poderá ser efetuada por uma das seguintes formas: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 pelo representante legal do licitante;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b) por procurador munido do respectivo mandado ou credenciado na forma do ANEXO </w:t>
      </w:r>
      <w:r w:rsidR="00DD7A6E" w:rsidRPr="00472021">
        <w:rPr>
          <w:rFonts w:ascii="Arial" w:hAnsi="Arial" w:cs="Arial"/>
          <w:sz w:val="24"/>
        </w:rPr>
        <w:t>I</w:t>
      </w:r>
      <w:r w:rsidR="00D32EB8" w:rsidRPr="00472021">
        <w:rPr>
          <w:rFonts w:ascii="Arial" w:hAnsi="Arial" w:cs="Arial"/>
          <w:sz w:val="24"/>
        </w:rPr>
        <w:t>II</w:t>
      </w:r>
      <w:r w:rsidRPr="00472021">
        <w:rPr>
          <w:rFonts w:ascii="Arial" w:hAnsi="Arial" w:cs="Arial"/>
          <w:sz w:val="24"/>
        </w:rPr>
        <w:t>;</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 por mensageiro;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 por correio através de correspondência registrada.</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12.2 – Se a entrega for efetuada pelo representante legal do licitante, assim considerado aquele que nos atos de constituição da empresa está qualificado como tal, este deverá apresentar ao PREGOEIRO, para exame, no ato da entrega, documentos de identidade.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12.3 – Sendo a entrega por procurador, deverá esse apresentar ao PREGOEIRO documento de identidade e a procuração que o credencie como representante do proponente.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12.5 – Na hipótese prevista na alínea “c” do item 12.1, o portador da proposta poderá assistir à sessão pública, contudo, por faltar-lhe qualificação, não poderá se manifestar em nome do licitante.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12.7 – Também não serão aceitas propostas enviadas por telex, </w:t>
      </w:r>
      <w:proofErr w:type="spellStart"/>
      <w:r w:rsidRPr="00472021">
        <w:rPr>
          <w:rFonts w:ascii="Arial" w:hAnsi="Arial" w:cs="Arial"/>
          <w:sz w:val="24"/>
        </w:rPr>
        <w:t>fax-símile</w:t>
      </w:r>
      <w:proofErr w:type="spellEnd"/>
      <w:r w:rsidRPr="00472021">
        <w:rPr>
          <w:rFonts w:ascii="Arial" w:hAnsi="Arial" w:cs="Arial"/>
          <w:sz w:val="24"/>
        </w:rPr>
        <w:t xml:space="preserve"> ou similares.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12.8 – O MUNICÍPIO não se responsabilizará por propostas encaminhadas de forma diversa do estabelecido neste Edital ou por seus extravios antes do seu recebimento, ainda que encaminhada por correio.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13 - DO RECEBIMENTO E ABERTURA DA DOCUMENTAÇÃO E PROPOSTA</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13.1 – Em sessão pública, na data e hora estabelecidas no preâmbulo deste Edital, o PREGOEIRO receberá os envelopes com a proposta e a documentação dos licitantes, bem como declaração referida no ANEXO </w:t>
      </w:r>
      <w:r w:rsidR="00DD7A6E" w:rsidRPr="00472021">
        <w:rPr>
          <w:rFonts w:ascii="Arial" w:hAnsi="Arial" w:cs="Arial"/>
          <w:sz w:val="24"/>
        </w:rPr>
        <w:t>VIII</w:t>
      </w:r>
      <w:r w:rsidRPr="00472021">
        <w:rPr>
          <w:rFonts w:ascii="Arial" w:hAnsi="Arial" w:cs="Arial"/>
          <w:sz w:val="24"/>
        </w:rPr>
        <w:t xml:space="preserve"> deste edital.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13.2 – Aberta a sessão, os interessados ou seus representantes, apresentarão declaração dando ciência de que cumprem plenamente os requisitos de habilitação conforme parâmetro contido no ANEXO </w:t>
      </w:r>
      <w:r w:rsidR="00DD7A6E" w:rsidRPr="00472021">
        <w:rPr>
          <w:rFonts w:ascii="Arial" w:hAnsi="Arial" w:cs="Arial"/>
          <w:sz w:val="24"/>
        </w:rPr>
        <w:t>VIII</w:t>
      </w:r>
      <w:r w:rsidRPr="00472021">
        <w:rPr>
          <w:rFonts w:ascii="Arial" w:hAnsi="Arial" w:cs="Arial"/>
          <w:sz w:val="24"/>
        </w:rPr>
        <w:t xml:space="preserve"> e entregarão os envelopes contendo a indicação do objeto e do preço oferecidos, procedendo-se à sua imediata abertura e à verificação da conformidade das propostas com os requisitos estabelecidos no instrumento convocatório.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13.3 – No curso da sessão, o autor da oferta de valor mais baixo e os das ofertas com preços até 10% (dez por cento) superiores àquela poderão fazer novos lances verbais e sucessivos, até a proclamação do vencedor.</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13.4 – Não havendo pelo menos 3 (três) ofertas nas condições definidas no inciso anterior, poderão os autores das melhores propostas, até o máximo de 3 (três), oferecer novos lances verbais e sucessivos, quaisquer que sejam os preços oferecidos.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13.5 – Para julgamento e classificação das propostas, será adotado o critério de menor preço, observados os prazos máximos para fornecimento, as especificações técnicas e parâmetros mínimos de desempenho e qualidade definidos no edital;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13.6 – Examinada a proposta classificada em primeiro lugar, quanto ao objeto e valor, caberá ao pregoeiro decidir motivadamente a respeito da sua aceitabilidade.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13.8 – Se a oferta não for aceitável ou se o licitante desatender às exigências </w:t>
      </w:r>
      <w:proofErr w:type="spellStart"/>
      <w:r w:rsidRPr="00472021">
        <w:rPr>
          <w:rFonts w:ascii="Arial" w:hAnsi="Arial" w:cs="Arial"/>
          <w:sz w:val="24"/>
        </w:rPr>
        <w:t>habilitatórias</w:t>
      </w:r>
      <w:proofErr w:type="spellEnd"/>
      <w:r w:rsidRPr="00472021">
        <w:rPr>
          <w:rFonts w:ascii="Arial" w:hAnsi="Arial" w:cs="Arial"/>
          <w:sz w:val="24"/>
        </w:rPr>
        <w:t>, o pregoeiro examinará as ofertas subsequentes e a qualificação dos licitantes, na ordem de classificação, e assim sucessivamente, até a apuração de uma que atenda ao edital, sendo o respectivo licitante declarado vencedor.</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13.9 – Nas situações previstas nos itens 13.6 e 13.8, o pregoeiro poderá negociar diretamente com o proponente para que seja obtido preço melhor.</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13.10 - A ata assinada vinculará os interessados ao fornecimento do objeto pelo prazo de validade da licitação que será de: </w:t>
      </w:r>
      <w:r w:rsidR="00665961" w:rsidRPr="00472021">
        <w:rPr>
          <w:rFonts w:ascii="Arial" w:hAnsi="Arial" w:cs="Arial"/>
          <w:sz w:val="24"/>
        </w:rPr>
        <w:t>06 (seis)</w:t>
      </w:r>
      <w:r w:rsidRPr="00472021">
        <w:rPr>
          <w:rFonts w:ascii="Arial" w:hAnsi="Arial" w:cs="Arial"/>
          <w:sz w:val="24"/>
        </w:rPr>
        <w:t xml:space="preserve"> meses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13.11 - Adere ao conteúdo da ata o participante vencedor que se limitar a encaminhar sua proposta sem preposto com poderes para representá-lo na sessão de julgamento, ocasião em que a decisão o obrigará ao fornecimento do objeto pelo prazo de validade da licitação.</w:t>
      </w:r>
    </w:p>
    <w:p w:rsidR="00177F0A" w:rsidRPr="00472021" w:rsidRDefault="00177F0A" w:rsidP="003B7B25">
      <w:pPr>
        <w:spacing w:after="0" w:line="240" w:lineRule="auto"/>
        <w:jc w:val="both"/>
        <w:rPr>
          <w:rFonts w:ascii="Arial" w:hAnsi="Arial" w:cs="Arial"/>
          <w:sz w:val="24"/>
        </w:rPr>
      </w:pPr>
    </w:p>
    <w:p w:rsidR="00177F0A" w:rsidRPr="00472021" w:rsidRDefault="00177F0A" w:rsidP="00177F0A">
      <w:pPr>
        <w:spacing w:after="0" w:line="240" w:lineRule="auto"/>
        <w:jc w:val="both"/>
        <w:rPr>
          <w:rFonts w:ascii="Arial" w:hAnsi="Arial" w:cs="Arial"/>
          <w:b/>
          <w:sz w:val="24"/>
        </w:rPr>
      </w:pPr>
      <w:r w:rsidRPr="00472021">
        <w:rPr>
          <w:rFonts w:ascii="Arial" w:hAnsi="Arial" w:cs="Arial"/>
          <w:sz w:val="24"/>
        </w:rPr>
        <w:t>13.12 - Não será permitido o uso de aparelhos celulares e equipamentos</w:t>
      </w:r>
      <w:r w:rsidR="00066CF0" w:rsidRPr="00472021">
        <w:rPr>
          <w:rFonts w:ascii="Arial" w:hAnsi="Arial" w:cs="Arial"/>
          <w:sz w:val="24"/>
        </w:rPr>
        <w:t xml:space="preserve"> </w:t>
      </w:r>
      <w:r w:rsidRPr="00472021">
        <w:rPr>
          <w:rFonts w:ascii="Arial" w:hAnsi="Arial" w:cs="Arial"/>
          <w:sz w:val="24"/>
        </w:rPr>
        <w:t>elet</w:t>
      </w:r>
      <w:r w:rsidR="00E2016B" w:rsidRPr="00472021">
        <w:rPr>
          <w:rFonts w:ascii="Arial" w:hAnsi="Arial" w:cs="Arial"/>
          <w:sz w:val="24"/>
        </w:rPr>
        <w:t>rônicos durante o certame</w:t>
      </w:r>
      <w:r w:rsidRPr="00472021">
        <w:rPr>
          <w:rFonts w:ascii="Arial" w:hAnsi="Arial" w:cs="Arial"/>
          <w:b/>
          <w:sz w:val="24"/>
        </w:rPr>
        <w:t>.</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14 - DOS RECURSOS ADMINISTRATIVOS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14.1 – Os recursos administrativos obedecerão ao estabelecido no art. 109 da lei federal nº 8666/1993, devidamente fundamentados.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14.2 – Declarado o vencedor, qualquer licitante poderá manifestar imediata e motivadamente a intenção de recorrer, quando lhe será concedido o prazo de 3 (três) dias para apresentação das razões do recurso, ficando os demais licitantes desde logo intimados para apresentar </w:t>
      </w:r>
      <w:proofErr w:type="spellStart"/>
      <w:r w:rsidRPr="00472021">
        <w:rPr>
          <w:rFonts w:ascii="Arial" w:hAnsi="Arial" w:cs="Arial"/>
          <w:sz w:val="24"/>
        </w:rPr>
        <w:t>contra-razões</w:t>
      </w:r>
      <w:proofErr w:type="spellEnd"/>
      <w:r w:rsidRPr="00472021">
        <w:rPr>
          <w:rFonts w:ascii="Arial" w:hAnsi="Arial" w:cs="Arial"/>
          <w:sz w:val="24"/>
        </w:rPr>
        <w:t xml:space="preserve"> em igual número de dias, que começarão a correr do término do prazo do recorrente, sendo-lhes assegurada vista imediata dos autos.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14.3 – O acolhimento de recurso importará a invalidação apenas dos atos insuscetíveis de aproveitamento.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14.4 – A falta de manifestação imediata e motivada do licitante importará a decadência do direito de recurso e a adjudicação do objeto da licitação pelo pregoeiro ao vencedor.</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14.5 – Decididos os recursos, a autoridade competente fará a adjudicação do objeto da licitação ao licitante vencedor;</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14.6 – Encerrada a licitação, o Pregoeiro e os concorrentes presentes assinarão a respectiva ata da sessão.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14.7 – Os recursos serão dirigidos ao Prefeito Municipal, encaminhados através do Pregoeiro conforme estabelece o §4º do art. 109 da Lei 8666/1993.</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14.8 – O não comparecimento do licitante ou de seu representante, nas seções de abertura de envelopes, implicará na presunção de renúncia tácita ao direito de interpor recurso.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15 - DA ASSINATURA DO INSTRUMENTO CONTRATUAL</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15.1 – O adjudicatário firmará com o MUNICÍPIO instrumento contratual conforme modelo do ANEXO I em prazo não superior a 5 dias da data em que for convocado para tanto, prevalecendo sempre os preços estipulados em sua proposta na ocasião em que subscreveu a ata.</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15.1.2 – O contratado obriga-se a fornecer o objeto licitado a partir dos 2 dias subsequentes à data em que for convocado a fornecer o objeto ou da assinatura do instrumento contratual.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de aferição da liquidação das despesas, a nota de empenho de despesa, a autorização de compra ou a ordem de execução de serviço, conforme o caso.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15.2 – Para assinar o instrumento contratual o adjudicatário deverá apresentar os documentos de identidade e CPF do seu representante legal, signatário do instrumento contratual.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15.3 – O CONTRATADO não poderá subcontratar, no todo ou em partes, os fornecimentos objetos desta licitação sem prévia e expressa autorização, por escrito, do CONTRATANTE.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16 - DOS PREÇOS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16.1 – Os preços serão aqueles cotados pelo adjudicatário em sua proposta e em seus lances, sendo considerado fixo e irreajustável.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16.2 – Ocorrendo qualquer uma das hipóteses previstas no art. 65, inciso II, “d” da lei federal nº8666/1993, o preço poderá ser revisto desde que a situação seja devidamente comprovada pelo CONTRATADO.</w:t>
      </w:r>
    </w:p>
    <w:p w:rsidR="000E2F59" w:rsidRPr="00472021" w:rsidRDefault="000E2F59" w:rsidP="000E2F59">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17 - DOS PAGAMENTOS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17.1 – O preço contratado será pago de acordo com a execução do objeto previsto no ANEXO X, numa proporção direta ao percentual concluído ou fornecido.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17.2 – A critério exclusivo do MUNICÍPIO, o pagamento poderá ocorrer em até 30 dias a partir do aceite do documento fiscal pela administração, atendendo-se ao regime do Decreto Federal nº7507/2011, quando se tratar de recursos federais transferidos pela União ou se faça opção pela realização de movimentação de recursos por meio eletrônico, mediante crédito em conta corrente de titularidade dos fornecedores e prestadores de serviços devidamente identificados.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17.2.1 – O CONTRATADO deverá abrir nova conta corrente em banco indicado pelo MUNICÍPIO ou informar conta já existente nesse mesmo banco, onde serão efetuados os seus pagamentos.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17.3 – Na eventualidade de o CONTRATADO paralisar a execução do objeto previsto no ANEXO X, por qualquer motivo, também serão sustados os pagamentos ainda não realizados.</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lastRenderedPageBreak/>
        <w:t>18 - DA INDICAÇÃO DE RECURSO PARA AS DESPESAS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18.1 – As despesas com o objeto desta licitação serão suportadas pelas seguintes dotações orçamentárias nº: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02.01001.04.122.0002.206-339030 - ATIVIDADES DO GABINETE / 100 02.02001.04.122.0002.214-339030 - CONVÊNIO COM A POLÍCIA FLORESTAL / 100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02.02001.04.122.0002.216-339030 - CONVÊNIO COM A POLÍCIA MILITAR / 100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02.03000.12.361.0014.228-339030 - MANUTENÇÃO TRANSPORTE ESCOLAR ENSINO FUNDAMENTAL / 101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02.03000.12.364.0004.230-339030 - MANUTENÇÃO DO TRANSP ESCOLAR-ENS.MÉDIO E SUPERIOR / 100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02.04000.10.301.0015.237-339030 - MANUTENÇÃO DAS ATIVID. DO FUNDO MUNICIPAL DE SAÚDE / 102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02.05000.08.243.0018.254-339030 - APOIO AO CONSELHO TUTELAR / 100 02.05000.08.244.0016.255-339030 - APOIO AO CENTRO DE REF. DE ASSISTÊNCIA SOCIAL CRAS / 129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02.08000.15.451.0005.274-339030 - MANUTENÇÃO SERVIÇOS HABITAÇÃO, OBRAS E URBANISMO / 100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02.08000.17.512.0005.278-339030 - MANUTENÇÃO DA LIMPEZA PÚBLICA / 100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02.08001.20.606.0008.279-339030 - ASSISTÊNCIA AO PRODUTOR RURAL / 100 </w:t>
      </w:r>
    </w:p>
    <w:p w:rsidR="00C26D41" w:rsidRPr="00472021" w:rsidRDefault="00C26D41" w:rsidP="00C26D41">
      <w:pPr>
        <w:spacing w:after="0" w:line="240" w:lineRule="auto"/>
        <w:rPr>
          <w:rFonts w:ascii="Arial" w:hAnsi="Arial" w:cs="Arial"/>
          <w:b/>
          <w:sz w:val="24"/>
        </w:rPr>
      </w:pPr>
      <w:r w:rsidRPr="00472021">
        <w:rPr>
          <w:rFonts w:ascii="Arial" w:hAnsi="Arial" w:cs="Arial"/>
          <w:b/>
          <w:sz w:val="24"/>
        </w:rPr>
        <w:t xml:space="preserve">02.08001.26.782.0012.281-339030 - MANUTENÇÃO DE ESTRADAS VICINAIS / 100                                         </w:t>
      </w:r>
    </w:p>
    <w:p w:rsidR="0038012B" w:rsidRPr="00472021" w:rsidRDefault="0038012B" w:rsidP="00C26D41">
      <w:pPr>
        <w:spacing w:after="0" w:line="240" w:lineRule="auto"/>
        <w:rPr>
          <w:rFonts w:ascii="Arial" w:hAnsi="Arial" w:cs="Arial"/>
          <w:b/>
          <w:sz w:val="24"/>
        </w:rPr>
      </w:pPr>
    </w:p>
    <w:p w:rsidR="003B7B25" w:rsidRPr="00472021" w:rsidRDefault="003B7B25" w:rsidP="00C26D41">
      <w:pPr>
        <w:spacing w:after="0" w:line="240" w:lineRule="auto"/>
        <w:rPr>
          <w:rFonts w:ascii="Arial" w:hAnsi="Arial" w:cs="Arial"/>
          <w:b/>
          <w:sz w:val="24"/>
        </w:rPr>
      </w:pPr>
      <w:r w:rsidRPr="00472021">
        <w:rPr>
          <w:rFonts w:ascii="Arial" w:hAnsi="Arial" w:cs="Arial"/>
          <w:b/>
          <w:sz w:val="24"/>
        </w:rPr>
        <w:t>19 - DAS SANÇÕES ADMINISTRATIVAS</w:t>
      </w:r>
    </w:p>
    <w:p w:rsidR="007B0FA0" w:rsidRPr="00472021" w:rsidRDefault="007B0FA0" w:rsidP="00C26D41">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19.1 - Havendo descumprimento total ou parcial, assegurando-se direito de defesa, poderão ser aplicadas ao contratado as seguintes sanções: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19.1.1 - Advertência, para pequenos atrasos na execução do contrato, não podendo estes ser superior a 12 horas.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19.1.3 - Multa rescisória no valor de 1% (um por cento) do valor do contrato, cumulativamente nas hipóteses acima mencionadas.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19.1.4 -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19.2 – As multas, aplicadas após regular processo administrativo, serão limitadas ao valor do contrato e descontadas da garantia do respectivo pacto, permitindo a ADMINISTRAÇÃO PÚBLICA suspender os pagamentos até a conclusão do processo.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19.3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20 - DAS DISPOSIÇÕES COMPLEMENTARES</w:t>
      </w:r>
    </w:p>
    <w:p w:rsidR="007B0FA0" w:rsidRPr="00472021" w:rsidRDefault="007B0FA0"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20.1 – O MUNICÍPIO poderá suprimir ou acrescer em até 25% (vinte e cinco por cento) o valor inicial do contrato, de acordo com o § 1º do art.65 da lei federal nº8666/1993.</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20.2 – Ao PREGOEIRO, além do recebimento e exame da documentação e das propostas, caberá a decisão sobre dúvidas e omissões, bem como o julgamento da DOCUMENTAÇÃO e PROPOSTA de cada licitante, obedecendo às disposições aqui estabelecidas.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20.4 – Nos termos do art. 49 da lei federal nº8666/1993, esta licitação poderá ser revogada por interesse público ou anulada por ilegalidade, no todo ou em parte, por iniciativa do MUNICÍPIO ou mediante provocação de terceiros.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20.5 – O MUNICÍPIO poderá, ainda, adiar ou prorrogar prazos para recebimento das propostas, bem como aditar os termos do presente Edital, sem que caiba aos licitantes o direito a indenizações ou reembolso.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20.6 – O MUNICÍPIO poderá inabilitar qualquer licitante ou desclassificar suas propostas </w:t>
      </w:r>
      <w:proofErr w:type="spellStart"/>
      <w:r w:rsidRPr="00472021">
        <w:rPr>
          <w:rFonts w:ascii="Arial" w:hAnsi="Arial" w:cs="Arial"/>
          <w:sz w:val="24"/>
        </w:rPr>
        <w:t>subordinadamente</w:t>
      </w:r>
      <w:proofErr w:type="spellEnd"/>
      <w:r w:rsidRPr="00472021">
        <w:rPr>
          <w:rFonts w:ascii="Arial" w:hAnsi="Arial" w:cs="Arial"/>
          <w:sz w:val="24"/>
        </w:rPr>
        <w:t xml:space="preserve"> às condições deste instrumento.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20.7 – Em caso de rescisão contratual, são reconhecidos e resguardados os direitos do CONTRATANTE estabelecidos no art. 80 da lei federal nº8666/1993.</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20.8 – É único e exclusivo competente para a solução de todo e qualquer litígio decorrente deste procedimento o foro da comarca da sede da administração.</w:t>
      </w:r>
    </w:p>
    <w:p w:rsidR="003B7B25" w:rsidRPr="00472021" w:rsidRDefault="003B7B25" w:rsidP="003B7B25">
      <w:pPr>
        <w:spacing w:after="0" w:line="240" w:lineRule="auto"/>
        <w:jc w:val="both"/>
        <w:rPr>
          <w:rFonts w:ascii="Arial" w:hAnsi="Arial" w:cs="Arial"/>
          <w:sz w:val="24"/>
        </w:rPr>
      </w:pP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20.9 – Integram este edital de Pregão Presencial:</w:t>
      </w:r>
    </w:p>
    <w:p w:rsidR="00DD7A6E" w:rsidRPr="00472021" w:rsidRDefault="00DD7A6E" w:rsidP="00DD7A6E">
      <w:pPr>
        <w:spacing w:after="0" w:line="240" w:lineRule="auto"/>
        <w:jc w:val="both"/>
        <w:rPr>
          <w:rFonts w:ascii="Arial" w:hAnsi="Arial" w:cs="Arial"/>
          <w:sz w:val="24"/>
        </w:rPr>
      </w:pP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 – Minuta do Contrato</w:t>
      </w:r>
      <w:r w:rsidR="00D32EB8" w:rsidRPr="00472021">
        <w:rPr>
          <w:rFonts w:ascii="Arial" w:hAnsi="Arial" w:cs="Arial"/>
          <w:sz w:val="24"/>
        </w:rPr>
        <w:t>/Ata</w:t>
      </w: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II – Modelo de Proposta de Preços</w:t>
      </w: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III –  Credenciamento</w:t>
      </w: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IV – Informações de e-mail(s)</w:t>
      </w: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V – Declaração de Inteiro Teor</w:t>
      </w: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VI – Declaração Empregador Pessoa Jurídica</w:t>
      </w: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VII – Modelo de Declaração de Inexistência de Fato Impeditivo da Habilitação</w:t>
      </w: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VIII – Declaração</w:t>
      </w: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IX – Declaração de Microempresa ou Empresa de Pequeno Porte</w:t>
      </w:r>
    </w:p>
    <w:p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X – Termo de Referência</w:t>
      </w:r>
    </w:p>
    <w:p w:rsidR="003B7B25" w:rsidRPr="00472021" w:rsidRDefault="003B7B25" w:rsidP="003B7B25">
      <w:pPr>
        <w:spacing w:after="0" w:line="240" w:lineRule="auto"/>
        <w:jc w:val="both"/>
        <w:rPr>
          <w:rFonts w:ascii="Arial" w:hAnsi="Arial" w:cs="Arial"/>
          <w:sz w:val="24"/>
        </w:rPr>
      </w:pPr>
    </w:p>
    <w:p w:rsidR="003B7B25" w:rsidRPr="00472021" w:rsidRDefault="009441F5" w:rsidP="003B7B25">
      <w:pPr>
        <w:spacing w:after="0" w:line="240" w:lineRule="auto"/>
        <w:jc w:val="both"/>
        <w:rPr>
          <w:rFonts w:ascii="Arial" w:hAnsi="Arial" w:cs="Arial"/>
          <w:sz w:val="24"/>
        </w:rPr>
      </w:pPr>
      <w:r w:rsidRPr="00472021">
        <w:rPr>
          <w:rFonts w:ascii="Arial" w:hAnsi="Arial" w:cs="Arial"/>
          <w:sz w:val="24"/>
        </w:rPr>
        <w:t xml:space="preserve">     Em </w:t>
      </w:r>
      <w:r w:rsidR="000C4FA8" w:rsidRPr="00472021">
        <w:rPr>
          <w:rFonts w:ascii="Arial" w:hAnsi="Arial" w:cs="Arial"/>
          <w:sz w:val="24"/>
        </w:rPr>
        <w:t>GUARARÁ</w:t>
      </w:r>
      <w:r w:rsidRPr="00472021">
        <w:rPr>
          <w:rFonts w:ascii="Arial" w:hAnsi="Arial" w:cs="Arial"/>
          <w:sz w:val="24"/>
        </w:rPr>
        <w:t xml:space="preserve">, </w:t>
      </w:r>
      <w:r w:rsidR="00CF13F9" w:rsidRPr="00472021">
        <w:rPr>
          <w:rFonts w:ascii="Arial" w:hAnsi="Arial" w:cs="Arial"/>
          <w:sz w:val="24"/>
        </w:rPr>
        <w:t>13</w:t>
      </w:r>
      <w:r w:rsidR="003B7B25" w:rsidRPr="00472021">
        <w:rPr>
          <w:rFonts w:ascii="Arial" w:hAnsi="Arial" w:cs="Arial"/>
          <w:sz w:val="24"/>
        </w:rPr>
        <w:t xml:space="preserve"> de </w:t>
      </w:r>
      <w:r w:rsidR="00CF13F9" w:rsidRPr="00472021">
        <w:rPr>
          <w:rFonts w:ascii="Arial" w:hAnsi="Arial" w:cs="Arial"/>
          <w:sz w:val="24"/>
        </w:rPr>
        <w:t>janeiro de 2021</w:t>
      </w:r>
      <w:r w:rsidR="004F1884" w:rsidRPr="00472021">
        <w:rPr>
          <w:rFonts w:ascii="Arial" w:hAnsi="Arial" w:cs="Arial"/>
          <w:sz w:val="24"/>
        </w:rPr>
        <w:t>.</w:t>
      </w:r>
    </w:p>
    <w:p w:rsidR="003B7B25" w:rsidRPr="00472021" w:rsidRDefault="003B7B25" w:rsidP="003B7B25">
      <w:pPr>
        <w:spacing w:after="0" w:line="240" w:lineRule="auto"/>
        <w:jc w:val="both"/>
        <w:rPr>
          <w:rFonts w:ascii="Arial" w:hAnsi="Arial" w:cs="Arial"/>
          <w:sz w:val="24"/>
        </w:rPr>
      </w:pPr>
    </w:p>
    <w:p w:rsidR="008C34C1" w:rsidRPr="00472021" w:rsidRDefault="008C34C1" w:rsidP="008C34C1">
      <w:pPr>
        <w:spacing w:after="0" w:line="240" w:lineRule="auto"/>
        <w:jc w:val="both"/>
        <w:rPr>
          <w:rFonts w:ascii="Arial" w:hAnsi="Arial" w:cs="Arial"/>
          <w:sz w:val="24"/>
        </w:rPr>
      </w:pPr>
    </w:p>
    <w:p w:rsidR="00C35410" w:rsidRPr="00472021" w:rsidRDefault="00C35410" w:rsidP="00C35410">
      <w:pPr>
        <w:spacing w:after="0" w:line="240" w:lineRule="auto"/>
        <w:jc w:val="center"/>
        <w:rPr>
          <w:rFonts w:ascii="Arial" w:hAnsi="Arial" w:cs="Arial"/>
          <w:sz w:val="24"/>
        </w:rPr>
      </w:pPr>
      <w:r w:rsidRPr="00472021">
        <w:rPr>
          <w:rFonts w:ascii="Arial" w:hAnsi="Arial" w:cs="Arial"/>
          <w:sz w:val="24"/>
        </w:rPr>
        <w:t>_______________________________________________________</w:t>
      </w:r>
    </w:p>
    <w:p w:rsidR="00C35410" w:rsidRPr="00472021" w:rsidRDefault="00C35410" w:rsidP="00C35410">
      <w:pPr>
        <w:spacing w:after="0" w:line="240" w:lineRule="auto"/>
        <w:jc w:val="center"/>
        <w:rPr>
          <w:rFonts w:ascii="Arial" w:hAnsi="Arial" w:cs="Arial"/>
          <w:sz w:val="24"/>
        </w:rPr>
      </w:pPr>
      <w:r w:rsidRPr="00472021">
        <w:rPr>
          <w:rFonts w:ascii="Arial" w:hAnsi="Arial" w:cs="Arial"/>
          <w:sz w:val="24"/>
        </w:rPr>
        <w:t>PREGOEIRO</w:t>
      </w:r>
    </w:p>
    <w:p w:rsidR="00C35410" w:rsidRPr="00472021" w:rsidRDefault="00C35410" w:rsidP="00C35410">
      <w:pPr>
        <w:spacing w:after="0" w:line="240" w:lineRule="auto"/>
        <w:jc w:val="center"/>
        <w:rPr>
          <w:rFonts w:ascii="Arial" w:hAnsi="Arial" w:cs="Arial"/>
          <w:sz w:val="24"/>
        </w:rPr>
      </w:pPr>
    </w:p>
    <w:p w:rsidR="00C35410" w:rsidRPr="00472021" w:rsidRDefault="00C35410" w:rsidP="00C35410">
      <w:pPr>
        <w:spacing w:after="0" w:line="240" w:lineRule="auto"/>
        <w:jc w:val="center"/>
        <w:rPr>
          <w:rFonts w:ascii="Arial" w:hAnsi="Arial" w:cs="Arial"/>
          <w:sz w:val="24"/>
        </w:rPr>
      </w:pPr>
    </w:p>
    <w:p w:rsidR="00C35410" w:rsidRPr="00472021" w:rsidRDefault="00C35410" w:rsidP="00C35410">
      <w:pPr>
        <w:spacing w:after="0" w:line="240" w:lineRule="auto"/>
        <w:jc w:val="center"/>
        <w:rPr>
          <w:rFonts w:ascii="Arial" w:hAnsi="Arial" w:cs="Arial"/>
          <w:sz w:val="24"/>
        </w:rPr>
      </w:pPr>
      <w:r w:rsidRPr="00472021">
        <w:rPr>
          <w:rFonts w:ascii="Arial" w:hAnsi="Arial" w:cs="Arial"/>
          <w:sz w:val="24"/>
        </w:rPr>
        <w:t>_______________________________________________________</w:t>
      </w:r>
    </w:p>
    <w:p w:rsidR="00C35410" w:rsidRPr="00472021" w:rsidRDefault="00C35410" w:rsidP="00C35410">
      <w:pPr>
        <w:spacing w:after="0" w:line="240" w:lineRule="auto"/>
        <w:jc w:val="center"/>
        <w:rPr>
          <w:rFonts w:ascii="Arial" w:hAnsi="Arial" w:cs="Arial"/>
          <w:sz w:val="24"/>
        </w:rPr>
      </w:pPr>
      <w:r w:rsidRPr="00472021">
        <w:rPr>
          <w:rFonts w:ascii="Arial" w:hAnsi="Arial" w:cs="Arial"/>
          <w:sz w:val="24"/>
        </w:rPr>
        <w:t>EQUIPE DE APOIO</w:t>
      </w:r>
    </w:p>
    <w:p w:rsidR="00C35410" w:rsidRPr="00472021" w:rsidRDefault="00C35410" w:rsidP="00C35410">
      <w:pPr>
        <w:spacing w:after="0" w:line="240" w:lineRule="auto"/>
        <w:jc w:val="center"/>
        <w:rPr>
          <w:rFonts w:ascii="Arial" w:hAnsi="Arial" w:cs="Arial"/>
          <w:sz w:val="24"/>
        </w:rPr>
      </w:pPr>
    </w:p>
    <w:p w:rsidR="00C35410" w:rsidRPr="00472021" w:rsidRDefault="00C35410" w:rsidP="00C35410">
      <w:pPr>
        <w:spacing w:after="0" w:line="240" w:lineRule="auto"/>
        <w:jc w:val="center"/>
        <w:rPr>
          <w:rFonts w:ascii="Arial" w:hAnsi="Arial" w:cs="Arial"/>
          <w:sz w:val="24"/>
        </w:rPr>
      </w:pPr>
    </w:p>
    <w:p w:rsidR="00C35410" w:rsidRPr="00472021" w:rsidRDefault="00C35410" w:rsidP="00C35410">
      <w:pPr>
        <w:spacing w:after="0" w:line="240" w:lineRule="auto"/>
        <w:jc w:val="center"/>
        <w:rPr>
          <w:rFonts w:ascii="Arial" w:hAnsi="Arial" w:cs="Arial"/>
          <w:sz w:val="24"/>
        </w:rPr>
      </w:pPr>
      <w:r w:rsidRPr="00472021">
        <w:rPr>
          <w:rFonts w:ascii="Arial" w:hAnsi="Arial" w:cs="Arial"/>
          <w:sz w:val="24"/>
        </w:rPr>
        <w:t>_______________________________________________________</w:t>
      </w:r>
    </w:p>
    <w:p w:rsidR="003B7B25" w:rsidRPr="00472021" w:rsidRDefault="00C35410" w:rsidP="00C35410">
      <w:pPr>
        <w:spacing w:after="0" w:line="240" w:lineRule="auto"/>
        <w:jc w:val="center"/>
        <w:rPr>
          <w:rFonts w:ascii="Arial" w:hAnsi="Arial" w:cs="Arial"/>
          <w:b/>
          <w:sz w:val="36"/>
        </w:rPr>
      </w:pPr>
      <w:r w:rsidRPr="00472021">
        <w:rPr>
          <w:rFonts w:ascii="Arial" w:hAnsi="Arial" w:cs="Arial"/>
          <w:sz w:val="24"/>
        </w:rPr>
        <w:t>EQUIPE DE APOIO</w:t>
      </w:r>
      <w:r w:rsidR="003B7B25" w:rsidRPr="00472021">
        <w:rPr>
          <w:rFonts w:ascii="Arial" w:hAnsi="Arial" w:cs="Arial"/>
          <w:sz w:val="24"/>
        </w:rPr>
        <w:br w:type="page"/>
      </w:r>
      <w:r w:rsidR="003B7B25" w:rsidRPr="00472021">
        <w:rPr>
          <w:rFonts w:ascii="Arial" w:hAnsi="Arial" w:cs="Arial"/>
          <w:b/>
          <w:sz w:val="36"/>
        </w:rPr>
        <w:lastRenderedPageBreak/>
        <w:t>ANEXO I</w:t>
      </w: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Modali</w:t>
      </w:r>
      <w:r w:rsidR="009441F5" w:rsidRPr="00472021">
        <w:rPr>
          <w:rFonts w:ascii="Arial" w:hAnsi="Arial" w:cs="Arial"/>
          <w:b/>
          <w:sz w:val="24"/>
        </w:rPr>
        <w:t xml:space="preserve">dade de Pregão Presencial n° </w:t>
      </w:r>
      <w:r w:rsidR="00CF13F9" w:rsidRPr="00472021">
        <w:rPr>
          <w:rFonts w:ascii="Arial" w:hAnsi="Arial" w:cs="Arial"/>
          <w:b/>
          <w:sz w:val="24"/>
        </w:rPr>
        <w:t>001/2021</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MINUTA DO CONTRATO n° _____</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Contratante</w:t>
      </w:r>
    </w:p>
    <w:p w:rsidR="003B7B25" w:rsidRPr="00472021" w:rsidRDefault="003B7B25" w:rsidP="003B7B25">
      <w:pPr>
        <w:spacing w:after="0" w:line="240" w:lineRule="auto"/>
        <w:rPr>
          <w:rFonts w:ascii="Arial" w:hAnsi="Arial" w:cs="Arial"/>
          <w:sz w:val="24"/>
        </w:rPr>
      </w:pPr>
      <w:r w:rsidRPr="00472021">
        <w:rPr>
          <w:rFonts w:ascii="Arial" w:hAnsi="Arial" w:cs="Arial"/>
          <w:sz w:val="24"/>
        </w:rPr>
        <w:t>Razão Social</w:t>
      </w:r>
    </w:p>
    <w:p w:rsidR="003B7B25" w:rsidRPr="00472021" w:rsidRDefault="003B7B25" w:rsidP="003B7B25">
      <w:pPr>
        <w:spacing w:after="0" w:line="240" w:lineRule="auto"/>
        <w:rPr>
          <w:rFonts w:ascii="Arial" w:hAnsi="Arial" w:cs="Arial"/>
          <w:sz w:val="24"/>
        </w:rPr>
      </w:pPr>
      <w:r w:rsidRPr="00472021">
        <w:rPr>
          <w:rFonts w:ascii="Arial" w:hAnsi="Arial" w:cs="Arial"/>
          <w:sz w:val="24"/>
        </w:rPr>
        <w:t>Logradouro</w:t>
      </w:r>
      <w:r w:rsidRPr="00472021">
        <w:rPr>
          <w:rFonts w:ascii="Arial" w:hAnsi="Arial" w:cs="Arial"/>
          <w:sz w:val="24"/>
        </w:rPr>
        <w:tab/>
      </w:r>
      <w:r w:rsidRPr="00472021">
        <w:rPr>
          <w:rFonts w:ascii="Arial" w:hAnsi="Arial" w:cs="Arial"/>
          <w:sz w:val="24"/>
        </w:rPr>
        <w:tab/>
        <w:t>n°</w:t>
      </w:r>
      <w:r w:rsidRPr="00472021">
        <w:rPr>
          <w:rFonts w:ascii="Arial" w:hAnsi="Arial" w:cs="Arial"/>
          <w:sz w:val="24"/>
        </w:rPr>
        <w:tab/>
        <w:t>Bairro</w:t>
      </w:r>
    </w:p>
    <w:p w:rsidR="003B7B25" w:rsidRPr="00472021" w:rsidRDefault="003B7B25" w:rsidP="003B7B25">
      <w:pPr>
        <w:spacing w:after="0" w:line="240" w:lineRule="auto"/>
        <w:rPr>
          <w:rFonts w:ascii="Arial" w:hAnsi="Arial" w:cs="Arial"/>
          <w:sz w:val="24"/>
        </w:rPr>
      </w:pPr>
      <w:r w:rsidRPr="00472021">
        <w:rPr>
          <w:rFonts w:ascii="Arial" w:hAnsi="Arial" w:cs="Arial"/>
          <w:sz w:val="24"/>
        </w:rPr>
        <w:t>Cidade</w:t>
      </w:r>
      <w:r w:rsidRPr="00472021">
        <w:rPr>
          <w:rFonts w:ascii="Arial" w:hAnsi="Arial" w:cs="Arial"/>
          <w:sz w:val="24"/>
        </w:rPr>
        <w:tab/>
      </w:r>
      <w:r w:rsidRPr="00472021">
        <w:rPr>
          <w:rFonts w:ascii="Arial" w:hAnsi="Arial" w:cs="Arial"/>
          <w:sz w:val="24"/>
        </w:rPr>
        <w:tab/>
        <w:t>UF</w:t>
      </w:r>
      <w:r w:rsidRPr="00472021">
        <w:rPr>
          <w:rFonts w:ascii="Arial" w:hAnsi="Arial" w:cs="Arial"/>
          <w:sz w:val="24"/>
        </w:rPr>
        <w:tab/>
        <w:t>CEP</w:t>
      </w:r>
      <w:r w:rsidRPr="00472021">
        <w:rPr>
          <w:rFonts w:ascii="Arial" w:hAnsi="Arial" w:cs="Arial"/>
          <w:sz w:val="24"/>
        </w:rPr>
        <w:tab/>
        <w:t>TEL</w:t>
      </w:r>
    </w:p>
    <w:p w:rsidR="003B7B25" w:rsidRPr="00472021" w:rsidRDefault="003B7B25" w:rsidP="003B7B25">
      <w:pPr>
        <w:spacing w:after="0" w:line="240" w:lineRule="auto"/>
        <w:rPr>
          <w:rFonts w:ascii="Arial" w:hAnsi="Arial" w:cs="Arial"/>
          <w:sz w:val="24"/>
        </w:rPr>
      </w:pPr>
      <w:r w:rsidRPr="00472021">
        <w:rPr>
          <w:rFonts w:ascii="Arial" w:hAnsi="Arial" w:cs="Arial"/>
          <w:sz w:val="24"/>
        </w:rPr>
        <w:t>CNPJ</w:t>
      </w:r>
      <w:r w:rsidRPr="00472021">
        <w:rPr>
          <w:rFonts w:ascii="Arial" w:hAnsi="Arial" w:cs="Arial"/>
          <w:sz w:val="24"/>
        </w:rPr>
        <w:tab/>
      </w:r>
      <w:r w:rsidRPr="00472021">
        <w:rPr>
          <w:rFonts w:ascii="Arial" w:hAnsi="Arial" w:cs="Arial"/>
          <w:sz w:val="24"/>
        </w:rPr>
        <w:tab/>
        <w:t>Inscrição Estadual</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Contratado</w:t>
      </w:r>
    </w:p>
    <w:p w:rsidR="003B7B25" w:rsidRPr="00472021" w:rsidRDefault="003B7B25" w:rsidP="003B7B25">
      <w:pPr>
        <w:spacing w:after="0" w:line="240" w:lineRule="auto"/>
        <w:rPr>
          <w:rFonts w:ascii="Arial" w:hAnsi="Arial" w:cs="Arial"/>
          <w:sz w:val="24"/>
        </w:rPr>
      </w:pPr>
      <w:r w:rsidRPr="00472021">
        <w:rPr>
          <w:rFonts w:ascii="Arial" w:hAnsi="Arial" w:cs="Arial"/>
          <w:sz w:val="24"/>
        </w:rPr>
        <w:t>Razão Social</w:t>
      </w:r>
    </w:p>
    <w:p w:rsidR="003B7B25" w:rsidRPr="00472021" w:rsidRDefault="003B7B25" w:rsidP="003B7B25">
      <w:pPr>
        <w:spacing w:after="0" w:line="240" w:lineRule="auto"/>
        <w:rPr>
          <w:rFonts w:ascii="Arial" w:hAnsi="Arial" w:cs="Arial"/>
          <w:sz w:val="24"/>
        </w:rPr>
      </w:pPr>
      <w:r w:rsidRPr="00472021">
        <w:rPr>
          <w:rFonts w:ascii="Arial" w:hAnsi="Arial" w:cs="Arial"/>
          <w:sz w:val="24"/>
        </w:rPr>
        <w:t>Logradouro</w:t>
      </w:r>
      <w:r w:rsidRPr="00472021">
        <w:rPr>
          <w:rFonts w:ascii="Arial" w:hAnsi="Arial" w:cs="Arial"/>
          <w:sz w:val="24"/>
        </w:rPr>
        <w:tab/>
      </w:r>
      <w:r w:rsidRPr="00472021">
        <w:rPr>
          <w:rFonts w:ascii="Arial" w:hAnsi="Arial" w:cs="Arial"/>
          <w:sz w:val="24"/>
        </w:rPr>
        <w:tab/>
        <w:t>n°</w:t>
      </w:r>
      <w:r w:rsidRPr="00472021">
        <w:rPr>
          <w:rFonts w:ascii="Arial" w:hAnsi="Arial" w:cs="Arial"/>
          <w:sz w:val="24"/>
        </w:rPr>
        <w:tab/>
        <w:t>Bairro</w:t>
      </w:r>
    </w:p>
    <w:p w:rsidR="003B7B25" w:rsidRPr="00472021" w:rsidRDefault="003B7B25" w:rsidP="003B7B25">
      <w:pPr>
        <w:spacing w:after="0" w:line="240" w:lineRule="auto"/>
        <w:rPr>
          <w:rFonts w:ascii="Arial" w:hAnsi="Arial" w:cs="Arial"/>
          <w:sz w:val="24"/>
        </w:rPr>
      </w:pPr>
      <w:r w:rsidRPr="00472021">
        <w:rPr>
          <w:rFonts w:ascii="Arial" w:hAnsi="Arial" w:cs="Arial"/>
          <w:sz w:val="24"/>
        </w:rPr>
        <w:t>Cidade</w:t>
      </w:r>
      <w:r w:rsidRPr="00472021">
        <w:rPr>
          <w:rFonts w:ascii="Arial" w:hAnsi="Arial" w:cs="Arial"/>
          <w:sz w:val="24"/>
        </w:rPr>
        <w:tab/>
      </w:r>
      <w:r w:rsidRPr="00472021">
        <w:rPr>
          <w:rFonts w:ascii="Arial" w:hAnsi="Arial" w:cs="Arial"/>
          <w:sz w:val="24"/>
        </w:rPr>
        <w:tab/>
        <w:t>UF</w:t>
      </w:r>
      <w:r w:rsidRPr="00472021">
        <w:rPr>
          <w:rFonts w:ascii="Arial" w:hAnsi="Arial" w:cs="Arial"/>
          <w:sz w:val="24"/>
        </w:rPr>
        <w:tab/>
        <w:t>CEP</w:t>
      </w:r>
      <w:r w:rsidRPr="00472021">
        <w:rPr>
          <w:rFonts w:ascii="Arial" w:hAnsi="Arial" w:cs="Arial"/>
          <w:sz w:val="24"/>
        </w:rPr>
        <w:tab/>
        <w:t>TEL</w:t>
      </w:r>
    </w:p>
    <w:p w:rsidR="003B7B25" w:rsidRPr="00472021" w:rsidRDefault="003B7B25" w:rsidP="003B7B25">
      <w:pPr>
        <w:spacing w:after="0" w:line="240" w:lineRule="auto"/>
        <w:rPr>
          <w:rFonts w:ascii="Arial" w:hAnsi="Arial" w:cs="Arial"/>
          <w:sz w:val="24"/>
        </w:rPr>
      </w:pPr>
      <w:r w:rsidRPr="00472021">
        <w:rPr>
          <w:rFonts w:ascii="Arial" w:hAnsi="Arial" w:cs="Arial"/>
          <w:sz w:val="24"/>
        </w:rPr>
        <w:t>CNPJ</w:t>
      </w:r>
      <w:r w:rsidRPr="00472021">
        <w:rPr>
          <w:rFonts w:ascii="Arial" w:hAnsi="Arial" w:cs="Arial"/>
          <w:sz w:val="24"/>
        </w:rPr>
        <w:tab/>
      </w:r>
      <w:r w:rsidRPr="00472021">
        <w:rPr>
          <w:rFonts w:ascii="Arial" w:hAnsi="Arial" w:cs="Arial"/>
          <w:sz w:val="24"/>
        </w:rPr>
        <w:tab/>
        <w:t>Inscrição Estadual</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Pelo presente instrumento, devidamente autorizado no processo administrativo referente à licitação nº </w:t>
      </w:r>
      <w:r w:rsidR="00472021" w:rsidRPr="00472021">
        <w:rPr>
          <w:rFonts w:ascii="Arial" w:hAnsi="Arial" w:cs="Arial"/>
          <w:sz w:val="24"/>
        </w:rPr>
        <w:t>004/2021</w:t>
      </w:r>
      <w:r w:rsidRPr="00472021">
        <w:rPr>
          <w:rFonts w:ascii="Arial" w:hAnsi="Arial" w:cs="Arial"/>
          <w:sz w:val="24"/>
        </w:rPr>
        <w:t>, instaurada sob a modalida</w:t>
      </w:r>
      <w:r w:rsidR="009441F5" w:rsidRPr="00472021">
        <w:rPr>
          <w:rFonts w:ascii="Arial" w:hAnsi="Arial" w:cs="Arial"/>
          <w:sz w:val="24"/>
        </w:rPr>
        <w:t xml:space="preserve">de de licitação de Pregão n° </w:t>
      </w:r>
      <w:r w:rsidR="00CF13F9" w:rsidRPr="00472021">
        <w:rPr>
          <w:rFonts w:ascii="Arial" w:hAnsi="Arial" w:cs="Arial"/>
          <w:sz w:val="24"/>
        </w:rPr>
        <w:t>001/2021</w:t>
      </w:r>
      <w:r w:rsidRPr="00472021">
        <w:rPr>
          <w:rFonts w:ascii="Arial" w:hAnsi="Arial" w:cs="Arial"/>
          <w:sz w:val="24"/>
        </w:rPr>
        <w:t>, regido pela lei federal nº8666/1993, o CONTRATANTE autoriza o CONTRATADO a fornecer os produtos abaixo relacionados, de acordo com as condições estabelecidas no edital e em sua proposta, documentos estes que integram este contrato como se nele estivessem fielmente transcritos.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Objeto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Constitui objeto do presente CONTRATO o fornecimento pelo CONTRATADO dos produtos abaixo relacionados pelos preços especificados: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Especificação do Material, Obras e/ou Serviços</w:t>
      </w:r>
    </w:p>
    <w:p w:rsidR="003B7B25" w:rsidRPr="00472021" w:rsidRDefault="003B7B25" w:rsidP="003B7B25">
      <w:pPr>
        <w:spacing w:after="0" w:line="240" w:lineRule="auto"/>
        <w:jc w:val="center"/>
        <w:rPr>
          <w:rFonts w:ascii="Arial" w:hAnsi="Arial" w:cs="Arial"/>
          <w:b/>
          <w:sz w:val="24"/>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1065"/>
        <w:gridCol w:w="992"/>
        <w:gridCol w:w="1276"/>
        <w:gridCol w:w="850"/>
        <w:gridCol w:w="4040"/>
      </w:tblGrid>
      <w:tr w:rsidR="00472021" w:rsidRPr="00472021" w:rsidTr="00B6156A">
        <w:tc>
          <w:tcPr>
            <w:tcW w:w="990" w:type="dxa"/>
            <w:shd w:val="clear" w:color="auto" w:fill="auto"/>
          </w:tcPr>
          <w:p w:rsidR="00066CF0" w:rsidRPr="00472021" w:rsidRDefault="00066CF0" w:rsidP="00066CF0">
            <w:pPr>
              <w:tabs>
                <w:tab w:val="left" w:pos="6040"/>
              </w:tabs>
              <w:jc w:val="center"/>
              <w:rPr>
                <w:rFonts w:ascii="Arial" w:hAnsi="Arial" w:cs="Arial"/>
                <w:b/>
                <w:sz w:val="20"/>
                <w:szCs w:val="20"/>
              </w:rPr>
            </w:pPr>
            <w:r w:rsidRPr="00472021">
              <w:rPr>
                <w:rFonts w:ascii="Arial" w:hAnsi="Arial" w:cs="Arial"/>
                <w:b/>
                <w:sz w:val="20"/>
                <w:szCs w:val="20"/>
              </w:rPr>
              <w:t>N° Item</w:t>
            </w:r>
          </w:p>
        </w:tc>
        <w:tc>
          <w:tcPr>
            <w:tcW w:w="1065" w:type="dxa"/>
            <w:shd w:val="clear" w:color="auto" w:fill="auto"/>
          </w:tcPr>
          <w:p w:rsidR="00066CF0" w:rsidRPr="00472021" w:rsidRDefault="00066CF0" w:rsidP="00066CF0">
            <w:pPr>
              <w:tabs>
                <w:tab w:val="left" w:pos="6040"/>
              </w:tabs>
              <w:jc w:val="center"/>
              <w:rPr>
                <w:rFonts w:ascii="Arial" w:hAnsi="Arial" w:cs="Arial"/>
                <w:b/>
                <w:sz w:val="20"/>
                <w:szCs w:val="20"/>
              </w:rPr>
            </w:pPr>
            <w:r w:rsidRPr="00472021">
              <w:rPr>
                <w:rFonts w:ascii="Arial" w:hAnsi="Arial" w:cs="Arial"/>
                <w:b/>
                <w:sz w:val="20"/>
                <w:szCs w:val="20"/>
              </w:rPr>
              <w:t>Quant.</w:t>
            </w:r>
          </w:p>
        </w:tc>
        <w:tc>
          <w:tcPr>
            <w:tcW w:w="992" w:type="dxa"/>
            <w:shd w:val="clear" w:color="auto" w:fill="auto"/>
          </w:tcPr>
          <w:p w:rsidR="00066CF0" w:rsidRPr="00472021" w:rsidRDefault="00066CF0" w:rsidP="00066CF0">
            <w:pPr>
              <w:tabs>
                <w:tab w:val="left" w:pos="6040"/>
              </w:tabs>
              <w:jc w:val="center"/>
              <w:rPr>
                <w:rFonts w:ascii="Arial" w:hAnsi="Arial" w:cs="Arial"/>
                <w:b/>
                <w:sz w:val="20"/>
                <w:szCs w:val="20"/>
              </w:rPr>
            </w:pPr>
            <w:r w:rsidRPr="00472021">
              <w:rPr>
                <w:rFonts w:ascii="Arial" w:hAnsi="Arial" w:cs="Arial"/>
                <w:b/>
                <w:sz w:val="20"/>
                <w:szCs w:val="20"/>
              </w:rPr>
              <w:t>Val. Méd.</w:t>
            </w:r>
          </w:p>
        </w:tc>
        <w:tc>
          <w:tcPr>
            <w:tcW w:w="1276" w:type="dxa"/>
            <w:shd w:val="clear" w:color="auto" w:fill="auto"/>
          </w:tcPr>
          <w:p w:rsidR="00066CF0" w:rsidRPr="00472021" w:rsidRDefault="00066CF0" w:rsidP="00066CF0">
            <w:pPr>
              <w:tabs>
                <w:tab w:val="left" w:pos="6040"/>
              </w:tabs>
              <w:jc w:val="center"/>
              <w:rPr>
                <w:rFonts w:ascii="Arial" w:hAnsi="Arial" w:cs="Arial"/>
                <w:b/>
                <w:sz w:val="20"/>
                <w:szCs w:val="20"/>
              </w:rPr>
            </w:pPr>
            <w:r w:rsidRPr="00472021">
              <w:rPr>
                <w:rFonts w:ascii="Arial" w:hAnsi="Arial" w:cs="Arial"/>
                <w:b/>
                <w:sz w:val="20"/>
                <w:szCs w:val="20"/>
              </w:rPr>
              <w:t xml:space="preserve">Val. </w:t>
            </w:r>
            <w:proofErr w:type="spellStart"/>
            <w:r w:rsidRPr="00472021">
              <w:rPr>
                <w:rFonts w:ascii="Arial" w:hAnsi="Arial" w:cs="Arial"/>
                <w:b/>
                <w:sz w:val="20"/>
                <w:szCs w:val="20"/>
              </w:rPr>
              <w:t>Tot</w:t>
            </w:r>
            <w:proofErr w:type="spellEnd"/>
            <w:r w:rsidRPr="00472021">
              <w:rPr>
                <w:rFonts w:ascii="Arial" w:hAnsi="Arial" w:cs="Arial"/>
                <w:b/>
                <w:sz w:val="20"/>
                <w:szCs w:val="20"/>
              </w:rPr>
              <w:t>.</w:t>
            </w:r>
          </w:p>
        </w:tc>
        <w:tc>
          <w:tcPr>
            <w:tcW w:w="850" w:type="dxa"/>
            <w:shd w:val="clear" w:color="auto" w:fill="auto"/>
          </w:tcPr>
          <w:p w:rsidR="00066CF0" w:rsidRPr="00472021" w:rsidRDefault="00066CF0" w:rsidP="00066CF0">
            <w:pPr>
              <w:tabs>
                <w:tab w:val="left" w:pos="6040"/>
              </w:tabs>
              <w:jc w:val="center"/>
              <w:rPr>
                <w:rFonts w:ascii="Arial" w:hAnsi="Arial" w:cs="Arial"/>
                <w:b/>
                <w:sz w:val="20"/>
                <w:szCs w:val="20"/>
              </w:rPr>
            </w:pPr>
            <w:proofErr w:type="spellStart"/>
            <w:r w:rsidRPr="00472021">
              <w:rPr>
                <w:rFonts w:ascii="Arial" w:hAnsi="Arial" w:cs="Arial"/>
                <w:b/>
                <w:sz w:val="20"/>
                <w:szCs w:val="20"/>
              </w:rPr>
              <w:t>Und</w:t>
            </w:r>
            <w:proofErr w:type="spellEnd"/>
            <w:r w:rsidRPr="00472021">
              <w:rPr>
                <w:rFonts w:ascii="Arial" w:hAnsi="Arial" w:cs="Arial"/>
                <w:b/>
                <w:sz w:val="20"/>
                <w:szCs w:val="20"/>
              </w:rPr>
              <w:t>.</w:t>
            </w:r>
          </w:p>
        </w:tc>
        <w:tc>
          <w:tcPr>
            <w:tcW w:w="4040" w:type="dxa"/>
            <w:shd w:val="clear" w:color="auto" w:fill="auto"/>
          </w:tcPr>
          <w:p w:rsidR="00066CF0" w:rsidRPr="00472021" w:rsidRDefault="00066CF0" w:rsidP="00066CF0">
            <w:pPr>
              <w:tabs>
                <w:tab w:val="left" w:pos="6040"/>
              </w:tabs>
              <w:jc w:val="center"/>
              <w:rPr>
                <w:rFonts w:ascii="Arial" w:hAnsi="Arial" w:cs="Arial"/>
                <w:b/>
                <w:sz w:val="20"/>
                <w:szCs w:val="20"/>
              </w:rPr>
            </w:pPr>
            <w:r w:rsidRPr="00472021">
              <w:rPr>
                <w:rFonts w:ascii="Arial" w:hAnsi="Arial" w:cs="Arial"/>
                <w:b/>
                <w:sz w:val="20"/>
                <w:szCs w:val="20"/>
              </w:rPr>
              <w:t>Especificação</w:t>
            </w:r>
          </w:p>
        </w:tc>
      </w:tr>
      <w:tr w:rsidR="00066CF0" w:rsidRPr="00472021" w:rsidTr="00B6156A">
        <w:tc>
          <w:tcPr>
            <w:tcW w:w="990" w:type="dxa"/>
            <w:shd w:val="clear" w:color="auto" w:fill="auto"/>
          </w:tcPr>
          <w:p w:rsidR="00066CF0" w:rsidRPr="00472021" w:rsidRDefault="00066CF0" w:rsidP="00066CF0">
            <w:pPr>
              <w:tabs>
                <w:tab w:val="left" w:pos="6040"/>
              </w:tabs>
              <w:jc w:val="center"/>
              <w:rPr>
                <w:rFonts w:ascii="Arial" w:hAnsi="Arial" w:cs="Arial"/>
                <w:sz w:val="20"/>
                <w:szCs w:val="20"/>
              </w:rPr>
            </w:pPr>
          </w:p>
        </w:tc>
        <w:tc>
          <w:tcPr>
            <w:tcW w:w="1065" w:type="dxa"/>
            <w:shd w:val="clear" w:color="auto" w:fill="auto"/>
          </w:tcPr>
          <w:p w:rsidR="00066CF0" w:rsidRPr="00472021" w:rsidRDefault="00066CF0" w:rsidP="00066CF0">
            <w:pPr>
              <w:tabs>
                <w:tab w:val="left" w:pos="6040"/>
              </w:tabs>
              <w:jc w:val="center"/>
              <w:rPr>
                <w:rFonts w:ascii="Arial" w:hAnsi="Arial" w:cs="Arial"/>
                <w:sz w:val="20"/>
                <w:szCs w:val="20"/>
              </w:rPr>
            </w:pPr>
          </w:p>
        </w:tc>
        <w:tc>
          <w:tcPr>
            <w:tcW w:w="992" w:type="dxa"/>
            <w:shd w:val="clear" w:color="auto" w:fill="auto"/>
          </w:tcPr>
          <w:p w:rsidR="00066CF0" w:rsidRPr="00472021" w:rsidRDefault="00066CF0" w:rsidP="00066CF0">
            <w:pPr>
              <w:tabs>
                <w:tab w:val="left" w:pos="6040"/>
              </w:tabs>
              <w:jc w:val="center"/>
              <w:rPr>
                <w:rFonts w:ascii="Arial" w:hAnsi="Arial" w:cs="Arial"/>
                <w:sz w:val="20"/>
                <w:szCs w:val="20"/>
              </w:rPr>
            </w:pPr>
          </w:p>
        </w:tc>
        <w:tc>
          <w:tcPr>
            <w:tcW w:w="1276" w:type="dxa"/>
            <w:shd w:val="clear" w:color="auto" w:fill="auto"/>
          </w:tcPr>
          <w:p w:rsidR="00066CF0" w:rsidRPr="00472021" w:rsidRDefault="00066CF0" w:rsidP="00066CF0">
            <w:pPr>
              <w:tabs>
                <w:tab w:val="left" w:pos="6040"/>
              </w:tabs>
              <w:jc w:val="center"/>
              <w:rPr>
                <w:rFonts w:ascii="Arial" w:hAnsi="Arial" w:cs="Arial"/>
                <w:sz w:val="20"/>
                <w:szCs w:val="20"/>
              </w:rPr>
            </w:pPr>
          </w:p>
        </w:tc>
        <w:tc>
          <w:tcPr>
            <w:tcW w:w="850" w:type="dxa"/>
            <w:shd w:val="clear" w:color="auto" w:fill="auto"/>
          </w:tcPr>
          <w:p w:rsidR="00066CF0" w:rsidRPr="00472021" w:rsidRDefault="00066CF0" w:rsidP="00066CF0">
            <w:pPr>
              <w:tabs>
                <w:tab w:val="left" w:pos="6040"/>
              </w:tabs>
              <w:jc w:val="center"/>
              <w:rPr>
                <w:rFonts w:ascii="Arial" w:hAnsi="Arial" w:cs="Arial"/>
                <w:sz w:val="20"/>
                <w:szCs w:val="20"/>
              </w:rPr>
            </w:pPr>
          </w:p>
        </w:tc>
        <w:tc>
          <w:tcPr>
            <w:tcW w:w="4040" w:type="dxa"/>
            <w:shd w:val="clear" w:color="auto" w:fill="auto"/>
          </w:tcPr>
          <w:p w:rsidR="00066CF0" w:rsidRPr="00472021" w:rsidRDefault="00066CF0" w:rsidP="00066CF0">
            <w:pPr>
              <w:tabs>
                <w:tab w:val="left" w:pos="6040"/>
              </w:tabs>
              <w:jc w:val="both"/>
              <w:rPr>
                <w:rFonts w:ascii="Arial" w:hAnsi="Arial" w:cs="Arial"/>
                <w:sz w:val="20"/>
                <w:szCs w:val="20"/>
              </w:rPr>
            </w:pPr>
          </w:p>
        </w:tc>
      </w:tr>
    </w:tbl>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Documentos em Anexo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Integram o presente instrumento, como se nele estivessem fielmente transcritos, a proposta da CONTRATADA, bem como o Edital referente à licitação.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Valor</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Dá-se ao presente instrumento o valor de R$ ______</w:t>
      </w:r>
      <w:proofErr w:type="gramStart"/>
      <w:r w:rsidRPr="00472021">
        <w:rPr>
          <w:rFonts w:ascii="Arial" w:hAnsi="Arial" w:cs="Arial"/>
          <w:sz w:val="24"/>
        </w:rPr>
        <w:t>_,_</w:t>
      </w:r>
      <w:proofErr w:type="gramEnd"/>
      <w:r w:rsidRPr="00472021">
        <w:rPr>
          <w:rFonts w:ascii="Arial" w:hAnsi="Arial" w:cs="Arial"/>
          <w:sz w:val="24"/>
        </w:rPr>
        <w:t>___</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Forma de Pagamento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Os pagamentos serão efetuados mensalmente, de acordo com a execução do objeto previsto no ANEXO X, numa proporção direta ao percentual concluído. Após a apresentação do documento de cobrança pelo CONTRATADO, a critério do MUNICÍPIO, o pagamento poderá ocorrer em até 30 dias a partir do aceite da documentação fiscal pela administração.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Na eventualidade de o CONTRATADO paralisar a execução do objeto previsto no ANEXO X, por qualquer motivo, também serão sustados os pagamentos ainda não realizados.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Dotação Orçamentária</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As despesas com o objeto desta licitação serão suportadas pelas seguintes dotações orçamentárias nº:  </w:t>
      </w:r>
    </w:p>
    <w:p w:rsidR="00C26D41"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02.01001.04.122.0002.206-339030 - ATIVIDADES DO GABINETE / 100 02.02001.04.122.0002.214-339030 - CONVÊNIO COM A POLÍCIA FLORESTAL / 100 </w:t>
      </w:r>
    </w:p>
    <w:p w:rsidR="00C26D41"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02.02001.04.122.0002.216-339030 - CONVÊNIO COM A POLÍCIA MILITAR / 100 </w:t>
      </w:r>
    </w:p>
    <w:p w:rsidR="00C26D41"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02.03000.12.361.0014.228-339030 - MANUTENÇÃO TRANSPORTE ESCOLAR ENSINO FUNDAMENTAL / 101 </w:t>
      </w:r>
    </w:p>
    <w:p w:rsidR="00C26D41"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02.03000.12.364.0004.230-339030 - MANUTENÇÃO DO TRANSP ESCOLAR-ENS.MÉDIO E SUPERIOR / 100 </w:t>
      </w:r>
    </w:p>
    <w:p w:rsidR="00C26D41"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02.04000.10.301.0015.237-339030 - MANUTENÇÃO DAS ATIVID. DO FUNDO MUNICIPAL DE SAÚDE / 102 </w:t>
      </w:r>
    </w:p>
    <w:p w:rsidR="00C26D41"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02.05000.08.243.0018.254-339030 - APOIO AO CONSELHO TUTELAR / 100 02.05000.08.244.0016.255-339030 - APOIO AO CENTRO DE REF. DE ASSISTÊNCIA SOCIAL CRAS / 129 </w:t>
      </w:r>
    </w:p>
    <w:p w:rsidR="00C26D41"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02.08000.15.451.0005.274-339030 - MANUTENÇÃO SERVIÇOS HABITAÇÃO, OBRAS E URBANISMO / 100 </w:t>
      </w:r>
    </w:p>
    <w:p w:rsidR="00C26D41"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02.08000.17.512.0005.278-339030 - MANUTENÇÃO DA LIMPEZA PÚBLICA / 100 </w:t>
      </w:r>
    </w:p>
    <w:p w:rsidR="00C26D41"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02.08001.20.606.0008.279-339030 - ASSISTÊNCIA AO PRODUTOR RURAL / 100 </w:t>
      </w:r>
    </w:p>
    <w:p w:rsidR="002A1B54" w:rsidRPr="00472021" w:rsidRDefault="00C26D41" w:rsidP="00C26D41">
      <w:pPr>
        <w:spacing w:after="0" w:line="240" w:lineRule="auto"/>
        <w:jc w:val="both"/>
        <w:rPr>
          <w:rFonts w:ascii="Arial" w:hAnsi="Arial" w:cs="Arial"/>
          <w:b/>
          <w:sz w:val="24"/>
        </w:rPr>
      </w:pPr>
      <w:r w:rsidRPr="00472021">
        <w:rPr>
          <w:rFonts w:ascii="Arial" w:hAnsi="Arial" w:cs="Arial"/>
          <w:b/>
          <w:sz w:val="24"/>
        </w:rPr>
        <w:t xml:space="preserve">02.08001.26.782.0012.281-339030 - MANUTENÇÃO DE ESTRADAS VICINAIS / 100 </w:t>
      </w:r>
      <w:r w:rsidR="00B17A69" w:rsidRPr="00472021">
        <w:rPr>
          <w:rFonts w:ascii="Arial" w:hAnsi="Arial" w:cs="Arial"/>
          <w:b/>
          <w:sz w:val="24"/>
        </w:rPr>
        <w:t xml:space="preserve">                                        </w:t>
      </w:r>
    </w:p>
    <w:p w:rsidR="0038012B" w:rsidRPr="00472021" w:rsidRDefault="0038012B" w:rsidP="00C26D41">
      <w:pPr>
        <w:spacing w:after="0" w:line="240" w:lineRule="auto"/>
        <w:rPr>
          <w:rFonts w:ascii="Arial" w:hAnsi="Arial" w:cs="Arial"/>
          <w:b/>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Prazo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O prazo para execução do presente instrumento terá início na data de sua assinatura, encerrando-se em ____/____/_______</w:t>
      </w:r>
      <w:proofErr w:type="gramStart"/>
      <w:r w:rsidRPr="00472021">
        <w:rPr>
          <w:rFonts w:ascii="Arial" w:hAnsi="Arial" w:cs="Arial"/>
          <w:sz w:val="24"/>
        </w:rPr>
        <w:t>_  ou</w:t>
      </w:r>
      <w:proofErr w:type="gramEnd"/>
      <w:r w:rsidRPr="00472021">
        <w:rPr>
          <w:rFonts w:ascii="Arial" w:hAnsi="Arial" w:cs="Arial"/>
          <w:sz w:val="24"/>
        </w:rPr>
        <w:t xml:space="preserve"> quando concluído todo o objeto licitado, a critério do MUNICÍPIO.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CONDIÇÕES GERAIS CONTRATUAIS</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PRIMEIRA - DO OBJETO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1.1 – O objeto contratado deverá obedecer integralmente a esse instrumento. Qualquer alteração somente poderá ser efetuada mediante prévio entendimento, sendo o mesmo consubstanciado em termo aditivo.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SEGUNDO - DO PREÇO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2.1 – O preço é considerado completo não podendo, em qualquer fase da execução deste instrumento, ser exigido seu complemento sob qualquer fundamento.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2.2 – Ocorrendo qualquer uma das hipóteses previstas no art. 65, inciso II, “d” da lei federal nº8666/1993, o preço poderá ser revisto desde que a situação seja devidamente comprovada pelo CONTRATADO.</w:t>
      </w:r>
    </w:p>
    <w:p w:rsidR="000E2F59" w:rsidRPr="00472021" w:rsidRDefault="000E2F59"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TERCEIRA - DAS RESPONSABILIDADES DO CONTRATADO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 – Além das responsabilidades previstas nesta cláusula, obriga-se, ainda, o CONTRATADO a:</w:t>
      </w:r>
    </w:p>
    <w:p w:rsidR="00DD7A6E" w:rsidRPr="00472021" w:rsidRDefault="00DD7A6E" w:rsidP="003B7B25">
      <w:pPr>
        <w:spacing w:after="0" w:line="240" w:lineRule="auto"/>
        <w:jc w:val="both"/>
        <w:rPr>
          <w:rFonts w:ascii="Arial" w:hAnsi="Arial" w:cs="Arial"/>
          <w:sz w:val="24"/>
        </w:rPr>
      </w:pPr>
    </w:p>
    <w:p w:rsidR="00493D80" w:rsidRPr="00472021" w:rsidRDefault="00493D80" w:rsidP="00493D80">
      <w:pPr>
        <w:spacing w:after="0" w:line="240" w:lineRule="auto"/>
        <w:jc w:val="both"/>
        <w:rPr>
          <w:rFonts w:ascii="Arial" w:hAnsi="Arial" w:cs="Arial"/>
          <w:sz w:val="24"/>
        </w:rPr>
      </w:pPr>
      <w:r w:rsidRPr="00472021">
        <w:rPr>
          <w:rFonts w:ascii="Arial" w:hAnsi="Arial" w:cs="Arial"/>
          <w:sz w:val="24"/>
        </w:rPr>
        <w:t xml:space="preserve">3.2.1 – O abastecimento só poderá ocorrer mediante autorização de abastecimento individual para cada veículo, que será emitido pelo setor responsável, constando sempre a placa do veículo tipo de </w:t>
      </w:r>
      <w:proofErr w:type="gramStart"/>
      <w:r w:rsidRPr="00472021">
        <w:rPr>
          <w:rFonts w:ascii="Arial" w:hAnsi="Arial" w:cs="Arial"/>
          <w:sz w:val="24"/>
        </w:rPr>
        <w:t>combustível ,quantidade</w:t>
      </w:r>
      <w:proofErr w:type="gramEnd"/>
      <w:r w:rsidRPr="00472021">
        <w:rPr>
          <w:rFonts w:ascii="Arial" w:hAnsi="Arial" w:cs="Arial"/>
          <w:sz w:val="24"/>
        </w:rPr>
        <w:t xml:space="preserve"> a ser abastecida e valor.</w:t>
      </w:r>
    </w:p>
    <w:p w:rsidR="00B6156A" w:rsidRPr="00472021" w:rsidRDefault="00B6156A" w:rsidP="00493D80">
      <w:pPr>
        <w:spacing w:after="0" w:line="240" w:lineRule="auto"/>
        <w:jc w:val="both"/>
        <w:rPr>
          <w:rFonts w:ascii="Arial" w:hAnsi="Arial" w:cs="Arial"/>
          <w:sz w:val="24"/>
        </w:rPr>
      </w:pPr>
    </w:p>
    <w:p w:rsidR="00493D80" w:rsidRPr="00472021" w:rsidRDefault="00493D80" w:rsidP="00493D80">
      <w:pPr>
        <w:spacing w:after="0" w:line="240" w:lineRule="auto"/>
        <w:jc w:val="both"/>
        <w:rPr>
          <w:rFonts w:ascii="Arial" w:hAnsi="Arial" w:cs="Arial"/>
          <w:sz w:val="24"/>
        </w:rPr>
      </w:pPr>
      <w:proofErr w:type="gramStart"/>
      <w:r w:rsidRPr="00472021">
        <w:rPr>
          <w:rFonts w:ascii="Arial" w:hAnsi="Arial" w:cs="Arial"/>
          <w:sz w:val="24"/>
        </w:rPr>
        <w:t>3.2.2  -</w:t>
      </w:r>
      <w:proofErr w:type="gramEnd"/>
      <w:r w:rsidRPr="00472021">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rsidR="00493D80" w:rsidRPr="00472021" w:rsidRDefault="00493D80" w:rsidP="00493D80">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2</w:t>
      </w:r>
      <w:r w:rsidRPr="00472021">
        <w:rPr>
          <w:rFonts w:ascii="Arial" w:hAnsi="Arial" w:cs="Arial"/>
          <w:sz w:val="24"/>
        </w:rPr>
        <w:t xml:space="preserve"> – Cumprir as normas gerais e regulamentares de medicina e segurança do trabalho nas suas instalações, inclusive o uso por seus empregados dos equipamentos de proteção individual.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3</w:t>
      </w:r>
      <w:r w:rsidRPr="00472021">
        <w:rPr>
          <w:rFonts w:ascii="Arial" w:hAnsi="Arial" w:cs="Arial"/>
          <w:sz w:val="24"/>
        </w:rPr>
        <w:t xml:space="preserve"> - Não transferir a terceiros, ou subcontratar, o objeto do presente contrato, no todo ou em parte, sem prévia e expressa autorização do CONTRATANTE.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4</w:t>
      </w:r>
      <w:r w:rsidRPr="00472021">
        <w:rPr>
          <w:rFonts w:ascii="Arial" w:hAnsi="Arial" w:cs="Arial"/>
          <w:sz w:val="24"/>
        </w:rPr>
        <w:t xml:space="preserve"> – Comunicar ao CONTRATANTE qualquer alteração que ocorra na sua constituição.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5</w:t>
      </w:r>
      <w:r w:rsidRPr="00472021">
        <w:rPr>
          <w:rFonts w:ascii="Arial" w:hAnsi="Arial" w:cs="Arial"/>
          <w:sz w:val="24"/>
        </w:rPr>
        <w:t xml:space="preserve"> – Apresentar, sempre que solicitado, as cópias das guias de recolhimento dos encargos previdenciários, devidamente autenticadas.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6</w:t>
      </w:r>
      <w:r w:rsidRPr="00472021">
        <w:rPr>
          <w:rFonts w:ascii="Arial" w:hAnsi="Arial" w:cs="Arial"/>
          <w:sz w:val="24"/>
        </w:rPr>
        <w:t xml:space="preserve"> – Manter, durante toda a execução do objeto, as condições de habilitação exigidas.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3.3 - O descumprimento total ou parcial deste contrato, a execução parcial ou a inexecução do objeto licitado, resguardado o direito de defesa, poderá ensejar a aplicação das seguintes sanções ao CONTRATADO: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3.3.1 - Advertência, para pequenos atrasos na execução do contrato, não podendo estes ser superior a 12 horas.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3.3.3 - Multa rescisória no valor de 5% (cinco por cento) do valor do contrato.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3.3.4 -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3.4 – As multas, aplicadas após regular processo administrativo, serão limitadas ao valor do contrato e descontadas da garantia do respectivo pacto, permitindo a ADMINISTRAÇÃO PÚBLICA suspender os pagamentos até a conclusão do processo.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3.5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3.6 - O CONTRATADO terá que fazer obrigatoriamente o abastecimento dos veículos da frota municipal exclusivamente no município. Sendo que a </w:t>
      </w:r>
      <w:r w:rsidRPr="00472021">
        <w:rPr>
          <w:rFonts w:ascii="Arial" w:hAnsi="Arial" w:cs="Arial"/>
          <w:sz w:val="24"/>
        </w:rPr>
        <w:lastRenderedPageBreak/>
        <w:t>CONTRATANTE não irá buscar combustível fora do município em galões ou vasilhames de qualquer natureza.</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QUARTA - DAS RESPONSABILIDADES DO CONTRATANTE</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4.1 – Efetuar os pagamentos nos respectivos vencimentos.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4.2 – Atender às condições de sua responsabilidade previstas nos documentos, que, como anexos, integram este instrumento.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QUINTA - DA FISCALIZAÇÃO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5.1 – O objeto licitado será fiscalizado por servidor ou empresa expressamente designado pelo MUNICÍPIO, que, entre outras atribuições, atestará a realização do objeto em conformidade com o previsto neste instrumento.</w:t>
      </w:r>
    </w:p>
    <w:p w:rsidR="00B6156A" w:rsidRPr="00472021" w:rsidRDefault="00B6156A" w:rsidP="003B7B25">
      <w:pPr>
        <w:spacing w:after="0" w:line="240" w:lineRule="auto"/>
        <w:jc w:val="both"/>
        <w:rPr>
          <w:rFonts w:ascii="Arial" w:hAnsi="Arial" w:cs="Arial"/>
          <w:sz w:val="24"/>
        </w:rPr>
      </w:pPr>
    </w:p>
    <w:p w:rsidR="00493D80" w:rsidRPr="00472021" w:rsidRDefault="00493D80" w:rsidP="00493D80">
      <w:pPr>
        <w:spacing w:after="0" w:line="240" w:lineRule="auto"/>
        <w:jc w:val="both"/>
        <w:rPr>
          <w:rFonts w:ascii="Arial" w:hAnsi="Arial" w:cs="Arial"/>
          <w:sz w:val="24"/>
        </w:rPr>
      </w:pPr>
      <w:r w:rsidRPr="00472021">
        <w:rPr>
          <w:rFonts w:ascii="Arial" w:hAnsi="Arial" w:cs="Arial"/>
          <w:sz w:val="24"/>
        </w:rPr>
        <w:t xml:space="preserve">5.1.1 – O abastecimento só poderá ocorrer mediante autorização de abastecimento individual para cada veículo, que será emitido pelo setor responsável, constando sempre a placa do veículo tipo de </w:t>
      </w:r>
      <w:proofErr w:type="gramStart"/>
      <w:r w:rsidRPr="00472021">
        <w:rPr>
          <w:rFonts w:ascii="Arial" w:hAnsi="Arial" w:cs="Arial"/>
          <w:sz w:val="24"/>
        </w:rPr>
        <w:t>combustível ,quantidade</w:t>
      </w:r>
      <w:proofErr w:type="gramEnd"/>
      <w:r w:rsidRPr="00472021">
        <w:rPr>
          <w:rFonts w:ascii="Arial" w:hAnsi="Arial" w:cs="Arial"/>
          <w:sz w:val="24"/>
        </w:rPr>
        <w:t xml:space="preserve"> a ser abastecida e valor.</w:t>
      </w:r>
    </w:p>
    <w:p w:rsidR="00B6156A" w:rsidRPr="00472021" w:rsidRDefault="00B6156A" w:rsidP="00493D80">
      <w:pPr>
        <w:spacing w:after="0" w:line="240" w:lineRule="auto"/>
        <w:jc w:val="both"/>
        <w:rPr>
          <w:rFonts w:ascii="Arial" w:hAnsi="Arial" w:cs="Arial"/>
          <w:sz w:val="24"/>
        </w:rPr>
      </w:pPr>
    </w:p>
    <w:p w:rsidR="00493D80" w:rsidRPr="00472021" w:rsidRDefault="00493D80" w:rsidP="00493D80">
      <w:pPr>
        <w:spacing w:after="0" w:line="240" w:lineRule="auto"/>
        <w:jc w:val="both"/>
        <w:rPr>
          <w:rFonts w:ascii="Arial" w:hAnsi="Arial" w:cs="Arial"/>
          <w:sz w:val="24"/>
        </w:rPr>
      </w:pPr>
      <w:proofErr w:type="gramStart"/>
      <w:r w:rsidRPr="00472021">
        <w:rPr>
          <w:rFonts w:ascii="Arial" w:hAnsi="Arial" w:cs="Arial"/>
          <w:sz w:val="24"/>
        </w:rPr>
        <w:t>5.1.2  -</w:t>
      </w:r>
      <w:proofErr w:type="gramEnd"/>
      <w:r w:rsidRPr="00472021">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rsidR="00493D80" w:rsidRPr="00472021" w:rsidRDefault="00493D80" w:rsidP="00493D80">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5.2 – A FISCALIZAÇÃO fica impedida de atestar a realização do objeto fora das especificações técnicas estabelecidas, sem prejuízo das exigências estabelecidas pelos órgãos oficiais que fiscalizam o segmento.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5.2.1 – O objeto realizado em desacordo com as especificações previstas no item anterior, não impede a ação fiscal posterior e a retenção de pagamentos.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5.4 – Qualquer entendimento entre a FISCALIZAÇÃO e o CONTRATADO será sempre por escrito, não sendo levada em consideração, para nenhum efeito, qualquer alegação fundada em ordens ou declarações verbais.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5.6 – A atuação ou ausência total ou parcial da fiscalização em nada diminui a responsabilidade da CONTRATADA na execução do objeto.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SEXTA - DAS EXONERAÇÕES DE RESPONSABILIDADES</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SÉTIMA - DA RESCISÃO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7.1 – O presente instrumento poderá ser rescindido ocorrendo qualquer uma das hipóteses previstas no art. 78 da Lei 8666/1993.</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7.2 – A rescisão se fará pelas formas e condições previstas no art. 79 da mesma Lei.</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7.3 – Nos casos de rescisão, são resguardados os direitos do CONTRATANTE estabelecidos no art. 80 da Lei 8666/1993.</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OITAVA - DO FORO</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8.1 – Fica eleito o foro da sede do MUNICÍPIO, com renúncia expressa a qualquer outro, por mais privilegiado que seja, como competente para dirimir quaisquer questões decorrentes da execução deste instrumento.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NONA - DAS DISPOSIÇÕES FINAIS</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9.2 – Ocorrendo qualquer das hipóteses previstas no art. 65 da Lei 8666/96,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no art. 57 da Lei nº 8.666/1993.</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E por estarem justos e acordados as partes assinam o presente instrumento, digitado e impresso em 3 (três) vias de igual forma e teor, para um só efeito e pata todos os fins de direito, na data adiante mencionada, juntamente com as testemunhas abaixo.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Local</w:t>
      </w:r>
      <w:r w:rsidRPr="00472021">
        <w:rPr>
          <w:rFonts w:ascii="Arial" w:hAnsi="Arial" w:cs="Arial"/>
          <w:sz w:val="24"/>
        </w:rPr>
        <w:tab/>
      </w:r>
      <w:r w:rsidRPr="00472021">
        <w:rPr>
          <w:rFonts w:ascii="Arial" w:hAnsi="Arial" w:cs="Arial"/>
          <w:sz w:val="24"/>
        </w:rPr>
        <w:tab/>
        <w:t>Data</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_____________________         ____________________</w:t>
      </w:r>
    </w:p>
    <w:p w:rsidR="003B7B25" w:rsidRPr="00472021" w:rsidRDefault="003B7B25" w:rsidP="003B7B25">
      <w:pPr>
        <w:spacing w:after="0" w:line="240" w:lineRule="auto"/>
        <w:rPr>
          <w:rFonts w:ascii="Arial" w:hAnsi="Arial" w:cs="Arial"/>
          <w:sz w:val="24"/>
        </w:rPr>
      </w:pPr>
      <w:r w:rsidRPr="00472021">
        <w:rPr>
          <w:rFonts w:ascii="Arial" w:hAnsi="Arial" w:cs="Arial"/>
          <w:sz w:val="24"/>
        </w:rPr>
        <w:t>Contratante                   Contratado</w:t>
      </w:r>
    </w:p>
    <w:p w:rsidR="003B7B25" w:rsidRPr="00472021" w:rsidRDefault="003B7B25" w:rsidP="003B7B25">
      <w:pPr>
        <w:spacing w:after="0" w:line="240" w:lineRule="auto"/>
        <w:rPr>
          <w:rFonts w:ascii="Arial" w:hAnsi="Arial" w:cs="Arial"/>
          <w:sz w:val="24"/>
        </w:rPr>
      </w:pPr>
      <w:r w:rsidRPr="00472021">
        <w:rPr>
          <w:rFonts w:ascii="Arial" w:hAnsi="Arial" w:cs="Arial"/>
          <w:sz w:val="24"/>
        </w:rPr>
        <w:t>CPF:                          CPF:</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 xml:space="preserve">Testemunha                    </w:t>
      </w:r>
      <w:proofErr w:type="spellStart"/>
      <w:r w:rsidRPr="00472021">
        <w:rPr>
          <w:rFonts w:ascii="Arial" w:hAnsi="Arial" w:cs="Arial"/>
          <w:sz w:val="24"/>
        </w:rPr>
        <w:t>Testemunha</w:t>
      </w:r>
      <w:proofErr w:type="spellEnd"/>
    </w:p>
    <w:p w:rsidR="003B7B25" w:rsidRPr="00472021" w:rsidRDefault="003B7B25" w:rsidP="003B7B25">
      <w:pPr>
        <w:spacing w:after="0" w:line="240" w:lineRule="auto"/>
        <w:rPr>
          <w:rFonts w:ascii="Arial" w:hAnsi="Arial" w:cs="Arial"/>
          <w:sz w:val="24"/>
        </w:rPr>
      </w:pPr>
      <w:r w:rsidRPr="00472021">
        <w:rPr>
          <w:rFonts w:ascii="Arial" w:hAnsi="Arial" w:cs="Arial"/>
          <w:sz w:val="24"/>
        </w:rPr>
        <w:t>CPF:                          CPF:</w:t>
      </w:r>
    </w:p>
    <w:p w:rsidR="00D32EB8" w:rsidRPr="00472021" w:rsidRDefault="003B7B25" w:rsidP="003B7B25">
      <w:pPr>
        <w:spacing w:after="0" w:line="240" w:lineRule="auto"/>
        <w:jc w:val="center"/>
        <w:rPr>
          <w:rFonts w:ascii="Arial" w:hAnsi="Arial" w:cs="Arial"/>
          <w:sz w:val="24"/>
        </w:rPr>
      </w:pPr>
      <w:r w:rsidRPr="00472021">
        <w:rPr>
          <w:rFonts w:ascii="Arial" w:hAnsi="Arial" w:cs="Arial"/>
          <w:sz w:val="24"/>
        </w:rPr>
        <w:br w:type="page"/>
      </w:r>
    </w:p>
    <w:p w:rsidR="00D32EB8" w:rsidRPr="00472021" w:rsidRDefault="00D32EB8" w:rsidP="00D32EB8">
      <w:pPr>
        <w:spacing w:after="0" w:line="240" w:lineRule="auto"/>
        <w:jc w:val="center"/>
        <w:rPr>
          <w:rFonts w:ascii="Arial" w:eastAsia="Times New Roman" w:hAnsi="Arial" w:cs="Arial"/>
          <w:b/>
          <w:sz w:val="24"/>
          <w:szCs w:val="24"/>
        </w:rPr>
      </w:pPr>
      <w:r w:rsidRPr="00472021">
        <w:rPr>
          <w:rFonts w:ascii="Arial" w:eastAsia="Times New Roman" w:hAnsi="Arial" w:cs="Arial"/>
          <w:b/>
          <w:sz w:val="24"/>
          <w:szCs w:val="24"/>
        </w:rPr>
        <w:lastRenderedPageBreak/>
        <w:t xml:space="preserve">Licitação n° </w:t>
      </w:r>
      <w:r w:rsidR="00472021" w:rsidRPr="00472021">
        <w:rPr>
          <w:rFonts w:ascii="Arial" w:eastAsia="Times New Roman" w:hAnsi="Arial" w:cs="Arial"/>
          <w:b/>
          <w:sz w:val="24"/>
          <w:szCs w:val="24"/>
        </w:rPr>
        <w:t>004/2021</w:t>
      </w:r>
    </w:p>
    <w:p w:rsidR="00D32EB8" w:rsidRPr="00472021" w:rsidRDefault="00D32EB8" w:rsidP="00D32EB8">
      <w:pPr>
        <w:spacing w:after="0" w:line="240" w:lineRule="auto"/>
        <w:jc w:val="center"/>
        <w:rPr>
          <w:rFonts w:ascii="Arial" w:eastAsia="Times New Roman" w:hAnsi="Arial" w:cs="Arial"/>
          <w:b/>
          <w:sz w:val="24"/>
          <w:szCs w:val="24"/>
        </w:rPr>
      </w:pPr>
      <w:r w:rsidRPr="00472021">
        <w:rPr>
          <w:rFonts w:ascii="Arial" w:eastAsia="Times New Roman" w:hAnsi="Arial" w:cs="Arial"/>
          <w:b/>
          <w:sz w:val="24"/>
          <w:szCs w:val="24"/>
        </w:rPr>
        <w:t xml:space="preserve">Modalidade de Pregão Presencial n° </w:t>
      </w:r>
      <w:r w:rsidR="00CF13F9" w:rsidRPr="00472021">
        <w:rPr>
          <w:rFonts w:ascii="Arial" w:eastAsia="Times New Roman" w:hAnsi="Arial" w:cs="Arial"/>
          <w:b/>
          <w:sz w:val="24"/>
          <w:szCs w:val="24"/>
        </w:rPr>
        <w:t>001/2021</w:t>
      </w:r>
    </w:p>
    <w:p w:rsidR="00D32EB8" w:rsidRPr="00472021" w:rsidRDefault="00D32EB8" w:rsidP="00D32EB8">
      <w:pPr>
        <w:spacing w:after="0" w:line="240" w:lineRule="auto"/>
        <w:jc w:val="center"/>
        <w:rPr>
          <w:rFonts w:ascii="Arial" w:eastAsia="Times New Roman" w:hAnsi="Arial" w:cs="Arial"/>
          <w:b/>
          <w:sz w:val="24"/>
          <w:szCs w:val="24"/>
        </w:rPr>
      </w:pPr>
    </w:p>
    <w:p w:rsidR="00D32EB8" w:rsidRPr="00472021" w:rsidRDefault="00D32EB8" w:rsidP="00D32EB8">
      <w:pPr>
        <w:spacing w:after="0" w:line="240" w:lineRule="auto"/>
        <w:jc w:val="center"/>
        <w:rPr>
          <w:rFonts w:ascii="Arial" w:eastAsia="Times New Roman" w:hAnsi="Arial" w:cs="Arial"/>
          <w:b/>
          <w:sz w:val="24"/>
          <w:szCs w:val="24"/>
        </w:rPr>
      </w:pPr>
      <w:r w:rsidRPr="00472021">
        <w:rPr>
          <w:rFonts w:ascii="Arial" w:eastAsia="Times New Roman" w:hAnsi="Arial" w:cs="Arial"/>
          <w:b/>
          <w:sz w:val="24"/>
          <w:szCs w:val="24"/>
        </w:rPr>
        <w:t>MINUTA DA ATA DE REGISTRO DE PREÇO n° ____</w:t>
      </w:r>
    </w:p>
    <w:p w:rsidR="00D32EB8" w:rsidRPr="00472021" w:rsidRDefault="00D32EB8" w:rsidP="00D32EB8">
      <w:pPr>
        <w:spacing w:after="0" w:line="240" w:lineRule="auto"/>
        <w:jc w:val="center"/>
        <w:rPr>
          <w:rFonts w:ascii="Arial" w:eastAsia="Times New Roman" w:hAnsi="Arial" w:cs="Arial"/>
          <w:b/>
          <w:sz w:val="24"/>
          <w:szCs w:val="24"/>
        </w:rPr>
      </w:pPr>
      <w:r w:rsidRPr="00472021">
        <w:rPr>
          <w:rFonts w:ascii="Arial" w:eastAsia="Times New Roman" w:hAnsi="Arial" w:cs="Arial"/>
          <w:b/>
          <w:sz w:val="24"/>
          <w:szCs w:val="24"/>
        </w:rPr>
        <w:t>Validade ______/______/______ a ______/______/______</w:t>
      </w:r>
    </w:p>
    <w:p w:rsidR="00D32EB8" w:rsidRPr="00472021" w:rsidRDefault="00D32EB8" w:rsidP="00D32EB8">
      <w:pPr>
        <w:spacing w:after="0" w:line="240" w:lineRule="auto"/>
        <w:jc w:val="center"/>
        <w:rPr>
          <w:rFonts w:ascii="Arial" w:eastAsia="Times New Roman" w:hAnsi="Arial" w:cs="Arial"/>
          <w:b/>
          <w:sz w:val="24"/>
          <w:szCs w:val="24"/>
        </w:rPr>
      </w:pP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O Município de GUARARÁ, neste ato representado pelo </w:t>
      </w:r>
      <w:proofErr w:type="spellStart"/>
      <w:proofErr w:type="gramStart"/>
      <w:r w:rsidRPr="00472021">
        <w:rPr>
          <w:rFonts w:ascii="Arial" w:eastAsia="Times New Roman" w:hAnsi="Arial" w:cs="Arial"/>
          <w:sz w:val="24"/>
          <w:szCs w:val="24"/>
        </w:rPr>
        <w:t>Sr</w:t>
      </w:r>
      <w:proofErr w:type="spellEnd"/>
      <w:r w:rsidRPr="00472021">
        <w:rPr>
          <w:rFonts w:ascii="Arial" w:eastAsia="Times New Roman" w:hAnsi="Arial" w:cs="Arial"/>
          <w:sz w:val="24"/>
          <w:szCs w:val="24"/>
        </w:rPr>
        <w:t>(</w:t>
      </w:r>
      <w:proofErr w:type="gramEnd"/>
      <w:r w:rsidRPr="00472021">
        <w:rPr>
          <w:rFonts w:ascii="Arial" w:eastAsia="Times New Roman" w:hAnsi="Arial" w:cs="Arial"/>
          <w:sz w:val="24"/>
          <w:szCs w:val="24"/>
        </w:rPr>
        <w:t xml:space="preserve">a). JOSÉ MAURICIO DE SALES, doravante denominado PROMITENTE COMPRADOR, com interveniência do </w:t>
      </w:r>
      <w:proofErr w:type="spellStart"/>
      <w:r w:rsidRPr="00472021">
        <w:rPr>
          <w:rFonts w:ascii="Arial" w:eastAsia="Times New Roman" w:hAnsi="Arial" w:cs="Arial"/>
          <w:sz w:val="24"/>
          <w:szCs w:val="24"/>
        </w:rPr>
        <w:t>Sr</w:t>
      </w:r>
      <w:proofErr w:type="spellEnd"/>
      <w:r w:rsidRPr="00472021">
        <w:rPr>
          <w:rFonts w:ascii="Arial" w:eastAsia="Times New Roman" w:hAnsi="Arial" w:cs="Arial"/>
          <w:sz w:val="24"/>
          <w:szCs w:val="24"/>
        </w:rPr>
        <w:t xml:space="preserve">(a)._________________, e a empresa_________________, estabelecida na rua__________, n° ____, devidamente cadastrada no CNPJ nº ________, pelo seu representante infra-assinado, doravante denominada PROMITENTE FORNECEDORA , nos termos do artigo 15 da Lei Federal nº 8.666/93, Lei Federal nº 10.520/02, Decreto Federal nº 3.555/00 e das demais normas legais aplicáveis e, considerando o resultado Processo Licitatório nº </w:t>
      </w:r>
      <w:r w:rsidR="00472021" w:rsidRPr="00472021">
        <w:rPr>
          <w:rFonts w:ascii="Arial" w:eastAsia="Times New Roman" w:hAnsi="Arial" w:cs="Arial"/>
          <w:sz w:val="24"/>
          <w:szCs w:val="24"/>
        </w:rPr>
        <w:t>004/2021</w:t>
      </w:r>
      <w:r w:rsidRPr="00472021">
        <w:rPr>
          <w:rFonts w:ascii="Arial" w:eastAsia="Times New Roman" w:hAnsi="Arial" w:cs="Arial"/>
          <w:sz w:val="24"/>
          <w:szCs w:val="24"/>
        </w:rPr>
        <w:t xml:space="preserve">, Pregão Presencial n° </w:t>
      </w:r>
      <w:r w:rsidR="00CF13F9" w:rsidRPr="00472021">
        <w:rPr>
          <w:rFonts w:ascii="Arial" w:eastAsia="Times New Roman" w:hAnsi="Arial" w:cs="Arial"/>
          <w:sz w:val="24"/>
          <w:szCs w:val="24"/>
        </w:rPr>
        <w:t>001/2021</w:t>
      </w:r>
      <w:r w:rsidRPr="00472021">
        <w:rPr>
          <w:rFonts w:ascii="Arial" w:eastAsia="Times New Roman" w:hAnsi="Arial" w:cs="Arial"/>
          <w:sz w:val="24"/>
          <w:szCs w:val="24"/>
        </w:rPr>
        <w:t xml:space="preserve"> para REGISTRO DE PREÇOS, firmam a presente Ata de Registro de Preços, obedecidas as disposições da Lei Federal nº 8.666/93, suas alterações posteriores e as condições seguintes: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PRIMEIRA - DO OBJETO</w:t>
      </w:r>
    </w:p>
    <w:p w:rsidR="00D32EB8" w:rsidRPr="00472021" w:rsidRDefault="00D32EB8" w:rsidP="00D32EB8">
      <w:pPr>
        <w:numPr>
          <w:ilvl w:val="1"/>
          <w:numId w:val="1"/>
        </w:num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
        <w:gridCol w:w="1115"/>
        <w:gridCol w:w="1699"/>
        <w:gridCol w:w="890"/>
        <w:gridCol w:w="1448"/>
        <w:gridCol w:w="1675"/>
        <w:gridCol w:w="1376"/>
      </w:tblGrid>
      <w:tr w:rsidR="00472021" w:rsidRPr="00472021" w:rsidTr="00D32EB8">
        <w:tc>
          <w:tcPr>
            <w:tcW w:w="548" w:type="pct"/>
          </w:tcPr>
          <w:p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N° Item</w:t>
            </w:r>
          </w:p>
        </w:tc>
        <w:tc>
          <w:tcPr>
            <w:tcW w:w="605" w:type="pct"/>
          </w:tcPr>
          <w:p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Unidade</w:t>
            </w:r>
          </w:p>
        </w:tc>
        <w:tc>
          <w:tcPr>
            <w:tcW w:w="922" w:type="pct"/>
          </w:tcPr>
          <w:p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Especificação</w:t>
            </w:r>
          </w:p>
        </w:tc>
        <w:tc>
          <w:tcPr>
            <w:tcW w:w="483" w:type="pct"/>
          </w:tcPr>
          <w:p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Marca</w:t>
            </w:r>
          </w:p>
        </w:tc>
        <w:tc>
          <w:tcPr>
            <w:tcW w:w="786" w:type="pct"/>
          </w:tcPr>
          <w:p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Quantidade</w:t>
            </w:r>
          </w:p>
        </w:tc>
        <w:tc>
          <w:tcPr>
            <w:tcW w:w="909" w:type="pct"/>
          </w:tcPr>
          <w:p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Valor Unitário</w:t>
            </w:r>
          </w:p>
        </w:tc>
        <w:tc>
          <w:tcPr>
            <w:tcW w:w="747" w:type="pct"/>
          </w:tcPr>
          <w:p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Valor Total</w:t>
            </w:r>
          </w:p>
        </w:tc>
      </w:tr>
      <w:tr w:rsidR="00472021" w:rsidRPr="00472021" w:rsidTr="00D32EB8">
        <w:tc>
          <w:tcPr>
            <w:tcW w:w="548" w:type="pct"/>
          </w:tcPr>
          <w:p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1</w:t>
            </w:r>
          </w:p>
        </w:tc>
        <w:tc>
          <w:tcPr>
            <w:tcW w:w="605" w:type="pct"/>
          </w:tcPr>
          <w:p w:rsidR="00D32EB8" w:rsidRPr="00472021" w:rsidRDefault="00D32EB8" w:rsidP="00D32EB8">
            <w:pPr>
              <w:spacing w:after="0" w:line="240" w:lineRule="auto"/>
              <w:jc w:val="center"/>
              <w:rPr>
                <w:rFonts w:ascii="Arial" w:eastAsia="Times New Roman" w:hAnsi="Arial" w:cs="Arial"/>
                <w:b/>
                <w:sz w:val="24"/>
                <w:szCs w:val="24"/>
              </w:rPr>
            </w:pPr>
          </w:p>
        </w:tc>
        <w:tc>
          <w:tcPr>
            <w:tcW w:w="922" w:type="pct"/>
          </w:tcPr>
          <w:p w:rsidR="00D32EB8" w:rsidRPr="00472021" w:rsidRDefault="00D32EB8" w:rsidP="00D32EB8">
            <w:pPr>
              <w:spacing w:after="0" w:line="240" w:lineRule="auto"/>
              <w:jc w:val="center"/>
              <w:rPr>
                <w:rFonts w:ascii="Arial" w:eastAsia="Times New Roman" w:hAnsi="Arial" w:cs="Arial"/>
                <w:b/>
                <w:sz w:val="24"/>
                <w:szCs w:val="24"/>
              </w:rPr>
            </w:pPr>
          </w:p>
        </w:tc>
        <w:tc>
          <w:tcPr>
            <w:tcW w:w="483" w:type="pct"/>
          </w:tcPr>
          <w:p w:rsidR="00D32EB8" w:rsidRPr="00472021" w:rsidRDefault="00D32EB8" w:rsidP="00D32EB8">
            <w:pPr>
              <w:spacing w:after="0" w:line="240" w:lineRule="auto"/>
              <w:jc w:val="center"/>
              <w:rPr>
                <w:rFonts w:ascii="Arial" w:eastAsia="Times New Roman" w:hAnsi="Arial" w:cs="Arial"/>
                <w:b/>
                <w:sz w:val="24"/>
                <w:szCs w:val="24"/>
              </w:rPr>
            </w:pPr>
          </w:p>
        </w:tc>
        <w:tc>
          <w:tcPr>
            <w:tcW w:w="786" w:type="pct"/>
          </w:tcPr>
          <w:p w:rsidR="00D32EB8" w:rsidRPr="00472021" w:rsidRDefault="00D32EB8" w:rsidP="00D32EB8">
            <w:pPr>
              <w:spacing w:after="0" w:line="240" w:lineRule="auto"/>
              <w:jc w:val="center"/>
              <w:rPr>
                <w:rFonts w:ascii="Arial" w:eastAsia="Times New Roman" w:hAnsi="Arial" w:cs="Arial"/>
                <w:b/>
                <w:sz w:val="24"/>
                <w:szCs w:val="24"/>
              </w:rPr>
            </w:pPr>
          </w:p>
        </w:tc>
        <w:tc>
          <w:tcPr>
            <w:tcW w:w="909" w:type="pct"/>
          </w:tcPr>
          <w:p w:rsidR="00D32EB8" w:rsidRPr="00472021" w:rsidRDefault="00D32EB8" w:rsidP="00D32EB8">
            <w:pPr>
              <w:spacing w:after="0" w:line="240" w:lineRule="auto"/>
              <w:jc w:val="center"/>
              <w:rPr>
                <w:rFonts w:ascii="Arial" w:eastAsia="Times New Roman" w:hAnsi="Arial" w:cs="Arial"/>
                <w:b/>
                <w:sz w:val="24"/>
                <w:szCs w:val="24"/>
              </w:rPr>
            </w:pPr>
          </w:p>
        </w:tc>
        <w:tc>
          <w:tcPr>
            <w:tcW w:w="747" w:type="pct"/>
          </w:tcPr>
          <w:p w:rsidR="00D32EB8" w:rsidRPr="00472021" w:rsidRDefault="00D32EB8" w:rsidP="00D32EB8">
            <w:pPr>
              <w:spacing w:after="0" w:line="240" w:lineRule="auto"/>
              <w:jc w:val="center"/>
              <w:rPr>
                <w:rFonts w:ascii="Arial" w:eastAsia="Times New Roman" w:hAnsi="Arial" w:cs="Arial"/>
                <w:b/>
                <w:sz w:val="24"/>
                <w:szCs w:val="24"/>
              </w:rPr>
            </w:pPr>
          </w:p>
        </w:tc>
      </w:tr>
    </w:tbl>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1.2 - A PROMITENTE FORNECEDORA detentora da Ata de Registro, quando da solicitação pela Secretaria, deverá atender às seguintes exigências: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1.2.1 - Entregar os produtos no endereço especificado pela Ordem de Compra, se esta for apresentada, ou no endereço do PROMITENTE COMPRADOR.</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SEGUNDA - DA VALIDADE DO REGISTRO DE PREÇOS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2.1 - A presente ATA terá a validade de </w:t>
      </w:r>
      <w:r w:rsidR="00CF13F9" w:rsidRPr="00472021">
        <w:rPr>
          <w:rFonts w:ascii="Arial" w:eastAsia="Times New Roman" w:hAnsi="Arial" w:cs="Arial"/>
          <w:sz w:val="24"/>
          <w:szCs w:val="24"/>
        </w:rPr>
        <w:t>12 (doze</w:t>
      </w:r>
      <w:r w:rsidR="00665961" w:rsidRPr="00472021">
        <w:rPr>
          <w:rFonts w:ascii="Arial" w:eastAsia="Times New Roman" w:hAnsi="Arial" w:cs="Arial"/>
          <w:sz w:val="24"/>
          <w:szCs w:val="24"/>
        </w:rPr>
        <w:t>)</w:t>
      </w:r>
      <w:r w:rsidRPr="00472021">
        <w:rPr>
          <w:rFonts w:ascii="Arial" w:eastAsia="Times New Roman" w:hAnsi="Arial" w:cs="Arial"/>
          <w:sz w:val="24"/>
          <w:szCs w:val="24"/>
        </w:rPr>
        <w:t xml:space="preserve"> meses, contados a partir da data de assinatura.</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2.2 - Nos termos do § 4º do artigo 15 da Lei Federal nº 8.666/93,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2.3 - Em cada aquisição decorrente desta ATA serão observadas, quanto ao preço, às cláusulas e condições constantes do edital do Pregão n° </w:t>
      </w:r>
      <w:r w:rsidR="00CF13F9" w:rsidRPr="00472021">
        <w:rPr>
          <w:rFonts w:ascii="Arial" w:eastAsia="Times New Roman" w:hAnsi="Arial" w:cs="Arial"/>
          <w:sz w:val="24"/>
          <w:szCs w:val="24"/>
        </w:rPr>
        <w:t>001/2021</w:t>
      </w:r>
      <w:r w:rsidRPr="00472021">
        <w:rPr>
          <w:rFonts w:ascii="Arial" w:eastAsia="Times New Roman" w:hAnsi="Arial" w:cs="Arial"/>
          <w:sz w:val="24"/>
          <w:szCs w:val="24"/>
        </w:rPr>
        <w:t xml:space="preserve">, Processo n° </w:t>
      </w:r>
      <w:r w:rsidR="00472021" w:rsidRPr="00472021">
        <w:rPr>
          <w:rFonts w:ascii="Arial" w:eastAsia="Times New Roman" w:hAnsi="Arial" w:cs="Arial"/>
          <w:sz w:val="24"/>
          <w:szCs w:val="24"/>
        </w:rPr>
        <w:t>004/2021</w:t>
      </w:r>
      <w:r w:rsidRPr="00472021">
        <w:rPr>
          <w:rFonts w:ascii="Arial" w:eastAsia="Times New Roman" w:hAnsi="Arial" w:cs="Arial"/>
          <w:sz w:val="24"/>
          <w:szCs w:val="24"/>
        </w:rPr>
        <w:t xml:space="preserve">, que a precedeu e integra o presente instrumento de compromisso, independente de transcrição, por ser de pleno conhecimento das partes.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TERCEIRA - DO PAGAMENTO</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3.1 - Os pagamentos serão efetuados em até 30 (trinta) dias contados da data da liberação da nota fiscal pelo setor competente.</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lastRenderedPageBreak/>
        <w:t xml:space="preserve">3.2 - A nota fiscal somente será liberada quando o cumprimento do empenho estiver em total conformidade com as especificações exigidas pela PROMITENTE FORNECEDORA.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3.3 - Na eventualidade de aplicação de multas, estas deverão ser liquidadas simultaneamente com parcela vinculada ao evento cujo descumprimento der origem à aplicação da penalidade.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3.4 - As notas fiscais deverão ser emitidas em conformidade com as normas vigentes da Receita Federal do Brasil.</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3.4.1 - Juntamente com a nota fiscal, a contratada deverá apresentar o certificado de regularidade do FGTS e CND Federal.</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3.5 - O CNPJ da PROMITENTE FORNECEDORA constante da nota fiscal e fatura deverá ser o mesmo da documentação apresentada no procedimento licitatório.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QUARTA - DA ENTREGA E DO PRAZO</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4.1 - O abastecimento dos veículos será realizado, de acordo com a emissão de autorização de abastecimento, 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4.1.1 - A PROMITENTE FORNECEDORA deverá constar na nota fiscal a data e hora em que a entrega dos produtos foi feita, além da identificação de quem procedeu ao recebimento dos produtos.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4.2 - A entrega será feita à Comissão de Recebimento no endereço indicado, a quem caberá conferi-lo e lavrar Termo de Recebimento Provisório, para efeito de posterior verificação da conformidade do mesmo com as exigências do edital.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4.3 - Caso o objeto não esteja de acordo com as especificações exigidas, a Comissão de Recebimento não o aceitará e lavrará termo circunstanciado do fato, que deverá ser encaminhado à autoridade superior, sob pena de responsabilidade.</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4.4 - Na hipótese da não aceitação do objeto, o mesmo deverá ser retirado pela PROMITENTE FORNECEDORA no prazo de 01 (um) dia útil contados da notificação da não aceitação, para reposição no prazo máximo de 02 (dois) dias úteis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lastRenderedPageBreak/>
        <w:t>QUINTA - DAS OBRIGAÇÕES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5.1 - Do PROMITENTE COMPRADOR:</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5.1.1 - Atestar nas notas fiscais e/ou faturas a efetiva entrega do objeto desta licitação;</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5.1.2 - Aplicar à PROMITENTE FORNECEDORA, penalidades, quando for o caso;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5.1.3 - Prestar à PROMITENTE FORNECEDORA toda e qualquer informação, por esta solicitada, necessária à perfeita execução do contrato;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5.1.4 - Efetuar o pagamento à PROMITENTE FORNECEDORA no prazo avençado, após a entrega da nota fiscal no setor competente;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5.1.5 - Notificar, por escrito, à PROMITENTE FORNECEDORA da aplicação de qualquer sanção.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5.2 - Da PROMITENTE FORNECEDORA: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5.2.1 - Fornecer o objeto desta licitação nas especificações contidas neste edital;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5.2.2 - Pagar todos os tributos que incidam ou venham a incidir, direta ou indiretamente, sobre os produtos vendidos;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5.2.3 - Manter, durante a execução do contrato, as mesmas condições de habilitação;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5.2.4 - Aceitar, nas mesmas condições contratuais, os acréscimos ou supressões que se fizerem necessários no quantitativo do objeto desta licitação, até o limite de 25% (vinte e cinco por cento) do valor contratado;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5.2.5 - Fornecer o objeto licitado, no preço, prazo e forma estipulada na proposta;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5.2.6 - Fornecer o objeto de boa qualidade, dentro dos padrões exigidos neste edital.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SEXTA - DAS CONDIÇÕES DE FORNECIMENTO</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6.1 - Os contratos de aquisição decorrentes da presente Ata de Registro de Preços serão formalizados pela retirada da nota de empenho pela PROMITENTE FORNECEDORA.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6.2 - A PROMITENTE FORNECEDORA será obrigada a atender todos os pedidos efetuados durante a vigência desta Ata, mesmo que a entrega deles decorrentes estiver prevista para data posterior à do seu vencimento.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6.3 - Toda aquisição deverá ser efetuada mediante solicitação da unidade requisitante, a qual deverá ser feita através de nota de empenho.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6.4 - A PROMITENTE FORNECEDORA, quando do recebimento da nota de empenho, deverá colocar, na cópia que necessariamente a acompanhar, a data e hora em que a tiver recebido, além da identificação de quem procedeu ao recebimento.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6.5 - A cópia da nota de empenho, referida no item anterior, deverá ser devolvida, a fim de ser anexada ao processo de administração da ata.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SÉTIMA - DA FISCALIZAÇÃO</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7.1 - Os casos de inexecução total ou parcial, erro de execução, execução imperfeita, atraso injustificado e inadimplemento de cada ajuste representado pela nota de empenho sujeitará a PROMITENTE FORNECEDORA às penalidades previstas no artigo 87 da Lei Federal nº 8.666/93, das quais se destacam: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a) advertência;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b) multa de 1% (um por cento) do valor da nota de empenho, por dia de atraso injustificado na execução da mesma.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lastRenderedPageBreak/>
        <w:t xml:space="preserve">c) multa de 5% (cinco por cento) sobre o valor da nota de empenho, pela recusa injustificada da PROMITENTE FORNECEDORA em executá-la;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d) suspensão temporária de participação em licitações e impedimento de contratar com o município, no prazo de até 05 (cinco) anos;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7.2 - Os valores das multas aplicadas previstas nos subitens acima poderão ser descontados dos pagamentos devidos pela Administração.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7.3 - Da aplicação das penas definidas nas alíneas "a", "d" e "e" do item 7.1, caberá recurso no prazo de 05 (cinco) dias úteis, contados da intimação, o qual deverá ser apresentado no mesmo local.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7.5 - O abastecimento só poderá ocorrer mediante autorização de abastecimento individual para cada veículo, que será emitido pelo setor responsável, constando sempre a placa do veículo tipo de combustível, quantidade a ser abastecida e valor.</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OITAVA - DO REAJUSTAMENTO DE PREÇOS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8.1 - Considerado o prazo de validade estabelecido no item 2.1 da cláusula segunda da presente Ata, é vedado qualquer reajustamento de preços, até que seja completado o período de </w:t>
      </w:r>
      <w:r w:rsidR="00CF13F9" w:rsidRPr="00472021">
        <w:rPr>
          <w:rFonts w:ascii="Arial" w:eastAsia="Times New Roman" w:hAnsi="Arial" w:cs="Arial"/>
          <w:sz w:val="24"/>
          <w:szCs w:val="24"/>
        </w:rPr>
        <w:t>12</w:t>
      </w:r>
      <w:r w:rsidRPr="00472021">
        <w:rPr>
          <w:rFonts w:ascii="Arial" w:eastAsia="Times New Roman" w:hAnsi="Arial" w:cs="Arial"/>
          <w:sz w:val="24"/>
          <w:szCs w:val="24"/>
        </w:rPr>
        <w:t xml:space="preserve"> (</w:t>
      </w:r>
      <w:proofErr w:type="gramStart"/>
      <w:r w:rsidR="00CF13F9" w:rsidRPr="00472021">
        <w:rPr>
          <w:rFonts w:ascii="Arial" w:eastAsia="Times New Roman" w:hAnsi="Arial" w:cs="Arial"/>
          <w:sz w:val="24"/>
          <w:szCs w:val="24"/>
        </w:rPr>
        <w:t>doze</w:t>
      </w:r>
      <w:r w:rsidRPr="00472021">
        <w:rPr>
          <w:rFonts w:ascii="Arial" w:eastAsia="Times New Roman" w:hAnsi="Arial" w:cs="Arial"/>
          <w:sz w:val="24"/>
          <w:szCs w:val="24"/>
        </w:rPr>
        <w:t>)  contados</w:t>
      </w:r>
      <w:proofErr w:type="gramEnd"/>
      <w:r w:rsidRPr="00472021">
        <w:rPr>
          <w:rFonts w:ascii="Arial" w:eastAsia="Times New Roman" w:hAnsi="Arial" w:cs="Arial"/>
          <w:sz w:val="24"/>
          <w:szCs w:val="24"/>
        </w:rPr>
        <w:t xml:space="preserve"> a partir da data de recebimento das propostas indicadas no preâmbulo do Edital do Pregão Presencial n° </w:t>
      </w:r>
      <w:r w:rsidR="00CF13F9" w:rsidRPr="00472021">
        <w:rPr>
          <w:rFonts w:ascii="Arial" w:eastAsia="Times New Roman" w:hAnsi="Arial" w:cs="Arial"/>
          <w:sz w:val="24"/>
          <w:szCs w:val="24"/>
        </w:rPr>
        <w:t>001/2021</w:t>
      </w:r>
      <w:r w:rsidRPr="00472021">
        <w:rPr>
          <w:rFonts w:ascii="Arial" w:eastAsia="Times New Roman" w:hAnsi="Arial" w:cs="Arial"/>
          <w:sz w:val="24"/>
          <w:szCs w:val="24"/>
        </w:rPr>
        <w:t xml:space="preserve">, </w:t>
      </w:r>
      <w:proofErr w:type="spellStart"/>
      <w:r w:rsidRPr="00472021">
        <w:rPr>
          <w:rFonts w:ascii="Arial" w:eastAsia="Times New Roman" w:hAnsi="Arial" w:cs="Arial"/>
          <w:sz w:val="24"/>
          <w:szCs w:val="24"/>
        </w:rPr>
        <w:t>o qual</w:t>
      </w:r>
      <w:proofErr w:type="spellEnd"/>
      <w:r w:rsidRPr="00472021">
        <w:rPr>
          <w:rFonts w:ascii="Arial" w:eastAsia="Times New Roman" w:hAnsi="Arial" w:cs="Arial"/>
          <w:sz w:val="24"/>
          <w:szCs w:val="24"/>
        </w:rPr>
        <w:t xml:space="preserve"> integra a presente Ata de Registro de Preços.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NONA - DO CANCELAMENTO DA ATA DE REGISTRO DE PREÇOS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9.1 - A presente Ata de Registro de Preços poderá ser cancelada, de pleno direito pelo pela administração, quando: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9.1.1 - a PROMITENTE FORNECEDORA não cumprir as obrigações constantes desta Ata;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9.1.2 - a PROMITENTE FORNECEDORA não retirar qualquer nota de empenho, no prazo estabelecido e a Administração não aceitar sua justificativa;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9.1.3 - a PROMITENTE FORNECEDORA der causa à rescisão administrativa de contrato decorrente de registro de preços, a critério da Administração, observada a legislação em vigor;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9.1.4 - em qualquer das hipóteses de inexecução total ou parcial de contrato decorrente de registro de preços, se assim for decidido pela Administração, com observância das disposições legais;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9.1.5 - os preços registrados se apresentarem superiores aos praticados no mercado, e a PROMITENTE FORNECEDORA não acatar a revisão dos mesmos;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lastRenderedPageBreak/>
        <w:t xml:space="preserve">9.1.6 - </w:t>
      </w:r>
      <w:proofErr w:type="gramStart"/>
      <w:r w:rsidRPr="00472021">
        <w:rPr>
          <w:rFonts w:ascii="Arial" w:eastAsia="Times New Roman" w:hAnsi="Arial" w:cs="Arial"/>
          <w:sz w:val="24"/>
          <w:szCs w:val="24"/>
        </w:rPr>
        <w:t>por</w:t>
      </w:r>
      <w:proofErr w:type="gramEnd"/>
      <w:r w:rsidRPr="00472021">
        <w:rPr>
          <w:rFonts w:ascii="Arial" w:eastAsia="Times New Roman" w:hAnsi="Arial" w:cs="Arial"/>
          <w:sz w:val="24"/>
          <w:szCs w:val="24"/>
        </w:rPr>
        <w:t xml:space="preserve"> razões de interesse público devidamente demonstradas e justificadas pela Administração.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DÉCIMA - DA AUTORIZAÇÃO PARA AQUISIÇÃO</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10.1 - A aquisição dos itens objeto da presente Ata de Registro de Preços serão autorizadas, em cada caso, pelo ordenador de despesa correspondente, sendo obrigatório informar à (nome do órgão gerenciador) os quantitativos das aquisições.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10.1.1 - A emissão das notas de empenho, sua retificação ou cancelamento, total ou parcial serão, igualmente, autorizados pela mesma autoridade, ou a quem esta delegar a competência para tanto.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DÉCIMA PRIMEIRA - DAS COMUNICAÇÕES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11.1 - As comunicações entre as partes, relacionadas com o acompanhamento e controle da presente Ata, serão feitas sempre por escrito.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DÉCIMA SEGUNDA - DAS DISPOSIÇÕES FINAIS</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12.1 - Integram esta Ata o edital do Pregão Presencial n° </w:t>
      </w:r>
      <w:r w:rsidR="00CF13F9" w:rsidRPr="00472021">
        <w:rPr>
          <w:rFonts w:ascii="Arial" w:eastAsia="Times New Roman" w:hAnsi="Arial" w:cs="Arial"/>
          <w:sz w:val="24"/>
          <w:szCs w:val="24"/>
        </w:rPr>
        <w:t>001/2021</w:t>
      </w:r>
      <w:r w:rsidRPr="00472021">
        <w:rPr>
          <w:rFonts w:ascii="Arial" w:eastAsia="Times New Roman" w:hAnsi="Arial" w:cs="Arial"/>
          <w:sz w:val="24"/>
          <w:szCs w:val="24"/>
        </w:rPr>
        <w:t xml:space="preserve"> e a proposta da PROMITENTE FORNECEDORA classificada em 1º lugar no certame </w:t>
      </w:r>
      <w:proofErr w:type="gramStart"/>
      <w:r w:rsidRPr="00472021">
        <w:rPr>
          <w:rFonts w:ascii="Arial" w:eastAsia="Times New Roman" w:hAnsi="Arial" w:cs="Arial"/>
          <w:sz w:val="24"/>
          <w:szCs w:val="24"/>
        </w:rPr>
        <w:t>supra numerado</w:t>
      </w:r>
      <w:proofErr w:type="gramEnd"/>
      <w:r w:rsidRPr="00472021">
        <w:rPr>
          <w:rFonts w:ascii="Arial" w:eastAsia="Times New Roman" w:hAnsi="Arial" w:cs="Arial"/>
          <w:sz w:val="24"/>
          <w:szCs w:val="24"/>
        </w:rPr>
        <w:t xml:space="preserve">.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12.2 - Os casos omissos serão resolvidos de acordo com a Lei Federal nº 8.666/93, Decreto Federal nº 3.555/00 e no que não colidir com a primeira e nas demais normas aplicáveis. Subsidiariamente, aplicar-se-ão os princípios gerais de direito. </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DÉCIMA TERCEIRA - DO FORO</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13.1 - As partes elegem o foro da sede da administração como único competente para dirimir quaisquer ações oriundas desta Ata. </w:t>
      </w:r>
    </w:p>
    <w:p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E, por haverem assim pactuado, assinam este instrumento na presença das testemunhas abaixo</w:t>
      </w:r>
    </w:p>
    <w:p w:rsidR="00D32EB8" w:rsidRPr="00472021" w:rsidRDefault="00D32EB8" w:rsidP="00D32EB8">
      <w:pPr>
        <w:spacing w:after="0" w:line="240" w:lineRule="auto"/>
        <w:jc w:val="both"/>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Local</w:t>
      </w:r>
      <w:r w:rsidRPr="00472021">
        <w:rPr>
          <w:rFonts w:ascii="Arial" w:eastAsia="Times New Roman" w:hAnsi="Arial" w:cs="Arial"/>
          <w:sz w:val="24"/>
          <w:szCs w:val="24"/>
        </w:rPr>
        <w:tab/>
      </w:r>
      <w:r w:rsidRPr="00472021">
        <w:rPr>
          <w:rFonts w:ascii="Arial" w:eastAsia="Times New Roman" w:hAnsi="Arial" w:cs="Arial"/>
          <w:sz w:val="24"/>
          <w:szCs w:val="24"/>
        </w:rPr>
        <w:tab/>
        <w:t>Data</w:t>
      </w:r>
    </w:p>
    <w:p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_____________________         ____________________</w:t>
      </w:r>
    </w:p>
    <w:p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 xml:space="preserve">Entidade contratante             Empresa detentora da Ata </w:t>
      </w:r>
    </w:p>
    <w:p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CPF:                          CPF:</w:t>
      </w:r>
    </w:p>
    <w:p w:rsidR="007B0FA0" w:rsidRPr="00472021" w:rsidRDefault="007B0FA0" w:rsidP="00D32EB8">
      <w:pPr>
        <w:spacing w:after="0" w:line="240" w:lineRule="auto"/>
        <w:rPr>
          <w:rFonts w:ascii="Arial" w:eastAsia="Times New Roman" w:hAnsi="Arial" w:cs="Arial"/>
          <w:sz w:val="24"/>
          <w:szCs w:val="24"/>
        </w:rPr>
      </w:pPr>
    </w:p>
    <w:p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 xml:space="preserve">Testemunha                    </w:t>
      </w:r>
      <w:proofErr w:type="spellStart"/>
      <w:r w:rsidRPr="00472021">
        <w:rPr>
          <w:rFonts w:ascii="Arial" w:eastAsia="Times New Roman" w:hAnsi="Arial" w:cs="Arial"/>
          <w:sz w:val="24"/>
          <w:szCs w:val="24"/>
        </w:rPr>
        <w:t>Testemunha</w:t>
      </w:r>
      <w:proofErr w:type="spellEnd"/>
    </w:p>
    <w:p w:rsidR="00D32EB8" w:rsidRPr="00472021" w:rsidRDefault="00D32EB8" w:rsidP="007B0FA0">
      <w:pPr>
        <w:spacing w:after="0" w:line="240" w:lineRule="auto"/>
        <w:rPr>
          <w:rFonts w:ascii="Arial" w:hAnsi="Arial" w:cs="Arial"/>
          <w:sz w:val="24"/>
        </w:rPr>
      </w:pPr>
      <w:r w:rsidRPr="00472021">
        <w:rPr>
          <w:rFonts w:ascii="Arial" w:eastAsia="Times New Roman" w:hAnsi="Arial" w:cs="Arial"/>
          <w:sz w:val="24"/>
          <w:szCs w:val="24"/>
        </w:rPr>
        <w:t>CPF:                          CPF:</w:t>
      </w:r>
      <w:r w:rsidRPr="00472021">
        <w:rPr>
          <w:rFonts w:ascii="Arial" w:eastAsia="Times New Roman" w:hAnsi="Arial" w:cs="Arial"/>
          <w:sz w:val="24"/>
          <w:szCs w:val="24"/>
        </w:rPr>
        <w:br w:type="page"/>
      </w:r>
    </w:p>
    <w:p w:rsidR="003B7B25" w:rsidRPr="00472021" w:rsidRDefault="003B7B25" w:rsidP="003B7B25">
      <w:pPr>
        <w:spacing w:after="0" w:line="240" w:lineRule="auto"/>
        <w:jc w:val="center"/>
        <w:rPr>
          <w:rFonts w:ascii="Arial" w:hAnsi="Arial" w:cs="Arial"/>
          <w:b/>
          <w:sz w:val="36"/>
        </w:rPr>
      </w:pPr>
      <w:r w:rsidRPr="00472021">
        <w:rPr>
          <w:rFonts w:ascii="Arial" w:hAnsi="Arial" w:cs="Arial"/>
          <w:b/>
          <w:sz w:val="36"/>
        </w:rPr>
        <w:lastRenderedPageBreak/>
        <w:t>ANEXO II</w:t>
      </w:r>
    </w:p>
    <w:p w:rsidR="003B7B25" w:rsidRPr="00472021" w:rsidRDefault="003B7B25" w:rsidP="003B7B25">
      <w:pPr>
        <w:spacing w:after="0" w:line="240" w:lineRule="auto"/>
        <w:jc w:val="center"/>
        <w:rPr>
          <w:rFonts w:ascii="Arial" w:hAnsi="Arial" w:cs="Arial"/>
          <w:b/>
          <w:sz w:val="36"/>
        </w:rPr>
      </w:pPr>
    </w:p>
    <w:p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CF13F9" w:rsidRPr="00472021">
        <w:rPr>
          <w:rFonts w:ascii="Arial" w:hAnsi="Arial" w:cs="Arial"/>
          <w:b/>
          <w:sz w:val="24"/>
        </w:rPr>
        <w:t>001/2021</w:t>
      </w:r>
    </w:p>
    <w:p w:rsidR="008C34C1" w:rsidRPr="00472021" w:rsidRDefault="008C34C1" w:rsidP="008C34C1">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MODELO DE PROPOSTA DE PREÇOS</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Proponente</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Razão Social</w:t>
      </w:r>
    </w:p>
    <w:p w:rsidR="003B7B25" w:rsidRPr="00472021" w:rsidRDefault="003B7B25" w:rsidP="003B7B25">
      <w:pPr>
        <w:spacing w:after="0" w:line="240" w:lineRule="auto"/>
        <w:rPr>
          <w:rFonts w:ascii="Arial" w:hAnsi="Arial" w:cs="Arial"/>
          <w:sz w:val="24"/>
        </w:rPr>
      </w:pPr>
      <w:r w:rsidRPr="00472021">
        <w:rPr>
          <w:rFonts w:ascii="Arial" w:hAnsi="Arial" w:cs="Arial"/>
          <w:sz w:val="24"/>
        </w:rPr>
        <w:t>Logradouro</w:t>
      </w:r>
      <w:r w:rsidRPr="00472021">
        <w:rPr>
          <w:rFonts w:ascii="Arial" w:hAnsi="Arial" w:cs="Arial"/>
          <w:sz w:val="24"/>
        </w:rPr>
        <w:tab/>
      </w:r>
      <w:r w:rsidRPr="00472021">
        <w:rPr>
          <w:rFonts w:ascii="Arial" w:hAnsi="Arial" w:cs="Arial"/>
          <w:sz w:val="24"/>
        </w:rPr>
        <w:tab/>
        <w:t>n°</w:t>
      </w:r>
      <w:r w:rsidRPr="00472021">
        <w:rPr>
          <w:rFonts w:ascii="Arial" w:hAnsi="Arial" w:cs="Arial"/>
          <w:sz w:val="24"/>
        </w:rPr>
        <w:tab/>
        <w:t>Bairro</w:t>
      </w:r>
    </w:p>
    <w:p w:rsidR="003B7B25" w:rsidRPr="00472021" w:rsidRDefault="003B7B25" w:rsidP="003B7B25">
      <w:pPr>
        <w:spacing w:after="0" w:line="240" w:lineRule="auto"/>
        <w:rPr>
          <w:rFonts w:ascii="Arial" w:hAnsi="Arial" w:cs="Arial"/>
          <w:sz w:val="24"/>
        </w:rPr>
      </w:pPr>
      <w:r w:rsidRPr="00472021">
        <w:rPr>
          <w:rFonts w:ascii="Arial" w:hAnsi="Arial" w:cs="Arial"/>
          <w:sz w:val="24"/>
        </w:rPr>
        <w:t>Cidade</w:t>
      </w:r>
      <w:r w:rsidRPr="00472021">
        <w:rPr>
          <w:rFonts w:ascii="Arial" w:hAnsi="Arial" w:cs="Arial"/>
          <w:sz w:val="24"/>
        </w:rPr>
        <w:tab/>
      </w:r>
      <w:r w:rsidRPr="00472021">
        <w:rPr>
          <w:rFonts w:ascii="Arial" w:hAnsi="Arial" w:cs="Arial"/>
          <w:sz w:val="24"/>
        </w:rPr>
        <w:tab/>
        <w:t>UF</w:t>
      </w:r>
      <w:r w:rsidRPr="00472021">
        <w:rPr>
          <w:rFonts w:ascii="Arial" w:hAnsi="Arial" w:cs="Arial"/>
          <w:sz w:val="24"/>
        </w:rPr>
        <w:tab/>
        <w:t>CEP</w:t>
      </w:r>
      <w:r w:rsidRPr="00472021">
        <w:rPr>
          <w:rFonts w:ascii="Arial" w:hAnsi="Arial" w:cs="Arial"/>
          <w:sz w:val="24"/>
        </w:rPr>
        <w:tab/>
        <w:t>TEL</w:t>
      </w:r>
    </w:p>
    <w:p w:rsidR="003B7B25" w:rsidRPr="00472021" w:rsidRDefault="003B7B25" w:rsidP="003B7B25">
      <w:pPr>
        <w:spacing w:after="0" w:line="240" w:lineRule="auto"/>
        <w:rPr>
          <w:rFonts w:ascii="Arial" w:hAnsi="Arial" w:cs="Arial"/>
          <w:sz w:val="24"/>
        </w:rPr>
      </w:pPr>
      <w:r w:rsidRPr="00472021">
        <w:rPr>
          <w:rFonts w:ascii="Arial" w:hAnsi="Arial" w:cs="Arial"/>
          <w:sz w:val="24"/>
        </w:rPr>
        <w:t>CNPJ</w:t>
      </w:r>
      <w:r w:rsidRPr="00472021">
        <w:rPr>
          <w:rFonts w:ascii="Arial" w:hAnsi="Arial" w:cs="Arial"/>
          <w:sz w:val="24"/>
        </w:rPr>
        <w:tab/>
      </w:r>
      <w:r w:rsidRPr="00472021">
        <w:rPr>
          <w:rFonts w:ascii="Arial" w:hAnsi="Arial" w:cs="Arial"/>
          <w:sz w:val="24"/>
        </w:rPr>
        <w:tab/>
        <w:t>Inscrição Estadual</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Para os fornecimentos da licitação em referência, propomos os seguintes preços</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Especificação do Material</w:t>
      </w:r>
    </w:p>
    <w:p w:rsidR="003B7B25" w:rsidRPr="00472021" w:rsidRDefault="003B7B25" w:rsidP="003B7B25">
      <w:pPr>
        <w:spacing w:after="0" w:line="240" w:lineRule="auto"/>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
        <w:gridCol w:w="900"/>
        <w:gridCol w:w="593"/>
        <w:gridCol w:w="2502"/>
        <w:gridCol w:w="1951"/>
        <w:gridCol w:w="741"/>
        <w:gridCol w:w="995"/>
        <w:gridCol w:w="776"/>
      </w:tblGrid>
      <w:tr w:rsidR="00472021" w:rsidRPr="00472021" w:rsidTr="00472021">
        <w:tc>
          <w:tcPr>
            <w:tcW w:w="409" w:type="pct"/>
            <w:vAlign w:val="center"/>
          </w:tcPr>
          <w:p w:rsidR="003049E0" w:rsidRPr="00472021" w:rsidRDefault="003049E0" w:rsidP="003049E0">
            <w:pPr>
              <w:spacing w:after="0" w:line="240" w:lineRule="auto"/>
              <w:jc w:val="center"/>
              <w:rPr>
                <w:rFonts w:ascii="Arial" w:hAnsi="Arial" w:cs="Arial"/>
                <w:b/>
                <w:sz w:val="24"/>
              </w:rPr>
            </w:pPr>
            <w:r w:rsidRPr="00472021">
              <w:rPr>
                <w:rFonts w:ascii="Arial" w:hAnsi="Arial" w:cs="Arial"/>
                <w:b/>
                <w:sz w:val="24"/>
              </w:rPr>
              <w:t>N° Item</w:t>
            </w:r>
          </w:p>
        </w:tc>
        <w:tc>
          <w:tcPr>
            <w:tcW w:w="488" w:type="pct"/>
            <w:vAlign w:val="center"/>
          </w:tcPr>
          <w:p w:rsidR="003049E0" w:rsidRPr="00472021" w:rsidRDefault="003049E0" w:rsidP="003049E0">
            <w:pPr>
              <w:spacing w:after="0" w:line="240" w:lineRule="auto"/>
              <w:jc w:val="center"/>
              <w:rPr>
                <w:rFonts w:ascii="Arial" w:hAnsi="Arial" w:cs="Arial"/>
                <w:b/>
                <w:sz w:val="24"/>
              </w:rPr>
            </w:pPr>
            <w:r w:rsidRPr="00472021">
              <w:rPr>
                <w:rFonts w:ascii="Arial" w:hAnsi="Arial" w:cs="Arial"/>
                <w:b/>
                <w:sz w:val="24"/>
              </w:rPr>
              <w:t>Quant.</w:t>
            </w:r>
          </w:p>
        </w:tc>
        <w:tc>
          <w:tcPr>
            <w:tcW w:w="322" w:type="pct"/>
            <w:vAlign w:val="center"/>
          </w:tcPr>
          <w:p w:rsidR="003049E0" w:rsidRPr="00472021" w:rsidRDefault="003049E0" w:rsidP="003049E0">
            <w:pPr>
              <w:spacing w:after="0" w:line="240" w:lineRule="auto"/>
              <w:jc w:val="center"/>
              <w:rPr>
                <w:rFonts w:ascii="Arial" w:hAnsi="Arial" w:cs="Arial"/>
                <w:b/>
                <w:sz w:val="24"/>
              </w:rPr>
            </w:pPr>
            <w:r w:rsidRPr="00472021">
              <w:rPr>
                <w:rFonts w:ascii="Arial" w:hAnsi="Arial" w:cs="Arial"/>
                <w:b/>
                <w:sz w:val="24"/>
              </w:rPr>
              <w:t>Un.</w:t>
            </w:r>
          </w:p>
        </w:tc>
        <w:tc>
          <w:tcPr>
            <w:tcW w:w="1358" w:type="pct"/>
            <w:vAlign w:val="center"/>
          </w:tcPr>
          <w:p w:rsidR="003049E0" w:rsidRPr="00472021" w:rsidRDefault="003049E0" w:rsidP="003049E0">
            <w:pPr>
              <w:spacing w:after="0" w:line="240" w:lineRule="auto"/>
              <w:jc w:val="center"/>
              <w:rPr>
                <w:rFonts w:ascii="Arial" w:hAnsi="Arial" w:cs="Arial"/>
                <w:b/>
                <w:sz w:val="24"/>
              </w:rPr>
            </w:pPr>
            <w:r w:rsidRPr="00472021">
              <w:rPr>
                <w:rFonts w:ascii="Arial" w:hAnsi="Arial" w:cs="Arial"/>
                <w:b/>
                <w:sz w:val="24"/>
              </w:rPr>
              <w:t>Especificação</w:t>
            </w:r>
          </w:p>
        </w:tc>
        <w:tc>
          <w:tcPr>
            <w:tcW w:w="1059" w:type="pct"/>
            <w:vAlign w:val="center"/>
          </w:tcPr>
          <w:p w:rsidR="003049E0" w:rsidRPr="00472021" w:rsidRDefault="003049E0" w:rsidP="003049E0">
            <w:pPr>
              <w:spacing w:after="0" w:line="240" w:lineRule="auto"/>
              <w:jc w:val="center"/>
              <w:rPr>
                <w:rFonts w:ascii="Arial" w:hAnsi="Arial" w:cs="Arial"/>
                <w:b/>
                <w:sz w:val="24"/>
              </w:rPr>
            </w:pPr>
            <w:r w:rsidRPr="00472021">
              <w:rPr>
                <w:rFonts w:ascii="Arial" w:hAnsi="Arial" w:cs="Arial"/>
                <w:b/>
                <w:sz w:val="24"/>
              </w:rPr>
              <w:t>Marca/Nome Comercial</w:t>
            </w:r>
          </w:p>
        </w:tc>
        <w:tc>
          <w:tcPr>
            <w:tcW w:w="402" w:type="pct"/>
            <w:vAlign w:val="center"/>
          </w:tcPr>
          <w:p w:rsidR="003049E0" w:rsidRPr="00472021" w:rsidRDefault="003049E0" w:rsidP="003049E0">
            <w:pPr>
              <w:spacing w:after="0" w:line="240" w:lineRule="auto"/>
              <w:jc w:val="center"/>
              <w:rPr>
                <w:rFonts w:ascii="Arial" w:hAnsi="Arial" w:cs="Arial"/>
                <w:b/>
                <w:sz w:val="24"/>
              </w:rPr>
            </w:pPr>
            <w:r w:rsidRPr="00472021">
              <w:rPr>
                <w:rFonts w:ascii="Arial" w:hAnsi="Arial" w:cs="Arial"/>
                <w:b/>
                <w:sz w:val="24"/>
              </w:rPr>
              <w:t xml:space="preserve">Valor </w:t>
            </w:r>
            <w:proofErr w:type="spellStart"/>
            <w:r w:rsidRPr="00472021">
              <w:rPr>
                <w:rFonts w:ascii="Arial" w:hAnsi="Arial" w:cs="Arial"/>
                <w:b/>
                <w:sz w:val="24"/>
              </w:rPr>
              <w:t>unit</w:t>
            </w:r>
            <w:proofErr w:type="spellEnd"/>
            <w:r w:rsidRPr="00472021">
              <w:rPr>
                <w:rFonts w:ascii="Arial" w:hAnsi="Arial" w:cs="Arial"/>
                <w:b/>
                <w:sz w:val="24"/>
              </w:rPr>
              <w:t>.</w:t>
            </w:r>
          </w:p>
        </w:tc>
        <w:tc>
          <w:tcPr>
            <w:tcW w:w="540" w:type="pct"/>
            <w:vAlign w:val="center"/>
          </w:tcPr>
          <w:p w:rsidR="003049E0" w:rsidRPr="00472021" w:rsidRDefault="003049E0" w:rsidP="003049E0">
            <w:pPr>
              <w:spacing w:after="0" w:line="240" w:lineRule="auto"/>
              <w:jc w:val="center"/>
              <w:rPr>
                <w:rFonts w:ascii="Arial" w:hAnsi="Arial" w:cs="Arial"/>
                <w:b/>
                <w:sz w:val="24"/>
              </w:rPr>
            </w:pPr>
            <w:r w:rsidRPr="00472021">
              <w:rPr>
                <w:rFonts w:ascii="Arial" w:hAnsi="Arial" w:cs="Arial"/>
                <w:b/>
                <w:sz w:val="24"/>
              </w:rPr>
              <w:t>Valor Total</w:t>
            </w:r>
          </w:p>
        </w:tc>
        <w:tc>
          <w:tcPr>
            <w:tcW w:w="421" w:type="pct"/>
            <w:vAlign w:val="center"/>
          </w:tcPr>
          <w:p w:rsidR="003049E0" w:rsidRPr="00472021" w:rsidRDefault="003049E0" w:rsidP="003049E0">
            <w:pPr>
              <w:spacing w:after="0" w:line="240" w:lineRule="auto"/>
              <w:jc w:val="center"/>
              <w:rPr>
                <w:rFonts w:ascii="Arial" w:hAnsi="Arial" w:cs="Arial"/>
                <w:b/>
                <w:sz w:val="24"/>
              </w:rPr>
            </w:pPr>
            <w:r w:rsidRPr="00472021">
              <w:rPr>
                <w:rFonts w:ascii="Arial" w:hAnsi="Arial" w:cs="Arial"/>
                <w:b/>
                <w:sz w:val="24"/>
              </w:rPr>
              <w:t>CA *</w:t>
            </w:r>
          </w:p>
        </w:tc>
      </w:tr>
      <w:tr w:rsidR="00472021" w:rsidRPr="00472021" w:rsidTr="00472021">
        <w:tc>
          <w:tcPr>
            <w:tcW w:w="409" w:type="pct"/>
          </w:tcPr>
          <w:p w:rsidR="003049E0" w:rsidRPr="00472021" w:rsidRDefault="003049E0" w:rsidP="00D32EB8">
            <w:pPr>
              <w:tabs>
                <w:tab w:val="left" w:pos="6040"/>
              </w:tabs>
              <w:jc w:val="center"/>
              <w:rPr>
                <w:rFonts w:ascii="Arial" w:hAnsi="Arial" w:cs="Arial"/>
              </w:rPr>
            </w:pPr>
            <w:r w:rsidRPr="00472021">
              <w:rPr>
                <w:rFonts w:ascii="Arial" w:hAnsi="Arial" w:cs="Arial"/>
              </w:rPr>
              <w:t>1</w:t>
            </w:r>
          </w:p>
        </w:tc>
        <w:tc>
          <w:tcPr>
            <w:tcW w:w="488" w:type="pct"/>
          </w:tcPr>
          <w:p w:rsidR="003049E0" w:rsidRPr="00472021" w:rsidRDefault="00472021" w:rsidP="00D32EB8">
            <w:pPr>
              <w:tabs>
                <w:tab w:val="left" w:pos="6040"/>
              </w:tabs>
              <w:jc w:val="center"/>
              <w:rPr>
                <w:rFonts w:ascii="Arial" w:hAnsi="Arial" w:cs="Arial"/>
              </w:rPr>
            </w:pPr>
            <w:r>
              <w:rPr>
                <w:rFonts w:ascii="Arial" w:hAnsi="Arial" w:cs="Arial"/>
              </w:rPr>
              <w:t>65</w:t>
            </w:r>
            <w:r w:rsidR="003049E0" w:rsidRPr="00472021">
              <w:rPr>
                <w:rFonts w:ascii="Arial" w:hAnsi="Arial" w:cs="Arial"/>
              </w:rPr>
              <w:t>.000</w:t>
            </w:r>
          </w:p>
        </w:tc>
        <w:tc>
          <w:tcPr>
            <w:tcW w:w="322" w:type="pct"/>
          </w:tcPr>
          <w:p w:rsidR="003049E0" w:rsidRPr="00472021" w:rsidRDefault="003049E0" w:rsidP="00D32EB8">
            <w:pPr>
              <w:tabs>
                <w:tab w:val="left" w:pos="6040"/>
              </w:tabs>
              <w:jc w:val="center"/>
              <w:rPr>
                <w:rFonts w:ascii="Arial" w:hAnsi="Arial" w:cs="Arial"/>
              </w:rPr>
            </w:pPr>
            <w:r w:rsidRPr="00472021">
              <w:rPr>
                <w:rFonts w:ascii="Arial" w:hAnsi="Arial" w:cs="Arial"/>
              </w:rPr>
              <w:t>Litro</w:t>
            </w:r>
          </w:p>
        </w:tc>
        <w:tc>
          <w:tcPr>
            <w:tcW w:w="1358" w:type="pct"/>
          </w:tcPr>
          <w:p w:rsidR="003049E0" w:rsidRPr="00472021" w:rsidRDefault="003049E0" w:rsidP="00472021">
            <w:pPr>
              <w:tabs>
                <w:tab w:val="left" w:pos="6040"/>
              </w:tabs>
              <w:jc w:val="both"/>
              <w:rPr>
                <w:rFonts w:ascii="Arial" w:hAnsi="Arial" w:cs="Arial"/>
              </w:rPr>
            </w:pPr>
            <w:r w:rsidRPr="00472021">
              <w:rPr>
                <w:rFonts w:ascii="Arial" w:hAnsi="Arial" w:cs="Arial"/>
              </w:rPr>
              <w:t xml:space="preserve">Gasolina </w:t>
            </w:r>
            <w:r w:rsidR="00472021">
              <w:rPr>
                <w:rFonts w:ascii="Arial" w:hAnsi="Arial" w:cs="Arial"/>
              </w:rPr>
              <w:t>Comum</w:t>
            </w:r>
          </w:p>
        </w:tc>
        <w:tc>
          <w:tcPr>
            <w:tcW w:w="1059" w:type="pct"/>
          </w:tcPr>
          <w:p w:rsidR="003049E0" w:rsidRPr="00472021" w:rsidRDefault="003049E0" w:rsidP="000962A0">
            <w:pPr>
              <w:spacing w:after="0" w:line="240" w:lineRule="auto"/>
              <w:rPr>
                <w:rFonts w:ascii="Arial" w:hAnsi="Arial" w:cs="Arial"/>
                <w:b/>
                <w:sz w:val="24"/>
              </w:rPr>
            </w:pPr>
          </w:p>
        </w:tc>
        <w:tc>
          <w:tcPr>
            <w:tcW w:w="402" w:type="pct"/>
          </w:tcPr>
          <w:p w:rsidR="003049E0" w:rsidRPr="00472021" w:rsidRDefault="003049E0" w:rsidP="000962A0">
            <w:pPr>
              <w:spacing w:after="0" w:line="240" w:lineRule="auto"/>
              <w:rPr>
                <w:rFonts w:ascii="Arial" w:hAnsi="Arial" w:cs="Arial"/>
                <w:b/>
                <w:sz w:val="24"/>
              </w:rPr>
            </w:pPr>
          </w:p>
        </w:tc>
        <w:tc>
          <w:tcPr>
            <w:tcW w:w="540" w:type="pct"/>
          </w:tcPr>
          <w:p w:rsidR="003049E0" w:rsidRPr="00472021" w:rsidRDefault="003049E0" w:rsidP="000962A0">
            <w:pPr>
              <w:spacing w:after="0" w:line="240" w:lineRule="auto"/>
              <w:rPr>
                <w:rFonts w:ascii="Arial" w:hAnsi="Arial" w:cs="Arial"/>
                <w:b/>
                <w:sz w:val="24"/>
              </w:rPr>
            </w:pPr>
          </w:p>
        </w:tc>
        <w:tc>
          <w:tcPr>
            <w:tcW w:w="421" w:type="pct"/>
          </w:tcPr>
          <w:p w:rsidR="003049E0" w:rsidRPr="00472021" w:rsidRDefault="003049E0" w:rsidP="000962A0">
            <w:pPr>
              <w:spacing w:after="0" w:line="240" w:lineRule="auto"/>
              <w:rPr>
                <w:rFonts w:ascii="Arial" w:hAnsi="Arial" w:cs="Arial"/>
                <w:b/>
                <w:sz w:val="24"/>
              </w:rPr>
            </w:pPr>
          </w:p>
        </w:tc>
      </w:tr>
      <w:tr w:rsidR="00472021" w:rsidRPr="00472021" w:rsidTr="00472021">
        <w:tc>
          <w:tcPr>
            <w:tcW w:w="409" w:type="pct"/>
          </w:tcPr>
          <w:p w:rsidR="003049E0" w:rsidRPr="00472021" w:rsidRDefault="00472021" w:rsidP="00D32EB8">
            <w:pPr>
              <w:tabs>
                <w:tab w:val="left" w:pos="6040"/>
              </w:tabs>
              <w:jc w:val="center"/>
              <w:rPr>
                <w:rFonts w:ascii="Arial" w:hAnsi="Arial" w:cs="Arial"/>
              </w:rPr>
            </w:pPr>
            <w:r>
              <w:rPr>
                <w:rFonts w:ascii="Arial" w:hAnsi="Arial" w:cs="Arial"/>
              </w:rPr>
              <w:t>2</w:t>
            </w:r>
          </w:p>
        </w:tc>
        <w:tc>
          <w:tcPr>
            <w:tcW w:w="488" w:type="pct"/>
          </w:tcPr>
          <w:p w:rsidR="003049E0" w:rsidRPr="00472021" w:rsidRDefault="00472021" w:rsidP="00D32EB8">
            <w:pPr>
              <w:tabs>
                <w:tab w:val="left" w:pos="6040"/>
              </w:tabs>
              <w:jc w:val="center"/>
              <w:rPr>
                <w:rFonts w:ascii="Arial" w:hAnsi="Arial" w:cs="Arial"/>
              </w:rPr>
            </w:pPr>
            <w:r>
              <w:rPr>
                <w:rFonts w:ascii="Arial" w:hAnsi="Arial" w:cs="Arial"/>
              </w:rPr>
              <w:t>8</w:t>
            </w:r>
            <w:r w:rsidR="003049E0" w:rsidRPr="00472021">
              <w:rPr>
                <w:rFonts w:ascii="Arial" w:hAnsi="Arial" w:cs="Arial"/>
              </w:rPr>
              <w:t>5.000</w:t>
            </w:r>
          </w:p>
        </w:tc>
        <w:tc>
          <w:tcPr>
            <w:tcW w:w="322" w:type="pct"/>
          </w:tcPr>
          <w:p w:rsidR="003049E0" w:rsidRPr="00472021" w:rsidRDefault="003049E0" w:rsidP="00D32EB8">
            <w:pPr>
              <w:tabs>
                <w:tab w:val="left" w:pos="6040"/>
              </w:tabs>
              <w:jc w:val="center"/>
              <w:rPr>
                <w:rFonts w:ascii="Arial" w:hAnsi="Arial" w:cs="Arial"/>
              </w:rPr>
            </w:pPr>
            <w:r w:rsidRPr="00472021">
              <w:rPr>
                <w:rFonts w:ascii="Arial" w:hAnsi="Arial" w:cs="Arial"/>
              </w:rPr>
              <w:t>Litro</w:t>
            </w:r>
          </w:p>
        </w:tc>
        <w:tc>
          <w:tcPr>
            <w:tcW w:w="1358" w:type="pct"/>
          </w:tcPr>
          <w:p w:rsidR="003049E0" w:rsidRPr="00472021" w:rsidRDefault="003049E0" w:rsidP="00D32EB8">
            <w:pPr>
              <w:tabs>
                <w:tab w:val="left" w:pos="6040"/>
              </w:tabs>
              <w:jc w:val="both"/>
              <w:rPr>
                <w:rFonts w:ascii="Arial" w:hAnsi="Arial" w:cs="Arial"/>
              </w:rPr>
            </w:pPr>
            <w:r w:rsidRPr="00472021">
              <w:rPr>
                <w:rFonts w:ascii="Arial" w:hAnsi="Arial" w:cs="Arial"/>
              </w:rPr>
              <w:t>Óleo Diesel S10</w:t>
            </w:r>
          </w:p>
        </w:tc>
        <w:tc>
          <w:tcPr>
            <w:tcW w:w="1059" w:type="pct"/>
          </w:tcPr>
          <w:p w:rsidR="003049E0" w:rsidRPr="00472021" w:rsidRDefault="003049E0" w:rsidP="000962A0">
            <w:pPr>
              <w:spacing w:after="0" w:line="240" w:lineRule="auto"/>
              <w:rPr>
                <w:rFonts w:ascii="Arial" w:hAnsi="Arial" w:cs="Arial"/>
                <w:b/>
                <w:sz w:val="24"/>
              </w:rPr>
            </w:pPr>
          </w:p>
        </w:tc>
        <w:tc>
          <w:tcPr>
            <w:tcW w:w="402" w:type="pct"/>
          </w:tcPr>
          <w:p w:rsidR="003049E0" w:rsidRPr="00472021" w:rsidRDefault="003049E0" w:rsidP="000962A0">
            <w:pPr>
              <w:spacing w:after="0" w:line="240" w:lineRule="auto"/>
              <w:rPr>
                <w:rFonts w:ascii="Arial" w:hAnsi="Arial" w:cs="Arial"/>
                <w:b/>
                <w:sz w:val="24"/>
              </w:rPr>
            </w:pPr>
          </w:p>
        </w:tc>
        <w:tc>
          <w:tcPr>
            <w:tcW w:w="540" w:type="pct"/>
          </w:tcPr>
          <w:p w:rsidR="003049E0" w:rsidRPr="00472021" w:rsidRDefault="003049E0" w:rsidP="000962A0">
            <w:pPr>
              <w:spacing w:after="0" w:line="240" w:lineRule="auto"/>
              <w:rPr>
                <w:rFonts w:ascii="Arial" w:hAnsi="Arial" w:cs="Arial"/>
                <w:b/>
                <w:sz w:val="24"/>
              </w:rPr>
            </w:pPr>
          </w:p>
        </w:tc>
        <w:tc>
          <w:tcPr>
            <w:tcW w:w="421" w:type="pct"/>
          </w:tcPr>
          <w:p w:rsidR="003049E0" w:rsidRPr="00472021" w:rsidRDefault="003049E0" w:rsidP="000962A0">
            <w:pPr>
              <w:spacing w:after="0" w:line="240" w:lineRule="auto"/>
              <w:rPr>
                <w:rFonts w:ascii="Arial" w:hAnsi="Arial" w:cs="Arial"/>
                <w:b/>
                <w:sz w:val="24"/>
              </w:rPr>
            </w:pPr>
          </w:p>
        </w:tc>
      </w:tr>
    </w:tbl>
    <w:p w:rsidR="003B7B25" w:rsidRPr="00472021" w:rsidRDefault="003B7B25" w:rsidP="003B7B25">
      <w:pPr>
        <w:jc w:val="both"/>
        <w:rPr>
          <w:rFonts w:ascii="Arial" w:hAnsi="Arial" w:cs="Arial"/>
          <w:sz w:val="24"/>
        </w:rPr>
      </w:pPr>
      <w:r w:rsidRPr="00472021">
        <w:rPr>
          <w:rFonts w:ascii="Arial" w:hAnsi="Arial" w:cs="Arial"/>
          <w:sz w:val="24"/>
        </w:rPr>
        <w:t>* A quantidade informada não se refere à quantidade a ser fornecida é apenas um critério exigido pelo programa que gera o processo licitatório. A coluna e mantida para apuração final.</w:t>
      </w:r>
    </w:p>
    <w:p w:rsidR="003B7B25" w:rsidRPr="00472021" w:rsidRDefault="003049E0" w:rsidP="003B7B25">
      <w:pPr>
        <w:spacing w:after="0" w:line="240" w:lineRule="auto"/>
        <w:rPr>
          <w:rFonts w:ascii="Arial" w:hAnsi="Arial" w:cs="Arial"/>
          <w:b/>
          <w:sz w:val="24"/>
          <w:u w:val="single"/>
        </w:rPr>
      </w:pPr>
      <w:r w:rsidRPr="00472021">
        <w:rPr>
          <w:rFonts w:ascii="Arial" w:hAnsi="Arial" w:cs="Arial"/>
          <w:b/>
          <w:sz w:val="24"/>
          <w:u w:val="single"/>
        </w:rPr>
        <w:t>*CA=</w:t>
      </w:r>
      <w:proofErr w:type="gramStart"/>
      <w:r w:rsidRPr="00472021">
        <w:rPr>
          <w:rFonts w:ascii="Arial" w:hAnsi="Arial" w:cs="Arial"/>
          <w:b/>
          <w:sz w:val="24"/>
          <w:u w:val="single"/>
        </w:rPr>
        <w:t>[(</w:t>
      </w:r>
      <w:proofErr w:type="gramEnd"/>
      <w:r w:rsidRPr="00472021">
        <w:rPr>
          <w:rFonts w:ascii="Arial" w:hAnsi="Arial" w:cs="Arial"/>
          <w:b/>
          <w:sz w:val="24"/>
          <w:u w:val="single"/>
        </w:rPr>
        <w:t>2.d).p]/10</w:t>
      </w:r>
    </w:p>
    <w:p w:rsidR="003049E0" w:rsidRPr="00472021" w:rsidRDefault="003049E0" w:rsidP="003B7B25">
      <w:pPr>
        <w:spacing w:after="0" w:line="240" w:lineRule="auto"/>
        <w:rPr>
          <w:rFonts w:ascii="Arial" w:hAnsi="Arial" w:cs="Arial"/>
          <w:b/>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Validade da Proposta</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Tenho conhecimento que a opção pelo sistema de registro de preços vincula este interessado ao seu fornecimento nos valores contemplados na proposta pelo prazo de validade da licitação que será de </w:t>
      </w:r>
      <w:r w:rsidR="00CF13F9" w:rsidRPr="00472021">
        <w:rPr>
          <w:rFonts w:ascii="Arial" w:hAnsi="Arial" w:cs="Arial"/>
          <w:sz w:val="24"/>
        </w:rPr>
        <w:t>12(doze</w:t>
      </w:r>
      <w:r w:rsidR="00665961" w:rsidRPr="00472021">
        <w:rPr>
          <w:rFonts w:ascii="Arial" w:hAnsi="Arial" w:cs="Arial"/>
          <w:sz w:val="24"/>
        </w:rPr>
        <w:t>)</w:t>
      </w:r>
      <w:r w:rsidRPr="00472021">
        <w:rPr>
          <w:rFonts w:ascii="Arial" w:hAnsi="Arial" w:cs="Arial"/>
          <w:sz w:val="24"/>
        </w:rPr>
        <w:t xml:space="preserve"> meses.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Local</w:t>
      </w:r>
      <w:r w:rsidRPr="00472021">
        <w:rPr>
          <w:rFonts w:ascii="Arial" w:hAnsi="Arial" w:cs="Arial"/>
          <w:sz w:val="24"/>
        </w:rPr>
        <w:tab/>
      </w:r>
      <w:r w:rsidRPr="00472021">
        <w:rPr>
          <w:rFonts w:ascii="Arial" w:hAnsi="Arial" w:cs="Arial"/>
          <w:sz w:val="24"/>
        </w:rPr>
        <w:tab/>
        <w:t>Data ____/____/________</w:t>
      </w: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______________________________________________________</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Assinatura / Carimbo do CNPJ</w:t>
      </w:r>
    </w:p>
    <w:p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III</w:t>
      </w:r>
    </w:p>
    <w:p w:rsidR="003B7B25" w:rsidRPr="00472021" w:rsidRDefault="003B7B25" w:rsidP="003B7B25">
      <w:pPr>
        <w:spacing w:after="0" w:line="240" w:lineRule="auto"/>
        <w:jc w:val="center"/>
        <w:rPr>
          <w:rFonts w:ascii="Arial" w:hAnsi="Arial" w:cs="Arial"/>
          <w:b/>
          <w:sz w:val="36"/>
        </w:rPr>
      </w:pPr>
    </w:p>
    <w:p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CF13F9" w:rsidRPr="00472021">
        <w:rPr>
          <w:rFonts w:ascii="Arial" w:hAnsi="Arial" w:cs="Arial"/>
          <w:b/>
          <w:sz w:val="24"/>
        </w:rPr>
        <w:t>001/2021</w:t>
      </w:r>
    </w:p>
    <w:p w:rsidR="008C34C1" w:rsidRPr="00472021" w:rsidRDefault="008C34C1" w:rsidP="008C34C1">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CREDENCIAMENTO</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Proponente</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Razão Social</w:t>
      </w:r>
    </w:p>
    <w:p w:rsidR="003B7B25" w:rsidRPr="00472021" w:rsidRDefault="003B7B25" w:rsidP="003B7B25">
      <w:pPr>
        <w:spacing w:after="0" w:line="240" w:lineRule="auto"/>
        <w:rPr>
          <w:rFonts w:ascii="Arial" w:hAnsi="Arial" w:cs="Arial"/>
          <w:sz w:val="24"/>
        </w:rPr>
      </w:pPr>
      <w:r w:rsidRPr="00472021">
        <w:rPr>
          <w:rFonts w:ascii="Arial" w:hAnsi="Arial" w:cs="Arial"/>
          <w:sz w:val="24"/>
        </w:rPr>
        <w:t>Logradouro</w:t>
      </w:r>
      <w:r w:rsidRPr="00472021">
        <w:rPr>
          <w:rFonts w:ascii="Arial" w:hAnsi="Arial" w:cs="Arial"/>
          <w:sz w:val="24"/>
        </w:rPr>
        <w:tab/>
      </w:r>
      <w:r w:rsidRPr="00472021">
        <w:rPr>
          <w:rFonts w:ascii="Arial" w:hAnsi="Arial" w:cs="Arial"/>
          <w:sz w:val="24"/>
        </w:rPr>
        <w:tab/>
        <w:t>n°</w:t>
      </w:r>
      <w:r w:rsidRPr="00472021">
        <w:rPr>
          <w:rFonts w:ascii="Arial" w:hAnsi="Arial" w:cs="Arial"/>
          <w:sz w:val="24"/>
        </w:rPr>
        <w:tab/>
        <w:t>Bairro</w:t>
      </w:r>
    </w:p>
    <w:p w:rsidR="003B7B25" w:rsidRPr="00472021" w:rsidRDefault="003B7B25" w:rsidP="003B7B25">
      <w:pPr>
        <w:spacing w:after="0" w:line="240" w:lineRule="auto"/>
        <w:rPr>
          <w:rFonts w:ascii="Arial" w:hAnsi="Arial" w:cs="Arial"/>
          <w:sz w:val="24"/>
        </w:rPr>
      </w:pPr>
      <w:r w:rsidRPr="00472021">
        <w:rPr>
          <w:rFonts w:ascii="Arial" w:hAnsi="Arial" w:cs="Arial"/>
          <w:sz w:val="24"/>
        </w:rPr>
        <w:t>Cidade</w:t>
      </w:r>
      <w:r w:rsidRPr="00472021">
        <w:rPr>
          <w:rFonts w:ascii="Arial" w:hAnsi="Arial" w:cs="Arial"/>
          <w:sz w:val="24"/>
        </w:rPr>
        <w:tab/>
      </w:r>
      <w:r w:rsidRPr="00472021">
        <w:rPr>
          <w:rFonts w:ascii="Arial" w:hAnsi="Arial" w:cs="Arial"/>
          <w:sz w:val="24"/>
        </w:rPr>
        <w:tab/>
        <w:t>UF</w:t>
      </w:r>
      <w:r w:rsidRPr="00472021">
        <w:rPr>
          <w:rFonts w:ascii="Arial" w:hAnsi="Arial" w:cs="Arial"/>
          <w:sz w:val="24"/>
        </w:rPr>
        <w:tab/>
        <w:t>CEP</w:t>
      </w:r>
      <w:r w:rsidRPr="00472021">
        <w:rPr>
          <w:rFonts w:ascii="Arial" w:hAnsi="Arial" w:cs="Arial"/>
          <w:sz w:val="24"/>
        </w:rPr>
        <w:tab/>
        <w:t>TEL</w:t>
      </w:r>
    </w:p>
    <w:p w:rsidR="003B7B25" w:rsidRPr="00472021" w:rsidRDefault="003B7B25" w:rsidP="003B7B25">
      <w:pPr>
        <w:spacing w:after="0" w:line="240" w:lineRule="auto"/>
        <w:rPr>
          <w:rFonts w:ascii="Arial" w:hAnsi="Arial" w:cs="Arial"/>
          <w:sz w:val="24"/>
        </w:rPr>
      </w:pPr>
      <w:r w:rsidRPr="00472021">
        <w:rPr>
          <w:rFonts w:ascii="Arial" w:hAnsi="Arial" w:cs="Arial"/>
          <w:sz w:val="24"/>
        </w:rPr>
        <w:t>CNPJ</w:t>
      </w:r>
      <w:r w:rsidRPr="00472021">
        <w:rPr>
          <w:rFonts w:ascii="Arial" w:hAnsi="Arial" w:cs="Arial"/>
          <w:sz w:val="24"/>
        </w:rPr>
        <w:tab/>
      </w:r>
      <w:r w:rsidRPr="00472021">
        <w:rPr>
          <w:rFonts w:ascii="Arial" w:hAnsi="Arial" w:cs="Arial"/>
          <w:sz w:val="24"/>
        </w:rPr>
        <w:tab/>
        <w:t>Inscrição Estadual</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Para os fornecimentos objeto da licitação em referência, credenciamos o Sr. ________________________________________ portador da célula de identidade n° ____________________, expedida pela ____________________, outorgando-lhe plenos poderes para representá-la na sessão pública do Pregão </w:t>
      </w:r>
      <w:r w:rsidR="009441F5" w:rsidRPr="00472021">
        <w:rPr>
          <w:rFonts w:ascii="Arial" w:hAnsi="Arial" w:cs="Arial"/>
          <w:sz w:val="24"/>
        </w:rPr>
        <w:t xml:space="preserve">n° </w:t>
      </w:r>
      <w:r w:rsidR="00CF13F9" w:rsidRPr="00472021">
        <w:rPr>
          <w:rFonts w:ascii="Arial" w:hAnsi="Arial" w:cs="Arial"/>
          <w:sz w:val="24"/>
        </w:rPr>
        <w:t>001/2021</w:t>
      </w:r>
      <w:r w:rsidR="009441F5" w:rsidRPr="00472021">
        <w:rPr>
          <w:rFonts w:ascii="Arial" w:hAnsi="Arial" w:cs="Arial"/>
          <w:sz w:val="24"/>
        </w:rPr>
        <w:t xml:space="preserve">- Edital n° </w:t>
      </w:r>
      <w:r w:rsidR="00CF13F9" w:rsidRPr="00472021">
        <w:rPr>
          <w:rFonts w:ascii="Arial" w:hAnsi="Arial" w:cs="Arial"/>
          <w:sz w:val="24"/>
        </w:rPr>
        <w:t>001/2021</w:t>
      </w:r>
      <w:r w:rsidRPr="00472021">
        <w:rPr>
          <w:rFonts w:ascii="Arial" w:hAnsi="Arial" w:cs="Arial"/>
          <w:sz w:val="24"/>
        </w:rPr>
        <w:t>, em especial para formular lances verbais e para interpor recursos ou deles desistir.</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Nome</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Cargo</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Identidade</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CPF</w:t>
      </w:r>
    </w:p>
    <w:p w:rsidR="003B7B25" w:rsidRPr="00472021" w:rsidRDefault="003B7B25" w:rsidP="003B7B25">
      <w:pPr>
        <w:spacing w:after="0" w:line="240" w:lineRule="auto"/>
        <w:jc w:val="both"/>
        <w:rPr>
          <w:rFonts w:ascii="Arial" w:hAnsi="Arial" w:cs="Arial"/>
          <w:sz w:val="24"/>
        </w:rPr>
      </w:pPr>
      <w:proofErr w:type="gramStart"/>
      <w:r w:rsidRPr="00472021">
        <w:rPr>
          <w:rFonts w:ascii="Arial" w:hAnsi="Arial" w:cs="Arial"/>
          <w:sz w:val="24"/>
        </w:rPr>
        <w:t>Data  _</w:t>
      </w:r>
      <w:proofErr w:type="gramEnd"/>
      <w:r w:rsidRPr="00472021">
        <w:rPr>
          <w:rFonts w:ascii="Arial" w:hAnsi="Arial" w:cs="Arial"/>
          <w:sz w:val="24"/>
        </w:rPr>
        <w:t>___/____/________</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Assinatura / Carimbo CNPJ</w:t>
      </w:r>
    </w:p>
    <w:p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IV</w:t>
      </w:r>
    </w:p>
    <w:p w:rsidR="003B7B25" w:rsidRPr="00472021" w:rsidRDefault="003B7B25" w:rsidP="003B7B25">
      <w:pPr>
        <w:spacing w:after="0" w:line="240" w:lineRule="auto"/>
        <w:jc w:val="center"/>
        <w:rPr>
          <w:rFonts w:ascii="Arial" w:hAnsi="Arial" w:cs="Arial"/>
          <w:b/>
          <w:sz w:val="36"/>
        </w:rPr>
      </w:pPr>
    </w:p>
    <w:p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CF13F9" w:rsidRPr="00472021">
        <w:rPr>
          <w:rFonts w:ascii="Arial" w:hAnsi="Arial" w:cs="Arial"/>
          <w:b/>
          <w:sz w:val="24"/>
        </w:rPr>
        <w:t>001/2021</w:t>
      </w:r>
    </w:p>
    <w:p w:rsidR="008C34C1" w:rsidRPr="00472021" w:rsidRDefault="008C34C1" w:rsidP="008C34C1">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INFORMAÇÕES DE E-MAILS</w:t>
      </w: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Proponente</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Razão Social:</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Logradouro:                                                   N°:                 Bairro:</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Cidade:                                UF:                           CEP:                         TEL</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CNPJ:                     Inscrição Estadual:</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DECLARA-SE que o proponente acima qualificado possui </w:t>
      </w:r>
      <w:proofErr w:type="gramStart"/>
      <w:r w:rsidRPr="00472021">
        <w:rPr>
          <w:rFonts w:ascii="Arial" w:hAnsi="Arial" w:cs="Arial"/>
          <w:sz w:val="24"/>
        </w:rPr>
        <w:t>o(</w:t>
      </w:r>
      <w:proofErr w:type="gramEnd"/>
      <w:r w:rsidRPr="00472021">
        <w:rPr>
          <w:rFonts w:ascii="Arial" w:hAnsi="Arial" w:cs="Arial"/>
          <w:sz w:val="24"/>
        </w:rPr>
        <w:t>s) endereço(s) eletrônico(s) (e-mail)  abaixo relacionado(s) para remessa de dados relativos às decisões emitidas pela comissão e informações necessárias ao correto andamento do processo licitatório.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E-mail (s):</w:t>
      </w:r>
    </w:p>
    <w:p w:rsidR="003B7B25" w:rsidRPr="00472021" w:rsidRDefault="003B7B25"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Nome:</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Cargo:</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Identidade:</w:t>
      </w:r>
    </w:p>
    <w:p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CPF:</w:t>
      </w:r>
    </w:p>
    <w:p w:rsidR="003B7B25" w:rsidRPr="00472021" w:rsidRDefault="003B7B25"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p>
    <w:p w:rsidR="003B7B25" w:rsidRPr="00472021" w:rsidRDefault="003B7B25" w:rsidP="003B7B25">
      <w:pPr>
        <w:spacing w:after="0" w:line="240" w:lineRule="auto"/>
        <w:jc w:val="both"/>
        <w:rPr>
          <w:rFonts w:ascii="Arial" w:hAnsi="Arial" w:cs="Arial"/>
          <w:b/>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_________________________________________________________</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Assinatura / Carimbo do CNPJ</w:t>
      </w:r>
    </w:p>
    <w:p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V</w:t>
      </w:r>
    </w:p>
    <w:p w:rsidR="003B7B25" w:rsidRPr="00472021" w:rsidRDefault="003B7B25" w:rsidP="003B7B25">
      <w:pPr>
        <w:spacing w:after="0" w:line="240" w:lineRule="auto"/>
        <w:jc w:val="center"/>
        <w:rPr>
          <w:rFonts w:ascii="Arial" w:hAnsi="Arial" w:cs="Arial"/>
          <w:b/>
          <w:sz w:val="36"/>
        </w:rPr>
      </w:pPr>
    </w:p>
    <w:p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CF13F9" w:rsidRPr="00472021">
        <w:rPr>
          <w:rFonts w:ascii="Arial" w:hAnsi="Arial" w:cs="Arial"/>
          <w:b/>
          <w:sz w:val="24"/>
        </w:rPr>
        <w:t>001/2021</w:t>
      </w:r>
    </w:p>
    <w:p w:rsidR="008C34C1" w:rsidRPr="00472021" w:rsidRDefault="008C34C1" w:rsidP="008C34C1">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 DE INTEIRO TEOR</w:t>
      </w: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w:t>
      </w: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Declaro, para os fins de direito, que conheç</w:t>
      </w:r>
      <w:r w:rsidR="009441F5" w:rsidRPr="00472021">
        <w:rPr>
          <w:rFonts w:ascii="Arial" w:hAnsi="Arial" w:cs="Arial"/>
          <w:sz w:val="24"/>
        </w:rPr>
        <w:t xml:space="preserve">o o teor do Edital Pregão n° </w:t>
      </w:r>
      <w:r w:rsidR="00CF13F9" w:rsidRPr="00472021">
        <w:rPr>
          <w:rFonts w:ascii="Arial" w:hAnsi="Arial" w:cs="Arial"/>
          <w:sz w:val="24"/>
        </w:rPr>
        <w:t>001/2021</w:t>
      </w:r>
      <w:r w:rsidRPr="00472021">
        <w:rPr>
          <w:rFonts w:ascii="Arial" w:hAnsi="Arial" w:cs="Arial"/>
          <w:sz w:val="24"/>
        </w:rPr>
        <w:t>, e submeto-me às condições e exigências inseridas no mesmo, nada existindo que possa colocar impedimentos à sua finalidade.</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 E, para que esta declaração surta os seus jurídicos e legais efeitos, vai a mesma devidamente datada e assinada</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____________________________,______ de _______________ </w:t>
      </w:r>
      <w:proofErr w:type="spellStart"/>
      <w:r w:rsidRPr="00472021">
        <w:rPr>
          <w:rFonts w:ascii="Arial" w:hAnsi="Arial" w:cs="Arial"/>
          <w:sz w:val="24"/>
        </w:rPr>
        <w:t>de</w:t>
      </w:r>
      <w:proofErr w:type="spellEnd"/>
      <w:r w:rsidRPr="00472021">
        <w:rPr>
          <w:rFonts w:ascii="Arial" w:hAnsi="Arial" w:cs="Arial"/>
          <w:sz w:val="24"/>
        </w:rPr>
        <w:t xml:space="preserve"> __________</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 xml:space="preserve">                  </w:t>
      </w:r>
      <w:proofErr w:type="gramStart"/>
      <w:r w:rsidRPr="00472021">
        <w:rPr>
          <w:rFonts w:ascii="Arial" w:hAnsi="Arial" w:cs="Arial"/>
          <w:sz w:val="24"/>
        </w:rPr>
        <w:t>cidade</w:t>
      </w:r>
      <w:proofErr w:type="gramEnd"/>
      <w:r w:rsidRPr="00472021">
        <w:rPr>
          <w:rFonts w:ascii="Arial" w:hAnsi="Arial" w:cs="Arial"/>
          <w:sz w:val="24"/>
        </w:rPr>
        <w:t xml:space="preserve">                               dia                    mês                          ano</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Empresa: _________________________________________________________</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Assinatura: _________________________________________________________</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Nome legível: _________________________________________________________</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rPr>
          <w:rFonts w:ascii="Arial" w:hAnsi="Arial" w:cs="Arial"/>
          <w:b/>
          <w:sz w:val="24"/>
        </w:rPr>
      </w:pPr>
      <w:r w:rsidRPr="00472021">
        <w:rPr>
          <w:rFonts w:ascii="Arial" w:hAnsi="Arial" w:cs="Arial"/>
          <w:b/>
          <w:sz w:val="24"/>
        </w:rPr>
        <w:t>CARIMBO DA EMPRESA</w:t>
      </w:r>
    </w:p>
    <w:p w:rsidR="003B7B25" w:rsidRPr="00472021" w:rsidRDefault="003B7B25" w:rsidP="003B7B25">
      <w:pPr>
        <w:spacing w:after="0" w:line="240" w:lineRule="auto"/>
        <w:rPr>
          <w:rFonts w:ascii="Arial" w:hAnsi="Arial" w:cs="Arial"/>
          <w:b/>
          <w:sz w:val="24"/>
        </w:rPr>
      </w:pPr>
    </w:p>
    <w:p w:rsidR="003B7B25" w:rsidRPr="00472021" w:rsidRDefault="003B7B25" w:rsidP="003B7B25">
      <w:pPr>
        <w:spacing w:after="0" w:line="240" w:lineRule="auto"/>
        <w:jc w:val="center"/>
        <w:rPr>
          <w:rFonts w:ascii="Arial" w:hAnsi="Arial" w:cs="Arial"/>
          <w:b/>
          <w:sz w:val="36"/>
        </w:rPr>
      </w:pPr>
      <w:r w:rsidRPr="00472021">
        <w:rPr>
          <w:rFonts w:ascii="Arial" w:hAnsi="Arial" w:cs="Arial"/>
          <w:sz w:val="24"/>
        </w:rPr>
        <w:br w:type="page"/>
      </w:r>
      <w:r w:rsidRPr="00472021">
        <w:rPr>
          <w:rFonts w:ascii="Arial" w:hAnsi="Arial" w:cs="Arial"/>
          <w:b/>
          <w:sz w:val="36"/>
        </w:rPr>
        <w:lastRenderedPageBreak/>
        <w:t>ANEXO VI</w:t>
      </w:r>
    </w:p>
    <w:p w:rsidR="003B7B25" w:rsidRPr="00472021" w:rsidRDefault="003B7B25" w:rsidP="003B7B25">
      <w:pPr>
        <w:spacing w:after="0" w:line="240" w:lineRule="auto"/>
        <w:jc w:val="center"/>
        <w:rPr>
          <w:rFonts w:ascii="Arial" w:hAnsi="Arial" w:cs="Arial"/>
          <w:b/>
          <w:sz w:val="36"/>
        </w:rPr>
      </w:pPr>
    </w:p>
    <w:p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CF13F9" w:rsidRPr="00472021">
        <w:rPr>
          <w:rFonts w:ascii="Arial" w:hAnsi="Arial" w:cs="Arial"/>
          <w:b/>
          <w:sz w:val="24"/>
        </w:rPr>
        <w:t>001/2021</w:t>
      </w:r>
    </w:p>
    <w:p w:rsidR="008C34C1" w:rsidRPr="00472021" w:rsidRDefault="008C34C1" w:rsidP="008C34C1">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w:t>
      </w: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EMPREGADOR PESSOA JURÍDICA</w:t>
      </w: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____________________________________________________, inscrito no CNPJ n° __________________________, por intermédio de seu representante legal o(a) </w:t>
      </w:r>
      <w:proofErr w:type="spellStart"/>
      <w:r w:rsidRPr="00472021">
        <w:rPr>
          <w:rFonts w:ascii="Arial" w:hAnsi="Arial" w:cs="Arial"/>
          <w:sz w:val="24"/>
        </w:rPr>
        <w:t>Sr</w:t>
      </w:r>
      <w:proofErr w:type="spellEnd"/>
      <w:r w:rsidRPr="00472021">
        <w:rPr>
          <w:rFonts w:ascii="Arial" w:hAnsi="Arial" w:cs="Arial"/>
          <w:sz w:val="24"/>
        </w:rPr>
        <w:t xml:space="preserve">(a) _____________________________________________, portador da Identidade n° _______________________, e do CPF n° ____________________________, DECLARA, </w:t>
      </w:r>
      <w:r w:rsidRPr="00472021">
        <w:rPr>
          <w:rFonts w:ascii="Arial" w:hAnsi="Arial" w:cs="Arial"/>
          <w:b/>
          <w:sz w:val="24"/>
        </w:rPr>
        <w:t>sob pena da Lei em cumprimento ao disposto no inciso XXXIII, do art. 7° da Constituição da República</w:t>
      </w:r>
      <w:r w:rsidRPr="00472021">
        <w:rPr>
          <w:rFonts w:ascii="Arial" w:hAnsi="Arial" w:cs="Arial"/>
          <w:sz w:val="24"/>
        </w:rPr>
        <w:t>, que não emprega menor de dezoito anos em trabalho noturno, perigoso ou insalubre e não emprega menor de dezesseis anos.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Ressalva: emprega menor, a partir de quatorze anos, na condição de aprendiz(...).</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____________________________,______ de _______________ </w:t>
      </w:r>
      <w:proofErr w:type="spellStart"/>
      <w:r w:rsidRPr="00472021">
        <w:rPr>
          <w:rFonts w:ascii="Arial" w:hAnsi="Arial" w:cs="Arial"/>
          <w:sz w:val="24"/>
        </w:rPr>
        <w:t>de</w:t>
      </w:r>
      <w:proofErr w:type="spellEnd"/>
      <w:r w:rsidRPr="00472021">
        <w:rPr>
          <w:rFonts w:ascii="Arial" w:hAnsi="Arial" w:cs="Arial"/>
          <w:sz w:val="24"/>
        </w:rPr>
        <w:t xml:space="preserve"> __________</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                  </w:t>
      </w:r>
      <w:proofErr w:type="gramStart"/>
      <w:r w:rsidRPr="00472021">
        <w:rPr>
          <w:rFonts w:ascii="Arial" w:hAnsi="Arial" w:cs="Arial"/>
          <w:sz w:val="24"/>
        </w:rPr>
        <w:t>cidade</w:t>
      </w:r>
      <w:proofErr w:type="gramEnd"/>
      <w:r w:rsidRPr="00472021">
        <w:rPr>
          <w:rFonts w:ascii="Arial" w:hAnsi="Arial" w:cs="Arial"/>
          <w:sz w:val="24"/>
        </w:rPr>
        <w:t xml:space="preserve">                               dia                    mês                          ano</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_________________________________________________________</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Assinatura, qualificação e carimbo</w:t>
      </w:r>
    </w:p>
    <w:p w:rsidR="003B7B25" w:rsidRPr="00472021" w:rsidRDefault="003B7B25" w:rsidP="003B7B25">
      <w:pPr>
        <w:spacing w:after="0" w:line="240" w:lineRule="auto"/>
        <w:jc w:val="center"/>
        <w:rPr>
          <w:rFonts w:ascii="Arial" w:hAnsi="Arial" w:cs="Arial"/>
          <w:b/>
          <w:sz w:val="24"/>
        </w:rPr>
      </w:pPr>
      <w:r w:rsidRPr="00472021">
        <w:rPr>
          <w:rFonts w:ascii="Arial" w:hAnsi="Arial" w:cs="Arial"/>
          <w:sz w:val="24"/>
        </w:rPr>
        <w:t>(Representante Legal)</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(Observação: em caso afirmativo, assinalar a ressalva acima)</w:t>
      </w:r>
    </w:p>
    <w:p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VII</w:t>
      </w:r>
    </w:p>
    <w:p w:rsidR="003B7B25" w:rsidRPr="00472021" w:rsidRDefault="003B7B25" w:rsidP="003B7B25">
      <w:pPr>
        <w:spacing w:after="0" w:line="240" w:lineRule="auto"/>
        <w:jc w:val="center"/>
        <w:rPr>
          <w:rFonts w:ascii="Arial" w:hAnsi="Arial" w:cs="Arial"/>
          <w:b/>
          <w:sz w:val="36"/>
        </w:rPr>
      </w:pPr>
    </w:p>
    <w:p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CF13F9" w:rsidRPr="00472021">
        <w:rPr>
          <w:rFonts w:ascii="Arial" w:hAnsi="Arial" w:cs="Arial"/>
          <w:b/>
          <w:sz w:val="24"/>
        </w:rPr>
        <w:t>001/2021</w:t>
      </w:r>
    </w:p>
    <w:p w:rsidR="008C34C1" w:rsidRPr="00472021" w:rsidRDefault="008C34C1" w:rsidP="008C34C1">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MODELO DE DECLARAÇÃO DE INEXISTÊNCIA DE</w:t>
      </w: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FATO IMPEDITIVO DA HABILITAÇÃO</w:t>
      </w: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DECLARAÇÃO DE INEXISTÊNCIA DE FATO IMPEDITIVO DA HABILITAÇÃO</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(Nome da Empresa) __________________________________, inscrito no CNPJ n° __________________________, sediada _____________________________________________, declara, sob as penas da Lei, que até a presente data inexistem fatos impeditivos para sua habilitação no presente processo licitatório - Licitação n° </w:t>
      </w:r>
      <w:r w:rsidR="00472021" w:rsidRPr="00472021">
        <w:rPr>
          <w:rFonts w:ascii="Arial" w:hAnsi="Arial" w:cs="Arial"/>
          <w:sz w:val="24"/>
        </w:rPr>
        <w:t>004/2021</w:t>
      </w:r>
      <w:r w:rsidR="00FB4432" w:rsidRPr="00472021">
        <w:rPr>
          <w:rFonts w:ascii="Arial" w:hAnsi="Arial" w:cs="Arial"/>
          <w:sz w:val="24"/>
        </w:rPr>
        <w:t xml:space="preserve">- Modalidade Pregão n° </w:t>
      </w:r>
      <w:r w:rsidR="00CF13F9" w:rsidRPr="00472021">
        <w:rPr>
          <w:rFonts w:ascii="Arial" w:hAnsi="Arial" w:cs="Arial"/>
          <w:sz w:val="24"/>
        </w:rPr>
        <w:t>001/2021</w:t>
      </w:r>
      <w:r w:rsidRPr="00472021">
        <w:rPr>
          <w:rFonts w:ascii="Arial" w:hAnsi="Arial" w:cs="Arial"/>
          <w:sz w:val="24"/>
        </w:rPr>
        <w:t>, ciente da obrigatoriedade de declarar ocorrências posteriores.</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____________________________,______ de _______________ </w:t>
      </w:r>
      <w:proofErr w:type="spellStart"/>
      <w:r w:rsidRPr="00472021">
        <w:rPr>
          <w:rFonts w:ascii="Arial" w:hAnsi="Arial" w:cs="Arial"/>
          <w:sz w:val="24"/>
        </w:rPr>
        <w:t>de</w:t>
      </w:r>
      <w:proofErr w:type="spellEnd"/>
      <w:r w:rsidRPr="00472021">
        <w:rPr>
          <w:rFonts w:ascii="Arial" w:hAnsi="Arial" w:cs="Arial"/>
          <w:sz w:val="24"/>
        </w:rPr>
        <w:t xml:space="preserve"> __________</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                  </w:t>
      </w:r>
      <w:proofErr w:type="gramStart"/>
      <w:r w:rsidRPr="00472021">
        <w:rPr>
          <w:rFonts w:ascii="Arial" w:hAnsi="Arial" w:cs="Arial"/>
          <w:sz w:val="24"/>
        </w:rPr>
        <w:t>cidade</w:t>
      </w:r>
      <w:proofErr w:type="gramEnd"/>
      <w:r w:rsidRPr="00472021">
        <w:rPr>
          <w:rFonts w:ascii="Arial" w:hAnsi="Arial" w:cs="Arial"/>
          <w:sz w:val="24"/>
        </w:rPr>
        <w:t xml:space="preserve">                               dia                    mês                          ano</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_________________________________________________________</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Assinatura, qualificação e carimbo</w:t>
      </w:r>
    </w:p>
    <w:p w:rsidR="003B7B25" w:rsidRPr="00472021" w:rsidRDefault="003B7B25" w:rsidP="003B7B25">
      <w:pPr>
        <w:spacing w:after="0" w:line="240" w:lineRule="auto"/>
        <w:jc w:val="center"/>
        <w:rPr>
          <w:rFonts w:ascii="Arial" w:hAnsi="Arial" w:cs="Arial"/>
          <w:b/>
          <w:sz w:val="24"/>
        </w:rPr>
      </w:pPr>
      <w:r w:rsidRPr="00472021">
        <w:rPr>
          <w:rFonts w:ascii="Arial" w:hAnsi="Arial" w:cs="Arial"/>
          <w:sz w:val="24"/>
        </w:rPr>
        <w:t>(Representante Legal)</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36"/>
        </w:rPr>
      </w:pPr>
      <w:r w:rsidRPr="00472021">
        <w:rPr>
          <w:rFonts w:ascii="Arial" w:hAnsi="Arial" w:cs="Arial"/>
          <w:sz w:val="24"/>
        </w:rPr>
        <w:br w:type="page"/>
      </w:r>
      <w:r w:rsidRPr="00472021">
        <w:rPr>
          <w:rFonts w:ascii="Arial" w:hAnsi="Arial" w:cs="Arial"/>
          <w:b/>
          <w:sz w:val="36"/>
        </w:rPr>
        <w:lastRenderedPageBreak/>
        <w:t>ANEXO VIII</w:t>
      </w:r>
    </w:p>
    <w:p w:rsidR="003B7B25" w:rsidRPr="00472021" w:rsidRDefault="003B7B25" w:rsidP="003B7B25">
      <w:pPr>
        <w:spacing w:after="0" w:line="240" w:lineRule="auto"/>
        <w:jc w:val="center"/>
        <w:rPr>
          <w:rFonts w:ascii="Arial" w:hAnsi="Arial" w:cs="Arial"/>
          <w:b/>
          <w:sz w:val="36"/>
        </w:rPr>
      </w:pPr>
    </w:p>
    <w:p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CF13F9" w:rsidRPr="00472021">
        <w:rPr>
          <w:rFonts w:ascii="Arial" w:hAnsi="Arial" w:cs="Arial"/>
          <w:b/>
          <w:sz w:val="24"/>
        </w:rPr>
        <w:t>001/2021</w:t>
      </w:r>
    </w:p>
    <w:p w:rsidR="008C34C1" w:rsidRPr="00472021" w:rsidRDefault="008C34C1" w:rsidP="008C34C1">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w:t>
      </w: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b/>
        <w:t>Declaro ter tomado conhecimento do instrumento convocatório relativo à licitação em referência, estar ciente dos critérios de julgamento do certame e da forma de fornecimento e pagamento estabelecidos para remunerar a execução do objeto licitado.</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rPr>
          <w:rFonts w:ascii="Arial" w:hAnsi="Arial" w:cs="Arial"/>
          <w:sz w:val="24"/>
        </w:rPr>
      </w:pPr>
      <w:r w:rsidRPr="00472021">
        <w:rPr>
          <w:rFonts w:ascii="Arial" w:hAnsi="Arial" w:cs="Arial"/>
          <w:sz w:val="24"/>
        </w:rPr>
        <w:t>Nome</w:t>
      </w:r>
    </w:p>
    <w:p w:rsidR="003B7B25" w:rsidRPr="00472021" w:rsidRDefault="003B7B25" w:rsidP="003B7B25">
      <w:pPr>
        <w:spacing w:after="0" w:line="240" w:lineRule="auto"/>
        <w:rPr>
          <w:rFonts w:ascii="Arial" w:hAnsi="Arial" w:cs="Arial"/>
          <w:sz w:val="24"/>
        </w:rPr>
      </w:pPr>
      <w:r w:rsidRPr="00472021">
        <w:rPr>
          <w:rFonts w:ascii="Arial" w:hAnsi="Arial" w:cs="Arial"/>
          <w:sz w:val="24"/>
        </w:rPr>
        <w:t>Cargo</w:t>
      </w:r>
    </w:p>
    <w:p w:rsidR="003B7B25" w:rsidRPr="00472021" w:rsidRDefault="003B7B25" w:rsidP="003B7B25">
      <w:pPr>
        <w:spacing w:after="0" w:line="240" w:lineRule="auto"/>
        <w:rPr>
          <w:rFonts w:ascii="Arial" w:hAnsi="Arial" w:cs="Arial"/>
          <w:sz w:val="24"/>
        </w:rPr>
      </w:pPr>
      <w:r w:rsidRPr="00472021">
        <w:rPr>
          <w:rFonts w:ascii="Arial" w:hAnsi="Arial" w:cs="Arial"/>
          <w:sz w:val="24"/>
        </w:rPr>
        <w:t>Identidade</w:t>
      </w:r>
    </w:p>
    <w:p w:rsidR="003B7B25" w:rsidRPr="00472021" w:rsidRDefault="003B7B25" w:rsidP="003B7B25">
      <w:pPr>
        <w:spacing w:after="0" w:line="240" w:lineRule="auto"/>
        <w:rPr>
          <w:rFonts w:ascii="Arial" w:hAnsi="Arial" w:cs="Arial"/>
          <w:sz w:val="24"/>
        </w:rPr>
      </w:pPr>
      <w:r w:rsidRPr="00472021">
        <w:rPr>
          <w:rFonts w:ascii="Arial" w:hAnsi="Arial" w:cs="Arial"/>
          <w:sz w:val="24"/>
        </w:rPr>
        <w:t>CPF</w:t>
      </w: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w:t>
      </w:r>
    </w:p>
    <w:p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Assinatura / Carimbo do CNPJ</w:t>
      </w:r>
    </w:p>
    <w:p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IX</w:t>
      </w:r>
    </w:p>
    <w:p w:rsidR="003B7B25" w:rsidRPr="00472021" w:rsidRDefault="003B7B25" w:rsidP="003B7B25">
      <w:pPr>
        <w:spacing w:after="0" w:line="240" w:lineRule="auto"/>
        <w:jc w:val="center"/>
        <w:rPr>
          <w:rFonts w:ascii="Arial" w:hAnsi="Arial" w:cs="Arial"/>
          <w:b/>
          <w:sz w:val="36"/>
        </w:rPr>
      </w:pPr>
    </w:p>
    <w:p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CF13F9" w:rsidRPr="00472021">
        <w:rPr>
          <w:rFonts w:ascii="Arial" w:hAnsi="Arial" w:cs="Arial"/>
          <w:b/>
          <w:sz w:val="24"/>
        </w:rPr>
        <w:t>001/2021</w:t>
      </w: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 de MICROEMPRESA OU EMPRESA DE PEQUENO PORTE.</w:t>
      </w: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center"/>
        <w:rPr>
          <w:rFonts w:ascii="Arial" w:hAnsi="Arial" w:cs="Arial"/>
          <w:b/>
          <w:sz w:val="32"/>
        </w:rPr>
      </w:pP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t>(Nome da Empresa) __________________________________, inscrito no CNPJ n° __________________________, por intermédio de seu representante legal o(a)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artigos 42 à 49 da lei complementar n°123/2006.</w:t>
      </w: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both"/>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____________________________,______ de _______________ </w:t>
      </w:r>
      <w:proofErr w:type="spellStart"/>
      <w:r w:rsidRPr="00472021">
        <w:rPr>
          <w:rFonts w:ascii="Arial" w:hAnsi="Arial" w:cs="Arial"/>
          <w:sz w:val="24"/>
        </w:rPr>
        <w:t>de</w:t>
      </w:r>
      <w:proofErr w:type="spellEnd"/>
      <w:r w:rsidRPr="00472021">
        <w:rPr>
          <w:rFonts w:ascii="Arial" w:hAnsi="Arial" w:cs="Arial"/>
          <w:sz w:val="24"/>
        </w:rPr>
        <w:t xml:space="preserve"> __________</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                  </w:t>
      </w:r>
      <w:proofErr w:type="gramStart"/>
      <w:r w:rsidRPr="00472021">
        <w:rPr>
          <w:rFonts w:ascii="Arial" w:hAnsi="Arial" w:cs="Arial"/>
          <w:sz w:val="24"/>
        </w:rPr>
        <w:t>cidade</w:t>
      </w:r>
      <w:proofErr w:type="gramEnd"/>
      <w:r w:rsidRPr="00472021">
        <w:rPr>
          <w:rFonts w:ascii="Arial" w:hAnsi="Arial" w:cs="Arial"/>
          <w:sz w:val="24"/>
        </w:rPr>
        <w:t xml:space="preserve">                               dia                    mês                          ano</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_________________________________________________________</w:t>
      </w:r>
    </w:p>
    <w:p w:rsidR="003B7B25" w:rsidRPr="00472021" w:rsidRDefault="003B7B25" w:rsidP="003B7B25">
      <w:pPr>
        <w:spacing w:after="0" w:line="240" w:lineRule="auto"/>
        <w:jc w:val="center"/>
        <w:rPr>
          <w:rFonts w:ascii="Arial" w:hAnsi="Arial" w:cs="Arial"/>
          <w:sz w:val="24"/>
        </w:rPr>
      </w:pPr>
    </w:p>
    <w:p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Assinatura, qualificação e carimbo</w:t>
      </w:r>
    </w:p>
    <w:p w:rsidR="003B7B25" w:rsidRPr="00472021" w:rsidRDefault="003B7B25" w:rsidP="003B7B25">
      <w:pPr>
        <w:spacing w:after="0" w:line="240" w:lineRule="auto"/>
        <w:jc w:val="center"/>
        <w:rPr>
          <w:rFonts w:ascii="Arial" w:hAnsi="Arial" w:cs="Arial"/>
          <w:b/>
          <w:sz w:val="24"/>
        </w:rPr>
      </w:pPr>
      <w:r w:rsidRPr="00472021">
        <w:rPr>
          <w:rFonts w:ascii="Arial" w:hAnsi="Arial" w:cs="Arial"/>
          <w:sz w:val="24"/>
        </w:rPr>
        <w:t>(Representante Legal)</w:t>
      </w:r>
    </w:p>
    <w:p w:rsidR="003B7B25" w:rsidRPr="00472021" w:rsidRDefault="003B7B25" w:rsidP="003B7B25">
      <w:pPr>
        <w:spacing w:after="0" w:line="240" w:lineRule="auto"/>
        <w:jc w:val="center"/>
        <w:rPr>
          <w:rFonts w:ascii="Arial" w:hAnsi="Arial" w:cs="Arial"/>
          <w:b/>
          <w:sz w:val="24"/>
        </w:rPr>
      </w:pPr>
    </w:p>
    <w:p w:rsidR="003B7B25" w:rsidRPr="00472021" w:rsidRDefault="003B7B25" w:rsidP="003B7B25">
      <w:pPr>
        <w:spacing w:after="0" w:line="240" w:lineRule="auto"/>
        <w:jc w:val="center"/>
        <w:rPr>
          <w:rFonts w:ascii="Arial" w:hAnsi="Arial" w:cs="Arial"/>
          <w:b/>
          <w:sz w:val="36"/>
        </w:rPr>
      </w:pPr>
      <w:r w:rsidRPr="00472021">
        <w:rPr>
          <w:rFonts w:ascii="Arial" w:hAnsi="Arial" w:cs="Arial"/>
          <w:sz w:val="24"/>
        </w:rPr>
        <w:br w:type="page"/>
      </w:r>
      <w:r w:rsidRPr="00472021">
        <w:rPr>
          <w:rFonts w:ascii="Arial" w:hAnsi="Arial" w:cs="Arial"/>
          <w:b/>
          <w:sz w:val="36"/>
        </w:rPr>
        <w:lastRenderedPageBreak/>
        <w:t>ANEXO X</w:t>
      </w:r>
    </w:p>
    <w:p w:rsidR="003B7B25" w:rsidRPr="00472021" w:rsidRDefault="003B7B25" w:rsidP="003B7B25">
      <w:pPr>
        <w:spacing w:after="0" w:line="240" w:lineRule="auto"/>
        <w:jc w:val="center"/>
        <w:rPr>
          <w:rFonts w:ascii="Arial" w:hAnsi="Arial" w:cs="Arial"/>
          <w:b/>
          <w:sz w:val="36"/>
        </w:rPr>
      </w:pPr>
    </w:p>
    <w:p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472021" w:rsidRPr="00472021">
        <w:rPr>
          <w:rFonts w:ascii="Arial" w:hAnsi="Arial" w:cs="Arial"/>
          <w:b/>
          <w:sz w:val="24"/>
        </w:rPr>
        <w:t>004/2021</w:t>
      </w:r>
    </w:p>
    <w:p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CF13F9" w:rsidRPr="00472021">
        <w:rPr>
          <w:rFonts w:ascii="Arial" w:hAnsi="Arial" w:cs="Arial"/>
          <w:b/>
          <w:sz w:val="24"/>
        </w:rPr>
        <w:t>001/2021</w:t>
      </w:r>
    </w:p>
    <w:p w:rsidR="008C34C1" w:rsidRPr="00472021" w:rsidRDefault="008C34C1" w:rsidP="008C34C1">
      <w:pPr>
        <w:spacing w:after="0" w:line="240" w:lineRule="auto"/>
        <w:jc w:val="center"/>
        <w:rPr>
          <w:rFonts w:ascii="Arial" w:hAnsi="Arial" w:cs="Arial"/>
          <w:b/>
          <w:sz w:val="24"/>
        </w:rPr>
      </w:pPr>
    </w:p>
    <w:p w:rsidR="00DD7A6E" w:rsidRPr="00472021" w:rsidRDefault="00DD7A6E" w:rsidP="00DD7A6E">
      <w:pPr>
        <w:jc w:val="center"/>
        <w:rPr>
          <w:rFonts w:ascii="Arial" w:hAnsi="Arial" w:cs="Arial"/>
          <w:b/>
          <w:sz w:val="24"/>
          <w:szCs w:val="24"/>
        </w:rPr>
      </w:pPr>
      <w:r w:rsidRPr="00472021">
        <w:rPr>
          <w:rFonts w:ascii="Arial" w:hAnsi="Arial" w:cs="Arial"/>
          <w:b/>
          <w:sz w:val="24"/>
          <w:szCs w:val="24"/>
        </w:rPr>
        <w:t xml:space="preserve">TERMO DE REFERENCIA </w:t>
      </w:r>
    </w:p>
    <w:p w:rsidR="00DD7A6E"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t>1 – OBJETO</w:t>
      </w:r>
    </w:p>
    <w:p w:rsidR="00DD7A6E" w:rsidRPr="00472021" w:rsidRDefault="00177F0A" w:rsidP="00DD7A6E">
      <w:pPr>
        <w:spacing w:after="0" w:line="240" w:lineRule="auto"/>
        <w:jc w:val="both"/>
        <w:rPr>
          <w:rFonts w:ascii="Arial" w:hAnsi="Arial" w:cs="Arial"/>
          <w:sz w:val="24"/>
          <w:szCs w:val="24"/>
        </w:rPr>
      </w:pPr>
      <w:r w:rsidRPr="00472021">
        <w:rPr>
          <w:rFonts w:ascii="Arial" w:hAnsi="Arial" w:cs="Arial"/>
          <w:sz w:val="24"/>
          <w:szCs w:val="24"/>
        </w:rPr>
        <w:t>Contratação de interessados no fornecimento combustíveis para frota do Município</w:t>
      </w:r>
      <w:r w:rsidR="00DD7A6E" w:rsidRPr="00472021">
        <w:rPr>
          <w:rFonts w:ascii="Arial" w:hAnsi="Arial" w:cs="Arial"/>
          <w:sz w:val="24"/>
          <w:szCs w:val="24"/>
        </w:rPr>
        <w:t>.</w:t>
      </w:r>
    </w:p>
    <w:p w:rsidR="00DD7A6E" w:rsidRPr="00472021" w:rsidRDefault="00DD7A6E" w:rsidP="00DD7A6E">
      <w:pPr>
        <w:spacing w:after="0" w:line="240" w:lineRule="auto"/>
        <w:jc w:val="both"/>
        <w:rPr>
          <w:rFonts w:ascii="Arial" w:hAnsi="Arial" w:cs="Arial"/>
          <w:b/>
          <w:sz w:val="24"/>
          <w:szCs w:val="24"/>
        </w:rPr>
      </w:pPr>
    </w:p>
    <w:p w:rsidR="00DD7A6E"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t>2 – JUSTIFICATIVA</w:t>
      </w:r>
    </w:p>
    <w:p w:rsidR="004379EF" w:rsidRPr="00472021" w:rsidRDefault="00177F0A" w:rsidP="007B0FA0">
      <w:pPr>
        <w:spacing w:after="0" w:line="240" w:lineRule="auto"/>
        <w:jc w:val="both"/>
        <w:rPr>
          <w:rFonts w:ascii="Arial" w:hAnsi="Arial" w:cs="Arial"/>
          <w:sz w:val="24"/>
          <w:szCs w:val="24"/>
        </w:rPr>
      </w:pPr>
      <w:r w:rsidRPr="00472021">
        <w:rPr>
          <w:rFonts w:ascii="Arial" w:hAnsi="Arial" w:cs="Arial"/>
          <w:sz w:val="24"/>
          <w:szCs w:val="24"/>
        </w:rPr>
        <w:t xml:space="preserve">A contratação de empresa </w:t>
      </w:r>
      <w:r w:rsidR="00845D26" w:rsidRPr="00472021">
        <w:rPr>
          <w:rFonts w:ascii="Arial" w:hAnsi="Arial" w:cs="Arial"/>
          <w:sz w:val="24"/>
          <w:szCs w:val="24"/>
        </w:rPr>
        <w:t xml:space="preserve">se justifica face à necessidade de abastecimento da Frota Municipal da </w:t>
      </w:r>
      <w:r w:rsidRPr="00472021">
        <w:rPr>
          <w:rFonts w:ascii="Arial" w:hAnsi="Arial" w:cs="Arial"/>
          <w:sz w:val="24"/>
          <w:szCs w:val="24"/>
        </w:rPr>
        <w:t xml:space="preserve">Prefeitura de </w:t>
      </w:r>
      <w:r w:rsidR="000C4FA8" w:rsidRPr="00472021">
        <w:rPr>
          <w:rFonts w:ascii="Arial" w:hAnsi="Arial" w:cs="Arial"/>
          <w:sz w:val="24"/>
          <w:szCs w:val="24"/>
        </w:rPr>
        <w:t>GUARARÁ</w:t>
      </w:r>
      <w:r w:rsidRPr="00472021">
        <w:rPr>
          <w:rFonts w:ascii="Arial" w:hAnsi="Arial" w:cs="Arial"/>
          <w:sz w:val="24"/>
          <w:szCs w:val="24"/>
        </w:rPr>
        <w:t xml:space="preserve">/MG, </w:t>
      </w:r>
      <w:r w:rsidR="004379EF" w:rsidRPr="00472021">
        <w:rPr>
          <w:rFonts w:ascii="Arial" w:hAnsi="Arial" w:cs="Arial"/>
          <w:sz w:val="24"/>
          <w:szCs w:val="24"/>
        </w:rPr>
        <w:t xml:space="preserve">fundamental </w:t>
      </w:r>
      <w:r w:rsidRPr="00472021">
        <w:rPr>
          <w:rFonts w:ascii="Arial" w:hAnsi="Arial" w:cs="Arial"/>
          <w:sz w:val="24"/>
          <w:szCs w:val="24"/>
        </w:rPr>
        <w:t xml:space="preserve">para deslocamento dos servidores </w:t>
      </w:r>
      <w:r w:rsidR="00845D26" w:rsidRPr="00472021">
        <w:rPr>
          <w:rFonts w:ascii="Arial" w:hAnsi="Arial" w:cs="Arial"/>
          <w:sz w:val="24"/>
          <w:szCs w:val="24"/>
        </w:rPr>
        <w:t>e</w:t>
      </w:r>
      <w:r w:rsidRPr="00472021">
        <w:rPr>
          <w:rFonts w:ascii="Arial" w:hAnsi="Arial" w:cs="Arial"/>
          <w:sz w:val="24"/>
          <w:szCs w:val="24"/>
        </w:rPr>
        <w:t xml:space="preserve"> </w:t>
      </w:r>
      <w:r w:rsidR="004379EF" w:rsidRPr="00472021">
        <w:rPr>
          <w:rFonts w:ascii="Arial" w:hAnsi="Arial" w:cs="Arial"/>
          <w:sz w:val="24"/>
          <w:szCs w:val="24"/>
        </w:rPr>
        <w:t xml:space="preserve">munícipes quando da execução </w:t>
      </w:r>
      <w:r w:rsidR="008C34C1" w:rsidRPr="00472021">
        <w:rPr>
          <w:rFonts w:ascii="Arial" w:hAnsi="Arial" w:cs="Arial"/>
          <w:sz w:val="24"/>
          <w:szCs w:val="24"/>
        </w:rPr>
        <w:t>de serviços públicos essenciais</w:t>
      </w:r>
      <w:r w:rsidR="004379EF" w:rsidRPr="00472021">
        <w:rPr>
          <w:rFonts w:ascii="Arial" w:hAnsi="Arial" w:cs="Arial"/>
          <w:sz w:val="24"/>
          <w:szCs w:val="24"/>
        </w:rPr>
        <w:t>.</w:t>
      </w:r>
    </w:p>
    <w:p w:rsidR="00DD7A6E" w:rsidRPr="00472021" w:rsidRDefault="004379EF" w:rsidP="007B0FA0">
      <w:pPr>
        <w:spacing w:after="0" w:line="240" w:lineRule="auto"/>
        <w:jc w:val="both"/>
        <w:rPr>
          <w:rFonts w:ascii="Arial" w:hAnsi="Arial" w:cs="Arial"/>
          <w:sz w:val="24"/>
          <w:szCs w:val="24"/>
        </w:rPr>
      </w:pPr>
      <w:r w:rsidRPr="00472021">
        <w:rPr>
          <w:rFonts w:ascii="Arial" w:hAnsi="Arial" w:cs="Arial"/>
          <w:sz w:val="24"/>
          <w:szCs w:val="24"/>
        </w:rPr>
        <w:t xml:space="preserve">Considerando </w:t>
      </w:r>
      <w:r w:rsidR="00177F0A" w:rsidRPr="00472021">
        <w:rPr>
          <w:rFonts w:ascii="Arial" w:hAnsi="Arial" w:cs="Arial"/>
          <w:sz w:val="24"/>
          <w:szCs w:val="24"/>
        </w:rPr>
        <w:t xml:space="preserve">desta forma, </w:t>
      </w:r>
      <w:r w:rsidR="00A36F9F" w:rsidRPr="00472021">
        <w:rPr>
          <w:rFonts w:ascii="Arial" w:hAnsi="Arial" w:cs="Arial"/>
          <w:sz w:val="24"/>
          <w:szCs w:val="24"/>
        </w:rPr>
        <w:t xml:space="preserve">o abastecimento </w:t>
      </w:r>
      <w:r w:rsidR="00845D26" w:rsidRPr="00472021">
        <w:rPr>
          <w:rFonts w:ascii="Arial" w:hAnsi="Arial" w:cs="Arial"/>
          <w:sz w:val="24"/>
          <w:szCs w:val="24"/>
        </w:rPr>
        <w:t xml:space="preserve">será </w:t>
      </w:r>
      <w:r w:rsidR="00A36F9F" w:rsidRPr="00472021">
        <w:rPr>
          <w:rFonts w:ascii="Arial" w:hAnsi="Arial" w:cs="Arial"/>
          <w:sz w:val="24"/>
          <w:szCs w:val="24"/>
        </w:rPr>
        <w:t>realizado</w:t>
      </w:r>
      <w:r w:rsidR="00845D26" w:rsidRPr="00472021">
        <w:rPr>
          <w:rFonts w:ascii="Arial" w:hAnsi="Arial" w:cs="Arial"/>
          <w:sz w:val="24"/>
          <w:szCs w:val="24"/>
        </w:rPr>
        <w:t xml:space="preserve"> nas</w:t>
      </w:r>
      <w:r w:rsidRPr="00472021">
        <w:rPr>
          <w:rFonts w:ascii="Arial" w:hAnsi="Arial" w:cs="Arial"/>
          <w:sz w:val="24"/>
          <w:szCs w:val="24"/>
        </w:rPr>
        <w:t xml:space="preserve"> diversas áreas</w:t>
      </w:r>
      <w:r w:rsidR="00726B5A" w:rsidRPr="00472021">
        <w:rPr>
          <w:rFonts w:ascii="Arial" w:hAnsi="Arial" w:cs="Arial"/>
          <w:sz w:val="24"/>
          <w:szCs w:val="24"/>
        </w:rPr>
        <w:t>:</w:t>
      </w:r>
      <w:r w:rsidR="008C34C1" w:rsidRPr="00472021">
        <w:rPr>
          <w:rFonts w:ascii="Arial" w:hAnsi="Arial" w:cs="Arial"/>
          <w:sz w:val="24"/>
          <w:szCs w:val="24"/>
        </w:rPr>
        <w:t xml:space="preserve"> </w:t>
      </w:r>
      <w:r w:rsidR="00177F0A" w:rsidRPr="00472021">
        <w:rPr>
          <w:rFonts w:ascii="Arial" w:hAnsi="Arial" w:cs="Arial"/>
          <w:sz w:val="24"/>
          <w:szCs w:val="24"/>
        </w:rPr>
        <w:t>assistência social, saúde, educação, manutenção de vias públicas</w:t>
      </w:r>
      <w:r w:rsidR="00726B5A" w:rsidRPr="00472021">
        <w:rPr>
          <w:rFonts w:ascii="Arial" w:hAnsi="Arial" w:cs="Arial"/>
          <w:sz w:val="24"/>
          <w:szCs w:val="24"/>
        </w:rPr>
        <w:t>, esporte,</w:t>
      </w:r>
      <w:r w:rsidR="008C34C1" w:rsidRPr="00472021">
        <w:rPr>
          <w:rFonts w:ascii="Arial" w:hAnsi="Arial" w:cs="Arial"/>
          <w:sz w:val="24"/>
          <w:szCs w:val="24"/>
        </w:rPr>
        <w:t xml:space="preserve"> </w:t>
      </w:r>
      <w:r w:rsidR="001F7B0F" w:rsidRPr="00472021">
        <w:rPr>
          <w:rFonts w:ascii="Arial" w:hAnsi="Arial" w:cs="Arial"/>
          <w:sz w:val="24"/>
          <w:szCs w:val="24"/>
        </w:rPr>
        <w:t>meio ambiente</w:t>
      </w:r>
      <w:r w:rsidR="00726B5A" w:rsidRPr="00472021">
        <w:rPr>
          <w:rFonts w:ascii="Arial" w:hAnsi="Arial" w:cs="Arial"/>
          <w:sz w:val="24"/>
          <w:szCs w:val="24"/>
        </w:rPr>
        <w:t xml:space="preserve"> e outros</w:t>
      </w:r>
      <w:r w:rsidR="001F7B0F" w:rsidRPr="00472021">
        <w:rPr>
          <w:rFonts w:ascii="Arial" w:hAnsi="Arial" w:cs="Arial"/>
          <w:sz w:val="24"/>
          <w:szCs w:val="24"/>
        </w:rPr>
        <w:t>.</w:t>
      </w:r>
      <w:r w:rsidR="00177F0A" w:rsidRPr="00472021">
        <w:rPr>
          <w:rFonts w:ascii="Arial" w:hAnsi="Arial" w:cs="Arial"/>
          <w:sz w:val="24"/>
          <w:szCs w:val="24"/>
        </w:rPr>
        <w:cr/>
      </w:r>
    </w:p>
    <w:p w:rsidR="00DD7A6E"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t>3 – DO PAGAMENTO</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O preço contratado será pago de acordo com a execução do objeto numa proporção direta ao percentual concluído ou fornecido.</w:t>
      </w:r>
    </w:p>
    <w:p w:rsidR="00DD7A6E" w:rsidRPr="00472021" w:rsidRDefault="007B0FA0" w:rsidP="00DD7A6E">
      <w:pPr>
        <w:spacing w:after="0" w:line="240" w:lineRule="auto"/>
        <w:jc w:val="both"/>
        <w:rPr>
          <w:rFonts w:ascii="Arial" w:hAnsi="Arial" w:cs="Arial"/>
          <w:sz w:val="24"/>
          <w:szCs w:val="24"/>
        </w:rPr>
      </w:pPr>
      <w:r w:rsidRPr="00472021">
        <w:rPr>
          <w:rFonts w:ascii="Arial" w:hAnsi="Arial" w:cs="Arial"/>
          <w:sz w:val="24"/>
          <w:szCs w:val="24"/>
        </w:rPr>
        <w:t>A critério</w:t>
      </w:r>
      <w:r w:rsidR="00DD7A6E" w:rsidRPr="00472021">
        <w:rPr>
          <w:rFonts w:ascii="Arial" w:hAnsi="Arial" w:cs="Arial"/>
          <w:sz w:val="24"/>
          <w:szCs w:val="24"/>
        </w:rPr>
        <w:t xml:space="preserve"> exclusivo do MUNICÍPIO, o pagamento poderá ocorrer em até 30 dias a partir do aceite do documento fiscal pela administração, mediante crédito em conta corrente de titularidade dos fornecedores e prestadores de serviços devidamente identificados.</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Na eventualidade de o CONTRATADO paralisar a execução do objeto, por qualquer motivo, também serão sustados os pagamentos ainda não realizados.</w:t>
      </w:r>
    </w:p>
    <w:p w:rsidR="00DD7A6E" w:rsidRPr="00472021" w:rsidRDefault="00DD7A6E" w:rsidP="00DD7A6E">
      <w:pPr>
        <w:spacing w:after="0" w:line="240" w:lineRule="auto"/>
        <w:jc w:val="both"/>
        <w:rPr>
          <w:rFonts w:ascii="Arial" w:hAnsi="Arial" w:cs="Arial"/>
          <w:b/>
          <w:sz w:val="24"/>
          <w:szCs w:val="24"/>
        </w:rPr>
      </w:pPr>
    </w:p>
    <w:p w:rsidR="00DD7A6E"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t>4 – DAS OBRIGAÇÕES DA EMPRESA</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Além das responsabilidades previstas nesta cláusula, obriga-se, ainda, o CONTRATADO a:</w:t>
      </w:r>
    </w:p>
    <w:p w:rsidR="00DD7A6E" w:rsidRPr="00472021" w:rsidRDefault="00FB2E5D" w:rsidP="003A7B79">
      <w:pPr>
        <w:spacing w:after="0" w:line="240" w:lineRule="auto"/>
        <w:jc w:val="both"/>
        <w:rPr>
          <w:rFonts w:ascii="Arial" w:hAnsi="Arial" w:cs="Arial"/>
          <w:sz w:val="24"/>
          <w:szCs w:val="24"/>
        </w:rPr>
      </w:pPr>
      <w:r w:rsidRPr="00472021">
        <w:rPr>
          <w:rFonts w:ascii="Arial" w:hAnsi="Arial" w:cs="Arial"/>
          <w:b/>
          <w:sz w:val="24"/>
        </w:rPr>
        <w:t xml:space="preserve">      </w:t>
      </w:r>
      <w:r w:rsidR="00DD7A6E" w:rsidRPr="00472021">
        <w:rPr>
          <w:rFonts w:ascii="Arial" w:hAnsi="Arial" w:cs="Arial"/>
          <w:sz w:val="24"/>
          <w:szCs w:val="24"/>
        </w:rPr>
        <w:t xml:space="preserve">     </w:t>
      </w:r>
    </w:p>
    <w:p w:rsidR="00DD7A6E" w:rsidRPr="00472021" w:rsidRDefault="00605989" w:rsidP="00DD7A6E">
      <w:pPr>
        <w:spacing w:after="0" w:line="240" w:lineRule="auto"/>
        <w:jc w:val="both"/>
        <w:rPr>
          <w:rFonts w:ascii="Arial" w:hAnsi="Arial" w:cs="Arial"/>
          <w:b/>
          <w:sz w:val="24"/>
          <w:szCs w:val="24"/>
        </w:rPr>
      </w:pPr>
      <w:r w:rsidRPr="00472021">
        <w:rPr>
          <w:rFonts w:ascii="Arial" w:hAnsi="Arial" w:cs="Arial"/>
          <w:b/>
          <w:sz w:val="24"/>
          <w:szCs w:val="24"/>
        </w:rPr>
        <w:t>5</w:t>
      </w:r>
      <w:r w:rsidR="00DD7A6E" w:rsidRPr="00472021">
        <w:rPr>
          <w:rFonts w:ascii="Arial" w:hAnsi="Arial" w:cs="Arial"/>
          <w:b/>
          <w:sz w:val="24"/>
          <w:szCs w:val="24"/>
        </w:rPr>
        <w:t xml:space="preserve"> – DAS OBRIGAÇÕES DA PREFEITURA</w:t>
      </w:r>
    </w:p>
    <w:p w:rsidR="00DD7A6E" w:rsidRPr="00472021" w:rsidRDefault="00DD7A6E" w:rsidP="007B0FA0">
      <w:pPr>
        <w:spacing w:after="0" w:line="240" w:lineRule="auto"/>
        <w:jc w:val="both"/>
        <w:rPr>
          <w:rFonts w:ascii="Arial" w:hAnsi="Arial" w:cs="Arial"/>
          <w:sz w:val="24"/>
          <w:szCs w:val="24"/>
        </w:rPr>
      </w:pPr>
      <w:r w:rsidRPr="00472021">
        <w:rPr>
          <w:rFonts w:ascii="Arial" w:hAnsi="Arial" w:cs="Arial"/>
          <w:sz w:val="24"/>
          <w:szCs w:val="24"/>
        </w:rPr>
        <w:t>Efetuar os pagamentos nos respectivos vencimentos.</w:t>
      </w:r>
    </w:p>
    <w:p w:rsidR="00DD7A6E" w:rsidRPr="00472021" w:rsidRDefault="00DD7A6E" w:rsidP="007B0FA0">
      <w:pPr>
        <w:spacing w:after="0" w:line="240" w:lineRule="auto"/>
        <w:jc w:val="both"/>
        <w:rPr>
          <w:rFonts w:ascii="Arial" w:hAnsi="Arial" w:cs="Arial"/>
          <w:sz w:val="24"/>
          <w:szCs w:val="24"/>
        </w:rPr>
      </w:pPr>
      <w:r w:rsidRPr="00472021">
        <w:rPr>
          <w:rFonts w:ascii="Arial" w:hAnsi="Arial" w:cs="Arial"/>
          <w:sz w:val="24"/>
          <w:szCs w:val="24"/>
        </w:rPr>
        <w:t>Atender às condições de sua responsabilidade previstas nos documentos, que, como anexos, integram este instrumento.</w:t>
      </w:r>
    </w:p>
    <w:p w:rsidR="003A7B79" w:rsidRPr="00472021" w:rsidRDefault="003A7B79" w:rsidP="007B0FA0">
      <w:pPr>
        <w:spacing w:after="0" w:line="240" w:lineRule="auto"/>
        <w:jc w:val="both"/>
        <w:rPr>
          <w:rFonts w:ascii="Arial" w:hAnsi="Arial" w:cs="Arial"/>
          <w:sz w:val="24"/>
          <w:szCs w:val="24"/>
        </w:rPr>
      </w:pPr>
      <w:r w:rsidRPr="00472021">
        <w:rPr>
          <w:rFonts w:ascii="Arial" w:hAnsi="Arial" w:cs="Arial"/>
          <w:sz w:val="24"/>
          <w:szCs w:val="24"/>
        </w:rPr>
        <w:t>Fiscalizar a execução do contrato bem como o fornecimento de produtos e abastecimento.</w:t>
      </w:r>
    </w:p>
    <w:p w:rsidR="003A7B79" w:rsidRPr="00472021" w:rsidRDefault="003A7B79" w:rsidP="007B0FA0">
      <w:pPr>
        <w:spacing w:after="0" w:line="240" w:lineRule="auto"/>
        <w:jc w:val="both"/>
        <w:rPr>
          <w:rFonts w:ascii="Arial" w:hAnsi="Arial" w:cs="Arial"/>
          <w:sz w:val="24"/>
          <w:szCs w:val="24"/>
        </w:rPr>
      </w:pPr>
      <w:r w:rsidRPr="00472021">
        <w:rPr>
          <w:rFonts w:ascii="Arial" w:hAnsi="Arial" w:cs="Arial"/>
          <w:sz w:val="24"/>
          <w:szCs w:val="24"/>
        </w:rPr>
        <w:t>Definir o respon</w:t>
      </w:r>
      <w:r w:rsidR="004379EF" w:rsidRPr="00472021">
        <w:rPr>
          <w:rFonts w:ascii="Arial" w:hAnsi="Arial" w:cs="Arial"/>
          <w:sz w:val="24"/>
          <w:szCs w:val="24"/>
        </w:rPr>
        <w:t>sável pela fiscalização dos serviços bem como pela emissão das autorizações de abastecimento.</w:t>
      </w:r>
    </w:p>
    <w:p w:rsidR="00DD7A6E" w:rsidRPr="00472021" w:rsidRDefault="00DD7A6E" w:rsidP="00DD7A6E">
      <w:pPr>
        <w:spacing w:after="0" w:line="240" w:lineRule="auto"/>
        <w:jc w:val="both"/>
        <w:rPr>
          <w:rFonts w:ascii="Arial" w:hAnsi="Arial" w:cs="Arial"/>
          <w:b/>
          <w:sz w:val="24"/>
          <w:szCs w:val="24"/>
        </w:rPr>
      </w:pPr>
    </w:p>
    <w:p w:rsidR="003A7B79"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lastRenderedPageBreak/>
        <w:t>7 – DA FISCALIZAÇÃO DOS SERVIÇOS</w:t>
      </w:r>
      <w:r w:rsidR="003A7B79" w:rsidRPr="00472021">
        <w:rPr>
          <w:rFonts w:ascii="Arial" w:hAnsi="Arial" w:cs="Arial"/>
          <w:b/>
          <w:sz w:val="24"/>
          <w:szCs w:val="24"/>
        </w:rPr>
        <w:t>:</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O objeto licitado será fiscalizado por servidor ou empresa expressamente designado pelo MUNICÍPIO, que, entre outras atribuições, atestará a realização do objeto em conformidade com o previsto neste instrumento.</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FISCALIZAÇÃO fica impedida de atestar a realização do objeto fora das especificações técnicas estabelecidas, sem prejuízo das exigências estabelecidas pelos órgãos oficiais que fiscalizam o segmento.</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O objeto realizado em desacordo com as especificações previstas no item anterior, não impede a ação fiscal posterior e a retenção de pagamentos.</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Qualquer entendimento entre a FISCALIZAÇÃO e o CONTRATADO será sempre por escrito, não sendo levada em consideração, para nenhum efeito, qualquer alegação fundada em ordens ou declarações verbais.</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atuação ou ausência total ou parcial da fiscalização em nada diminui a responsabilidade da CONTRATADA na execução do objeto.</w:t>
      </w:r>
    </w:p>
    <w:p w:rsidR="00FB2E5D" w:rsidRPr="00472021" w:rsidRDefault="00FB2E5D" w:rsidP="00DD7A6E">
      <w:pPr>
        <w:spacing w:after="0" w:line="240" w:lineRule="auto"/>
        <w:jc w:val="both"/>
        <w:rPr>
          <w:rFonts w:ascii="Arial" w:hAnsi="Arial" w:cs="Arial"/>
          <w:sz w:val="24"/>
          <w:szCs w:val="24"/>
        </w:rPr>
      </w:pPr>
    </w:p>
    <w:p w:rsidR="00FB2E5D" w:rsidRPr="00472021" w:rsidRDefault="007B0FA0" w:rsidP="00DD7A6E">
      <w:pPr>
        <w:spacing w:after="0" w:line="240" w:lineRule="auto"/>
        <w:jc w:val="both"/>
        <w:rPr>
          <w:rFonts w:ascii="Arial" w:hAnsi="Arial" w:cs="Arial"/>
          <w:b/>
          <w:sz w:val="24"/>
          <w:szCs w:val="24"/>
        </w:rPr>
      </w:pPr>
      <w:r w:rsidRPr="00472021">
        <w:rPr>
          <w:rFonts w:ascii="Arial" w:hAnsi="Arial" w:cs="Arial"/>
          <w:b/>
          <w:sz w:val="24"/>
          <w:szCs w:val="24"/>
        </w:rPr>
        <w:t>7.1</w:t>
      </w:r>
      <w:r w:rsidR="003A7B79" w:rsidRPr="00472021">
        <w:rPr>
          <w:rFonts w:ascii="Arial" w:hAnsi="Arial" w:cs="Arial"/>
          <w:b/>
          <w:sz w:val="24"/>
          <w:szCs w:val="24"/>
        </w:rPr>
        <w:t xml:space="preserve"> Da fiscalização do abastecimento</w:t>
      </w:r>
      <w:r w:rsidR="00FB2E5D" w:rsidRPr="00472021">
        <w:rPr>
          <w:rFonts w:ascii="Arial" w:hAnsi="Arial" w:cs="Arial"/>
          <w:b/>
          <w:sz w:val="24"/>
          <w:szCs w:val="24"/>
        </w:rPr>
        <w:t xml:space="preserve">: </w:t>
      </w:r>
    </w:p>
    <w:p w:rsidR="003A7B79" w:rsidRPr="00472021" w:rsidRDefault="003A7B79" w:rsidP="003A7B79">
      <w:pPr>
        <w:spacing w:after="0" w:line="240" w:lineRule="auto"/>
        <w:jc w:val="both"/>
        <w:rPr>
          <w:rFonts w:ascii="Arial" w:hAnsi="Arial" w:cs="Arial"/>
          <w:sz w:val="24"/>
        </w:rPr>
      </w:pPr>
      <w:r w:rsidRPr="00472021">
        <w:rPr>
          <w:rFonts w:ascii="Arial" w:hAnsi="Arial" w:cs="Arial"/>
          <w:sz w:val="24"/>
        </w:rPr>
        <w:t xml:space="preserve">7.1.1 – O abastecimento só poderá ocorrer mediante autorização de abastecimento individual para cada veículo, que será emitido pelo setor responsável, constando sempre a placa do veículo tipo de </w:t>
      </w:r>
      <w:bookmarkStart w:id="3" w:name="_GoBack"/>
      <w:bookmarkEnd w:id="3"/>
      <w:r w:rsidR="00472021" w:rsidRPr="00472021">
        <w:rPr>
          <w:rFonts w:ascii="Arial" w:hAnsi="Arial" w:cs="Arial"/>
          <w:sz w:val="24"/>
        </w:rPr>
        <w:t>combustível, quantidade</w:t>
      </w:r>
      <w:r w:rsidRPr="00472021">
        <w:rPr>
          <w:rFonts w:ascii="Arial" w:hAnsi="Arial" w:cs="Arial"/>
          <w:sz w:val="24"/>
        </w:rPr>
        <w:t xml:space="preserve"> a ser abastecida e valor.</w:t>
      </w:r>
    </w:p>
    <w:p w:rsidR="00DD7A6E" w:rsidRPr="00472021" w:rsidRDefault="00605989" w:rsidP="003A7B79">
      <w:pPr>
        <w:spacing w:after="0" w:line="240" w:lineRule="auto"/>
        <w:jc w:val="both"/>
        <w:rPr>
          <w:rFonts w:ascii="Arial" w:hAnsi="Arial" w:cs="Arial"/>
          <w:sz w:val="24"/>
        </w:rPr>
      </w:pPr>
      <w:r w:rsidRPr="00472021">
        <w:rPr>
          <w:rFonts w:ascii="Arial" w:hAnsi="Arial" w:cs="Arial"/>
          <w:sz w:val="24"/>
        </w:rPr>
        <w:t>7.1.2 –</w:t>
      </w:r>
      <w:r w:rsidR="003A7B79" w:rsidRPr="00472021">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rsidR="003A7B79" w:rsidRPr="00472021" w:rsidRDefault="003A7B79" w:rsidP="003A7B79">
      <w:pPr>
        <w:spacing w:after="0" w:line="240" w:lineRule="auto"/>
        <w:jc w:val="both"/>
        <w:rPr>
          <w:rFonts w:ascii="Arial" w:hAnsi="Arial" w:cs="Arial"/>
          <w:sz w:val="24"/>
          <w:szCs w:val="24"/>
        </w:rPr>
      </w:pPr>
    </w:p>
    <w:p w:rsidR="00DD7A6E"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t>8 - JULGAMENTO</w:t>
      </w:r>
    </w:p>
    <w:p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licitação é do tipo Menor Preço por Item pelo Sistema de Registro de Preços.</w:t>
      </w:r>
    </w:p>
    <w:p w:rsidR="00DD7A6E" w:rsidRPr="00472021" w:rsidRDefault="00DD7A6E" w:rsidP="00DD7A6E">
      <w:pPr>
        <w:spacing w:after="0" w:line="240" w:lineRule="auto"/>
        <w:jc w:val="both"/>
        <w:rPr>
          <w:rFonts w:ascii="Arial" w:hAnsi="Arial" w:cs="Arial"/>
          <w:b/>
          <w:sz w:val="24"/>
          <w:szCs w:val="24"/>
        </w:rPr>
      </w:pPr>
    </w:p>
    <w:p w:rsidR="003A7B79" w:rsidRPr="00472021" w:rsidRDefault="00DD7A6E" w:rsidP="00DD7A6E">
      <w:pPr>
        <w:spacing w:after="0" w:line="240" w:lineRule="auto"/>
        <w:jc w:val="both"/>
        <w:rPr>
          <w:rFonts w:ascii="Arial" w:eastAsia="Calibri" w:hAnsi="Arial" w:cs="Arial"/>
          <w:b/>
          <w:sz w:val="24"/>
          <w:szCs w:val="24"/>
        </w:rPr>
      </w:pPr>
      <w:r w:rsidRPr="00472021">
        <w:rPr>
          <w:rFonts w:ascii="Arial" w:hAnsi="Arial" w:cs="Arial"/>
          <w:b/>
          <w:sz w:val="24"/>
          <w:szCs w:val="24"/>
        </w:rPr>
        <w:t xml:space="preserve">9 - </w:t>
      </w:r>
      <w:r w:rsidRPr="00472021">
        <w:rPr>
          <w:rFonts w:ascii="Arial" w:eastAsia="Calibri" w:hAnsi="Arial" w:cs="Arial"/>
          <w:b/>
          <w:sz w:val="24"/>
          <w:szCs w:val="24"/>
        </w:rPr>
        <w:t>ESPECIFICAÇÃO, QUANTIDADE E PREÇO DE REFERENCIA DOS ITENS</w:t>
      </w:r>
    </w:p>
    <w:p w:rsidR="00DD7A6E" w:rsidRPr="00472021" w:rsidRDefault="00DD7A6E" w:rsidP="00DD7A6E">
      <w:pPr>
        <w:spacing w:after="0" w:line="240" w:lineRule="auto"/>
        <w:jc w:val="both"/>
        <w:rPr>
          <w:rFonts w:ascii="Arial" w:eastAsia="Calibri" w:hAnsi="Arial" w:cs="Arial"/>
          <w:sz w:val="24"/>
          <w:szCs w:val="24"/>
        </w:rPr>
      </w:pPr>
      <w:r w:rsidRPr="00472021">
        <w:rPr>
          <w:rFonts w:ascii="Arial" w:eastAsia="Calibri" w:hAnsi="Arial" w:cs="Arial"/>
          <w:sz w:val="24"/>
          <w:szCs w:val="24"/>
        </w:rPr>
        <w:t>Conforme exigência legal foi elaborada a Planilha Orçamentária, dos valores apresentados através de pesquisa de preço objetivando saber os valores praticados no mercado: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
        <w:gridCol w:w="1135"/>
        <w:gridCol w:w="1417"/>
        <w:gridCol w:w="1946"/>
        <w:gridCol w:w="1004"/>
        <w:gridCol w:w="2648"/>
      </w:tblGrid>
      <w:tr w:rsidR="00472021" w:rsidRPr="00472021" w:rsidTr="00605989">
        <w:tc>
          <w:tcPr>
            <w:tcW w:w="576" w:type="pct"/>
            <w:shd w:val="clear" w:color="auto" w:fill="auto"/>
          </w:tcPr>
          <w:p w:rsidR="003B7B25" w:rsidRPr="00472021" w:rsidRDefault="003B7B25" w:rsidP="000962A0">
            <w:pPr>
              <w:spacing w:after="0" w:line="240" w:lineRule="auto"/>
              <w:jc w:val="center"/>
              <w:rPr>
                <w:rFonts w:ascii="Arial" w:hAnsi="Arial" w:cs="Arial"/>
                <w:b/>
                <w:sz w:val="24"/>
              </w:rPr>
            </w:pPr>
            <w:r w:rsidRPr="00472021">
              <w:rPr>
                <w:rFonts w:ascii="Arial" w:hAnsi="Arial" w:cs="Arial"/>
                <w:b/>
                <w:sz w:val="24"/>
              </w:rPr>
              <w:t>N° Item</w:t>
            </w:r>
          </w:p>
        </w:tc>
        <w:tc>
          <w:tcPr>
            <w:tcW w:w="616" w:type="pct"/>
            <w:shd w:val="clear" w:color="auto" w:fill="auto"/>
          </w:tcPr>
          <w:p w:rsidR="003B7B25" w:rsidRPr="00472021" w:rsidRDefault="003B7B25" w:rsidP="000962A0">
            <w:pPr>
              <w:spacing w:after="0" w:line="240" w:lineRule="auto"/>
              <w:jc w:val="center"/>
              <w:rPr>
                <w:rFonts w:ascii="Arial" w:hAnsi="Arial" w:cs="Arial"/>
                <w:b/>
                <w:sz w:val="24"/>
              </w:rPr>
            </w:pPr>
            <w:r w:rsidRPr="00472021">
              <w:rPr>
                <w:rFonts w:ascii="Arial" w:hAnsi="Arial" w:cs="Arial"/>
                <w:b/>
                <w:sz w:val="24"/>
              </w:rPr>
              <w:t>Quant.</w:t>
            </w:r>
          </w:p>
        </w:tc>
        <w:tc>
          <w:tcPr>
            <w:tcW w:w="769" w:type="pct"/>
            <w:shd w:val="clear" w:color="auto" w:fill="auto"/>
          </w:tcPr>
          <w:p w:rsidR="003B7B25" w:rsidRPr="00472021" w:rsidRDefault="003B7B25" w:rsidP="000962A0">
            <w:pPr>
              <w:spacing w:after="0" w:line="240" w:lineRule="auto"/>
              <w:jc w:val="center"/>
              <w:rPr>
                <w:rFonts w:ascii="Arial" w:hAnsi="Arial" w:cs="Arial"/>
                <w:b/>
                <w:sz w:val="24"/>
              </w:rPr>
            </w:pPr>
            <w:r w:rsidRPr="00472021">
              <w:rPr>
                <w:rFonts w:ascii="Arial" w:hAnsi="Arial" w:cs="Arial"/>
                <w:b/>
                <w:sz w:val="24"/>
              </w:rPr>
              <w:t>Val. Méd.</w:t>
            </w:r>
          </w:p>
        </w:tc>
        <w:tc>
          <w:tcPr>
            <w:tcW w:w="1056" w:type="pct"/>
            <w:shd w:val="clear" w:color="auto" w:fill="auto"/>
          </w:tcPr>
          <w:p w:rsidR="003B7B25" w:rsidRPr="00472021" w:rsidRDefault="003B7B25" w:rsidP="000962A0">
            <w:pPr>
              <w:spacing w:after="0" w:line="240" w:lineRule="auto"/>
              <w:jc w:val="center"/>
              <w:rPr>
                <w:rFonts w:ascii="Arial" w:hAnsi="Arial" w:cs="Arial"/>
                <w:b/>
                <w:sz w:val="24"/>
              </w:rPr>
            </w:pPr>
            <w:r w:rsidRPr="00472021">
              <w:rPr>
                <w:rFonts w:ascii="Arial" w:hAnsi="Arial" w:cs="Arial"/>
                <w:b/>
                <w:sz w:val="24"/>
              </w:rPr>
              <w:t xml:space="preserve">Val. </w:t>
            </w:r>
            <w:proofErr w:type="spellStart"/>
            <w:r w:rsidRPr="00472021">
              <w:rPr>
                <w:rFonts w:ascii="Arial" w:hAnsi="Arial" w:cs="Arial"/>
                <w:b/>
                <w:sz w:val="24"/>
              </w:rPr>
              <w:t>Tot</w:t>
            </w:r>
            <w:proofErr w:type="spellEnd"/>
            <w:r w:rsidRPr="00472021">
              <w:rPr>
                <w:rFonts w:ascii="Arial" w:hAnsi="Arial" w:cs="Arial"/>
                <w:b/>
                <w:sz w:val="24"/>
              </w:rPr>
              <w:t>.</w:t>
            </w:r>
          </w:p>
        </w:tc>
        <w:tc>
          <w:tcPr>
            <w:tcW w:w="545" w:type="pct"/>
            <w:shd w:val="clear" w:color="auto" w:fill="auto"/>
          </w:tcPr>
          <w:p w:rsidR="003B7B25" w:rsidRPr="00472021" w:rsidRDefault="003B7B25" w:rsidP="000962A0">
            <w:pPr>
              <w:spacing w:after="0" w:line="240" w:lineRule="auto"/>
              <w:jc w:val="center"/>
              <w:rPr>
                <w:rFonts w:ascii="Arial" w:hAnsi="Arial" w:cs="Arial"/>
                <w:b/>
                <w:sz w:val="24"/>
              </w:rPr>
            </w:pPr>
            <w:proofErr w:type="spellStart"/>
            <w:r w:rsidRPr="00472021">
              <w:rPr>
                <w:rFonts w:ascii="Arial" w:hAnsi="Arial" w:cs="Arial"/>
                <w:b/>
                <w:sz w:val="24"/>
              </w:rPr>
              <w:t>Und</w:t>
            </w:r>
            <w:proofErr w:type="spellEnd"/>
            <w:r w:rsidRPr="00472021">
              <w:rPr>
                <w:rFonts w:ascii="Arial" w:hAnsi="Arial" w:cs="Arial"/>
                <w:b/>
                <w:sz w:val="24"/>
              </w:rPr>
              <w:t>.</w:t>
            </w:r>
          </w:p>
        </w:tc>
        <w:tc>
          <w:tcPr>
            <w:tcW w:w="1437" w:type="pct"/>
            <w:shd w:val="clear" w:color="auto" w:fill="auto"/>
          </w:tcPr>
          <w:p w:rsidR="003B7B25" w:rsidRPr="00472021" w:rsidRDefault="003B7B25" w:rsidP="000962A0">
            <w:pPr>
              <w:spacing w:after="0" w:line="240" w:lineRule="auto"/>
              <w:jc w:val="center"/>
              <w:rPr>
                <w:rFonts w:ascii="Arial" w:hAnsi="Arial" w:cs="Arial"/>
                <w:b/>
                <w:sz w:val="24"/>
              </w:rPr>
            </w:pPr>
            <w:r w:rsidRPr="00472021">
              <w:rPr>
                <w:rFonts w:ascii="Arial" w:hAnsi="Arial" w:cs="Arial"/>
                <w:b/>
                <w:sz w:val="24"/>
              </w:rPr>
              <w:t>Especificação</w:t>
            </w:r>
          </w:p>
        </w:tc>
      </w:tr>
      <w:tr w:rsidR="00472021" w:rsidRPr="00472021" w:rsidTr="00605989">
        <w:tc>
          <w:tcPr>
            <w:tcW w:w="576" w:type="pct"/>
            <w:shd w:val="clear" w:color="auto" w:fill="auto"/>
          </w:tcPr>
          <w:p w:rsidR="00472021" w:rsidRPr="00472021" w:rsidRDefault="00472021" w:rsidP="00472021">
            <w:pPr>
              <w:spacing w:after="0"/>
              <w:jc w:val="center"/>
              <w:rPr>
                <w:rFonts w:ascii="Arial" w:hAnsi="Arial" w:cs="Arial"/>
                <w:sz w:val="20"/>
              </w:rPr>
            </w:pPr>
            <w:r w:rsidRPr="00472021">
              <w:rPr>
                <w:rFonts w:ascii="Arial" w:hAnsi="Arial" w:cs="Arial"/>
                <w:sz w:val="20"/>
              </w:rPr>
              <w:t>1</w:t>
            </w:r>
          </w:p>
        </w:tc>
        <w:tc>
          <w:tcPr>
            <w:tcW w:w="616" w:type="pct"/>
            <w:shd w:val="clear" w:color="auto" w:fill="auto"/>
          </w:tcPr>
          <w:p w:rsidR="00472021" w:rsidRPr="00472021" w:rsidRDefault="00472021" w:rsidP="00472021">
            <w:pPr>
              <w:spacing w:after="0"/>
              <w:jc w:val="center"/>
              <w:rPr>
                <w:rFonts w:ascii="Arial" w:hAnsi="Arial" w:cs="Arial"/>
                <w:sz w:val="20"/>
              </w:rPr>
            </w:pPr>
            <w:r>
              <w:rPr>
                <w:rFonts w:ascii="Arial" w:hAnsi="Arial" w:cs="Arial"/>
                <w:sz w:val="20"/>
              </w:rPr>
              <w:t>65</w:t>
            </w:r>
            <w:r w:rsidRPr="00472021">
              <w:rPr>
                <w:rFonts w:ascii="Arial" w:hAnsi="Arial" w:cs="Arial"/>
                <w:sz w:val="20"/>
              </w:rPr>
              <w:t>.000,00</w:t>
            </w:r>
          </w:p>
        </w:tc>
        <w:tc>
          <w:tcPr>
            <w:tcW w:w="769" w:type="pct"/>
            <w:shd w:val="clear" w:color="auto" w:fill="auto"/>
          </w:tcPr>
          <w:p w:rsidR="00472021" w:rsidRPr="00997E72" w:rsidRDefault="00472021" w:rsidP="00472021">
            <w:pPr>
              <w:spacing w:after="0"/>
              <w:jc w:val="center"/>
              <w:rPr>
                <w:rFonts w:ascii="Arial" w:hAnsi="Arial" w:cs="Arial"/>
                <w:sz w:val="20"/>
              </w:rPr>
            </w:pPr>
            <w:r>
              <w:rPr>
                <w:rFonts w:ascii="Arial" w:hAnsi="Arial" w:cs="Arial"/>
                <w:sz w:val="20"/>
              </w:rPr>
              <w:t>4,84</w:t>
            </w:r>
          </w:p>
        </w:tc>
        <w:tc>
          <w:tcPr>
            <w:tcW w:w="1056" w:type="pct"/>
            <w:shd w:val="clear" w:color="auto" w:fill="auto"/>
          </w:tcPr>
          <w:p w:rsidR="00472021" w:rsidRPr="00997E72" w:rsidRDefault="00472021" w:rsidP="00472021">
            <w:pPr>
              <w:spacing w:after="0"/>
              <w:jc w:val="center"/>
              <w:rPr>
                <w:rFonts w:ascii="Arial" w:hAnsi="Arial" w:cs="Arial"/>
                <w:sz w:val="20"/>
              </w:rPr>
            </w:pPr>
            <w:r>
              <w:rPr>
                <w:rFonts w:ascii="Arial" w:hAnsi="Arial" w:cs="Arial"/>
                <w:sz w:val="20"/>
              </w:rPr>
              <w:t>314.600,00</w:t>
            </w:r>
          </w:p>
        </w:tc>
        <w:tc>
          <w:tcPr>
            <w:tcW w:w="545" w:type="pct"/>
            <w:shd w:val="clear" w:color="auto" w:fill="auto"/>
          </w:tcPr>
          <w:p w:rsidR="00472021" w:rsidRPr="00472021" w:rsidRDefault="00472021" w:rsidP="00472021">
            <w:pPr>
              <w:spacing w:after="0"/>
              <w:jc w:val="center"/>
              <w:rPr>
                <w:rFonts w:ascii="Arial" w:hAnsi="Arial" w:cs="Arial"/>
                <w:sz w:val="20"/>
              </w:rPr>
            </w:pPr>
            <w:r w:rsidRPr="00472021">
              <w:rPr>
                <w:rFonts w:ascii="Arial" w:hAnsi="Arial" w:cs="Arial"/>
                <w:sz w:val="20"/>
              </w:rPr>
              <w:t>LITRO</w:t>
            </w:r>
          </w:p>
        </w:tc>
        <w:tc>
          <w:tcPr>
            <w:tcW w:w="1437" w:type="pct"/>
            <w:shd w:val="clear" w:color="auto" w:fill="auto"/>
          </w:tcPr>
          <w:p w:rsidR="00472021" w:rsidRPr="00472021" w:rsidRDefault="00472021" w:rsidP="00472021">
            <w:pPr>
              <w:spacing w:after="0"/>
              <w:jc w:val="both"/>
              <w:rPr>
                <w:rFonts w:ascii="Arial" w:hAnsi="Arial" w:cs="Arial"/>
                <w:sz w:val="20"/>
              </w:rPr>
            </w:pPr>
            <w:r w:rsidRPr="00472021">
              <w:rPr>
                <w:rFonts w:ascii="Arial" w:hAnsi="Arial" w:cs="Arial"/>
                <w:sz w:val="20"/>
              </w:rPr>
              <w:t xml:space="preserve">GASOLINA </w:t>
            </w:r>
            <w:r>
              <w:rPr>
                <w:rFonts w:ascii="Arial" w:hAnsi="Arial" w:cs="Arial"/>
                <w:sz w:val="20"/>
              </w:rPr>
              <w:t>COMUM</w:t>
            </w:r>
          </w:p>
        </w:tc>
      </w:tr>
      <w:tr w:rsidR="00472021" w:rsidRPr="00472021" w:rsidTr="00605989">
        <w:tc>
          <w:tcPr>
            <w:tcW w:w="576" w:type="pct"/>
            <w:shd w:val="clear" w:color="auto" w:fill="auto"/>
          </w:tcPr>
          <w:p w:rsidR="00472021" w:rsidRPr="00472021" w:rsidRDefault="00472021" w:rsidP="00472021">
            <w:pPr>
              <w:spacing w:after="0"/>
              <w:jc w:val="center"/>
              <w:rPr>
                <w:rFonts w:ascii="Arial" w:hAnsi="Arial" w:cs="Arial"/>
                <w:sz w:val="20"/>
              </w:rPr>
            </w:pPr>
            <w:r w:rsidRPr="00472021">
              <w:rPr>
                <w:rFonts w:ascii="Arial" w:hAnsi="Arial" w:cs="Arial"/>
                <w:sz w:val="20"/>
              </w:rPr>
              <w:t>2</w:t>
            </w:r>
          </w:p>
        </w:tc>
        <w:tc>
          <w:tcPr>
            <w:tcW w:w="616" w:type="pct"/>
            <w:shd w:val="clear" w:color="auto" w:fill="auto"/>
          </w:tcPr>
          <w:p w:rsidR="00472021" w:rsidRPr="00472021" w:rsidRDefault="00472021" w:rsidP="00472021">
            <w:pPr>
              <w:spacing w:after="0"/>
              <w:jc w:val="center"/>
              <w:rPr>
                <w:rFonts w:ascii="Arial" w:hAnsi="Arial" w:cs="Arial"/>
                <w:sz w:val="20"/>
              </w:rPr>
            </w:pPr>
            <w:r>
              <w:rPr>
                <w:rFonts w:ascii="Arial" w:hAnsi="Arial" w:cs="Arial"/>
                <w:sz w:val="20"/>
              </w:rPr>
              <w:t>8</w:t>
            </w:r>
            <w:r w:rsidRPr="00472021">
              <w:rPr>
                <w:rFonts w:ascii="Arial" w:hAnsi="Arial" w:cs="Arial"/>
                <w:sz w:val="20"/>
              </w:rPr>
              <w:t>5.000,00</w:t>
            </w:r>
          </w:p>
        </w:tc>
        <w:tc>
          <w:tcPr>
            <w:tcW w:w="769" w:type="pct"/>
            <w:shd w:val="clear" w:color="auto" w:fill="auto"/>
          </w:tcPr>
          <w:p w:rsidR="00472021" w:rsidRPr="00997E72" w:rsidRDefault="00472021" w:rsidP="00472021">
            <w:pPr>
              <w:spacing w:after="0"/>
              <w:jc w:val="center"/>
              <w:rPr>
                <w:rFonts w:ascii="Arial" w:hAnsi="Arial" w:cs="Arial"/>
                <w:sz w:val="20"/>
              </w:rPr>
            </w:pPr>
            <w:r>
              <w:rPr>
                <w:rFonts w:ascii="Arial" w:hAnsi="Arial" w:cs="Arial"/>
                <w:sz w:val="20"/>
              </w:rPr>
              <w:t>3,83</w:t>
            </w:r>
          </w:p>
        </w:tc>
        <w:tc>
          <w:tcPr>
            <w:tcW w:w="1056" w:type="pct"/>
            <w:shd w:val="clear" w:color="auto" w:fill="auto"/>
          </w:tcPr>
          <w:p w:rsidR="00472021" w:rsidRPr="00997E72" w:rsidRDefault="00472021" w:rsidP="00472021">
            <w:pPr>
              <w:spacing w:after="0"/>
              <w:jc w:val="center"/>
              <w:rPr>
                <w:rFonts w:ascii="Arial" w:hAnsi="Arial" w:cs="Arial"/>
                <w:sz w:val="20"/>
              </w:rPr>
            </w:pPr>
            <w:r>
              <w:rPr>
                <w:rFonts w:ascii="Arial" w:hAnsi="Arial" w:cs="Arial"/>
                <w:sz w:val="20"/>
              </w:rPr>
              <w:t>325.550,00</w:t>
            </w:r>
          </w:p>
        </w:tc>
        <w:tc>
          <w:tcPr>
            <w:tcW w:w="545" w:type="pct"/>
            <w:shd w:val="clear" w:color="auto" w:fill="auto"/>
          </w:tcPr>
          <w:p w:rsidR="00472021" w:rsidRPr="00472021" w:rsidRDefault="00472021" w:rsidP="00472021">
            <w:pPr>
              <w:spacing w:after="0"/>
              <w:jc w:val="center"/>
              <w:rPr>
                <w:rFonts w:ascii="Arial" w:hAnsi="Arial" w:cs="Arial"/>
                <w:sz w:val="20"/>
              </w:rPr>
            </w:pPr>
            <w:r w:rsidRPr="00472021">
              <w:rPr>
                <w:rFonts w:ascii="Arial" w:hAnsi="Arial" w:cs="Arial"/>
                <w:sz w:val="20"/>
              </w:rPr>
              <w:t>LITRO</w:t>
            </w:r>
          </w:p>
        </w:tc>
        <w:tc>
          <w:tcPr>
            <w:tcW w:w="1437" w:type="pct"/>
            <w:shd w:val="clear" w:color="auto" w:fill="auto"/>
          </w:tcPr>
          <w:p w:rsidR="00472021" w:rsidRPr="00472021" w:rsidRDefault="00472021" w:rsidP="00472021">
            <w:pPr>
              <w:spacing w:after="0"/>
              <w:jc w:val="both"/>
              <w:rPr>
                <w:rFonts w:ascii="Arial" w:hAnsi="Arial" w:cs="Arial"/>
                <w:sz w:val="20"/>
              </w:rPr>
            </w:pPr>
            <w:r w:rsidRPr="00472021">
              <w:rPr>
                <w:rFonts w:ascii="Arial" w:hAnsi="Arial" w:cs="Arial"/>
                <w:sz w:val="20"/>
              </w:rPr>
              <w:t>ÓLEO DIESEL S10</w:t>
            </w:r>
          </w:p>
        </w:tc>
      </w:tr>
    </w:tbl>
    <w:p w:rsidR="003B7B25" w:rsidRPr="00472021" w:rsidRDefault="003B7B25" w:rsidP="00DD7A6E">
      <w:pPr>
        <w:jc w:val="both"/>
        <w:rPr>
          <w:rFonts w:ascii="Arial" w:hAnsi="Arial" w:cs="Arial"/>
          <w:sz w:val="24"/>
        </w:rPr>
      </w:pPr>
      <w:r w:rsidRPr="00472021">
        <w:rPr>
          <w:rFonts w:ascii="Arial" w:hAnsi="Arial" w:cs="Arial"/>
          <w:sz w:val="24"/>
        </w:rPr>
        <w:t xml:space="preserve">* A quantidade informada não se refere à quantidade a ser fornecida é apenas um critério exigido pelo programa que gera o </w:t>
      </w:r>
      <w:r w:rsidR="002B583C" w:rsidRPr="00472021">
        <w:rPr>
          <w:rFonts w:ascii="Arial" w:hAnsi="Arial" w:cs="Arial"/>
          <w:sz w:val="24"/>
        </w:rPr>
        <w:t>processo licitatório. A coluna é</w:t>
      </w:r>
      <w:r w:rsidRPr="00472021">
        <w:rPr>
          <w:rFonts w:ascii="Arial" w:hAnsi="Arial" w:cs="Arial"/>
          <w:sz w:val="24"/>
        </w:rPr>
        <w:t xml:space="preserve"> mantida para apuração final.</w:t>
      </w:r>
    </w:p>
    <w:p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 xml:space="preserve">A opção pelo sistema de registro de preços vincula os interessados ao seu fornecimento nos valores contemplados em sua proposta pelo prazo de validade da licitação que será de </w:t>
      </w:r>
      <w:r w:rsidR="00CF13F9" w:rsidRPr="00472021">
        <w:rPr>
          <w:rFonts w:ascii="Arial" w:hAnsi="Arial" w:cs="Arial"/>
          <w:sz w:val="24"/>
        </w:rPr>
        <w:t xml:space="preserve">12 </w:t>
      </w:r>
      <w:r w:rsidR="00665961" w:rsidRPr="00472021">
        <w:rPr>
          <w:rFonts w:ascii="Arial" w:hAnsi="Arial" w:cs="Arial"/>
          <w:sz w:val="24"/>
        </w:rPr>
        <w:t>(</w:t>
      </w:r>
      <w:r w:rsidR="00CF13F9" w:rsidRPr="00472021">
        <w:rPr>
          <w:rFonts w:ascii="Arial" w:hAnsi="Arial" w:cs="Arial"/>
          <w:sz w:val="24"/>
        </w:rPr>
        <w:t>doze</w:t>
      </w:r>
      <w:r w:rsidR="00665961" w:rsidRPr="00472021">
        <w:rPr>
          <w:rFonts w:ascii="Arial" w:hAnsi="Arial" w:cs="Arial"/>
          <w:sz w:val="24"/>
        </w:rPr>
        <w:t>)</w:t>
      </w:r>
      <w:r w:rsidRPr="00472021">
        <w:rPr>
          <w:rFonts w:ascii="Arial" w:hAnsi="Arial" w:cs="Arial"/>
          <w:sz w:val="24"/>
        </w:rPr>
        <w:t xml:space="preserve"> meses.</w:t>
      </w: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36"/>
        </w:rPr>
      </w:pPr>
    </w:p>
    <w:p w:rsidR="003B7B25" w:rsidRPr="00472021" w:rsidRDefault="003B7B25" w:rsidP="003B7B25">
      <w:pPr>
        <w:spacing w:after="0" w:line="240" w:lineRule="auto"/>
        <w:jc w:val="center"/>
        <w:rPr>
          <w:rFonts w:ascii="Arial" w:hAnsi="Arial" w:cs="Arial"/>
          <w:b/>
          <w:sz w:val="36"/>
        </w:rPr>
      </w:pPr>
    </w:p>
    <w:p w:rsidR="00794382" w:rsidRPr="00472021" w:rsidRDefault="00794382" w:rsidP="008C34C1">
      <w:pPr>
        <w:spacing w:after="0" w:line="240" w:lineRule="auto"/>
        <w:rPr>
          <w:rFonts w:ascii="Arial" w:hAnsi="Arial" w:cs="Arial"/>
          <w:b/>
          <w:sz w:val="36"/>
        </w:rPr>
      </w:pPr>
    </w:p>
    <w:p w:rsidR="00794382" w:rsidRPr="00472021" w:rsidRDefault="00794382" w:rsidP="003B7B25">
      <w:pPr>
        <w:spacing w:after="0" w:line="240" w:lineRule="auto"/>
        <w:jc w:val="center"/>
        <w:rPr>
          <w:rFonts w:ascii="Arial" w:hAnsi="Arial" w:cs="Arial"/>
          <w:b/>
          <w:sz w:val="36"/>
        </w:rPr>
      </w:pPr>
    </w:p>
    <w:p w:rsidR="00794382" w:rsidRPr="00472021" w:rsidRDefault="00794382" w:rsidP="003B7B25">
      <w:pPr>
        <w:spacing w:after="0" w:line="240" w:lineRule="auto"/>
        <w:jc w:val="center"/>
        <w:rPr>
          <w:rFonts w:ascii="Arial" w:hAnsi="Arial" w:cs="Arial"/>
          <w:b/>
          <w:sz w:val="36"/>
        </w:rPr>
      </w:pPr>
    </w:p>
    <w:p w:rsidR="00794382" w:rsidRPr="00472021" w:rsidRDefault="00794382" w:rsidP="003B7B25">
      <w:pPr>
        <w:spacing w:after="0" w:line="240" w:lineRule="auto"/>
        <w:jc w:val="center"/>
        <w:rPr>
          <w:rFonts w:ascii="Arial" w:hAnsi="Arial" w:cs="Arial"/>
          <w:b/>
          <w:sz w:val="36"/>
        </w:rPr>
      </w:pPr>
    </w:p>
    <w:sectPr w:rsidR="00794382" w:rsidRPr="00472021" w:rsidSect="00106334">
      <w:head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955" w:rsidRDefault="006E6955" w:rsidP="00455A27">
      <w:pPr>
        <w:spacing w:after="0" w:line="240" w:lineRule="auto"/>
      </w:pPr>
      <w:r>
        <w:separator/>
      </w:r>
    </w:p>
  </w:endnote>
  <w:endnote w:type="continuationSeparator" w:id="0">
    <w:p w:rsidR="006E6955" w:rsidRDefault="006E6955"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955" w:rsidRDefault="006E6955" w:rsidP="00455A27">
      <w:pPr>
        <w:spacing w:after="0" w:line="240" w:lineRule="auto"/>
      </w:pPr>
      <w:r>
        <w:separator/>
      </w:r>
    </w:p>
  </w:footnote>
  <w:footnote w:type="continuationSeparator" w:id="0">
    <w:p w:rsidR="006E6955" w:rsidRDefault="006E6955"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B8" w:rsidRDefault="00D32EB8" w:rsidP="000C4FA8">
    <w:pPr>
      <w:pStyle w:val="Ttulo"/>
      <w:ind w:left="1276"/>
      <w:rPr>
        <w:rFonts w:ascii="Arial" w:hAnsi="Arial" w:cs="Arial"/>
        <w:i/>
        <w:iCs/>
        <w:sz w:val="30"/>
      </w:rPr>
    </w:pPr>
    <w:r>
      <w:rPr>
        <w:noProof/>
      </w:rPr>
      <mc:AlternateContent>
        <mc:Choice Requires="wps">
          <w:drawing>
            <wp:anchor distT="0" distB="0" distL="114300" distR="114300" simplePos="0" relativeHeight="251659264" behindDoc="0" locked="0" layoutInCell="1" allowOverlap="1">
              <wp:simplePos x="0" y="0"/>
              <wp:positionH relativeFrom="column">
                <wp:posOffset>-199390</wp:posOffset>
              </wp:positionH>
              <wp:positionV relativeFrom="paragraph">
                <wp:posOffset>-114300</wp:posOffset>
              </wp:positionV>
              <wp:extent cx="1108710" cy="1005840"/>
              <wp:effectExtent l="0" t="0" r="0" b="381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EB8" w:rsidRDefault="00D32EB8" w:rsidP="000C4FA8">
                          <w:pPr>
                            <w:ind w:firstLine="6"/>
                          </w:pPr>
                          <w:r>
                            <w:rPr>
                              <w:noProof/>
                            </w:rPr>
                            <w:drawing>
                              <wp:inline distT="0" distB="0" distL="0" distR="0" wp14:anchorId="580ED2B5" wp14:editId="4BB65D71">
                                <wp:extent cx="838200" cy="914400"/>
                                <wp:effectExtent l="0" t="0" r="0" b="0"/>
                                <wp:docPr id="5" name="Imagem 5"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15.7pt;margin-top:-9pt;width:87.3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fit-shape-to-text:t">
                <w:txbxContent>
                  <w:p w:rsidR="00D32EB8" w:rsidRDefault="00D32EB8" w:rsidP="000C4FA8">
                    <w:pPr>
                      <w:ind w:firstLine="6"/>
                    </w:pPr>
                    <w:r>
                      <w:rPr>
                        <w:noProof/>
                      </w:rPr>
                      <w:drawing>
                        <wp:inline distT="0" distB="0" distL="0" distR="0" wp14:anchorId="580ED2B5" wp14:editId="4BB65D71">
                          <wp:extent cx="838200" cy="914400"/>
                          <wp:effectExtent l="0" t="0" r="0" b="0"/>
                          <wp:docPr id="5" name="Imagem 5"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mc:Fallback>
      </mc:AlternateContent>
    </w:r>
    <w:r>
      <w:rPr>
        <w:rFonts w:ascii="Arial" w:hAnsi="Arial" w:cs="Arial"/>
        <w:i/>
        <w:iCs/>
        <w:sz w:val="30"/>
      </w:rPr>
      <w:t>PREFEITURA MUNICIPAL DE GUARARÁ</w:t>
    </w:r>
  </w:p>
  <w:p w:rsidR="00D32EB8" w:rsidRDefault="00D32EB8" w:rsidP="000C4FA8">
    <w:pPr>
      <w:pStyle w:val="Ttulo"/>
      <w:ind w:left="1276"/>
      <w:rPr>
        <w:rFonts w:ascii="Arial" w:hAnsi="Arial" w:cs="Arial"/>
        <w:i/>
        <w:iCs/>
        <w:sz w:val="1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912495</wp:posOffset>
              </wp:positionH>
              <wp:positionV relativeFrom="paragraph">
                <wp:posOffset>57784</wp:posOffset>
              </wp:positionV>
              <wp:extent cx="1781175" cy="0"/>
              <wp:effectExtent l="0" t="19050" r="9525" b="3810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7AC70" id="Conector reto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" strokeweight="4.5pt">
              <v:stroke linestyle="thinThick"/>
            </v:lin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4269740</wp:posOffset>
              </wp:positionH>
              <wp:positionV relativeFrom="paragraph">
                <wp:posOffset>68579</wp:posOffset>
              </wp:positionV>
              <wp:extent cx="1781175" cy="0"/>
              <wp:effectExtent l="0" t="19050" r="9525" b="3810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D012B" id="Conector reto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" strokeweight="4.5pt">
              <v:stroke linestyle="thinThick"/>
            </v:line>
          </w:pict>
        </mc:Fallback>
      </mc:AlternateContent>
    </w:r>
    <w:r>
      <w:rPr>
        <w:rFonts w:ascii="Arial" w:hAnsi="Arial" w:cs="Arial"/>
        <w:i/>
        <w:iCs/>
        <w:sz w:val="18"/>
      </w:rPr>
      <w:t xml:space="preserve">            ESTADO DE MINAS GERAIS</w:t>
    </w:r>
  </w:p>
  <w:p w:rsidR="00D32EB8" w:rsidRDefault="00D32EB8" w:rsidP="000C4FA8">
    <w:pPr>
      <w:pStyle w:val="Ttulo"/>
      <w:ind w:left="1496"/>
      <w:rPr>
        <w:rFonts w:ascii="Arial" w:hAnsi="Arial" w:cs="Arial"/>
        <w:b/>
        <w:bCs/>
        <w:sz w:val="16"/>
      </w:rPr>
    </w:pPr>
  </w:p>
  <w:p w:rsidR="00D32EB8" w:rsidRPr="00A86FF3" w:rsidRDefault="00D32EB8" w:rsidP="000C4FA8">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rsidR="00D32EB8" w:rsidRDefault="00D32EB8" w:rsidP="000C4FA8">
    <w:pPr>
      <w:pStyle w:val="Ttulo"/>
      <w:ind w:left="1843"/>
      <w:rPr>
        <w:rFonts w:ascii="Arial" w:hAnsi="Arial" w:cs="Arial"/>
        <w:b/>
        <w:bCs/>
        <w:sz w:val="16"/>
      </w:rPr>
    </w:pPr>
    <w:r>
      <w:rPr>
        <w:rFonts w:ascii="Arial" w:hAnsi="Arial" w:cs="Arial"/>
        <w:b/>
        <w:bCs/>
        <w:sz w:val="16"/>
      </w:rPr>
      <w:t>CAIXA POSTAL 3 – CEP: 36.606-000</w:t>
    </w:r>
  </w:p>
  <w:p w:rsidR="00D32EB8" w:rsidRPr="00786F52" w:rsidRDefault="00D32EB8" w:rsidP="00C57FB4">
    <w:pPr>
      <w:pStyle w:val="Cabealho"/>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27"/>
    <w:rsid w:val="00014E35"/>
    <w:rsid w:val="00057CC1"/>
    <w:rsid w:val="00066CF0"/>
    <w:rsid w:val="00086F5C"/>
    <w:rsid w:val="000962A0"/>
    <w:rsid w:val="000B04DA"/>
    <w:rsid w:val="000B7743"/>
    <w:rsid w:val="000C4FA8"/>
    <w:rsid w:val="000E2F59"/>
    <w:rsid w:val="000F0E4B"/>
    <w:rsid w:val="00106334"/>
    <w:rsid w:val="00120280"/>
    <w:rsid w:val="00123AA9"/>
    <w:rsid w:val="00137EE9"/>
    <w:rsid w:val="001679AF"/>
    <w:rsid w:val="00177F0A"/>
    <w:rsid w:val="001818CC"/>
    <w:rsid w:val="001827DB"/>
    <w:rsid w:val="001C72F5"/>
    <w:rsid w:val="001D4B4B"/>
    <w:rsid w:val="001E439F"/>
    <w:rsid w:val="001E7308"/>
    <w:rsid w:val="001E7A5B"/>
    <w:rsid w:val="001F7B0F"/>
    <w:rsid w:val="00205FCC"/>
    <w:rsid w:val="002218E4"/>
    <w:rsid w:val="00232690"/>
    <w:rsid w:val="00274B70"/>
    <w:rsid w:val="002A1B54"/>
    <w:rsid w:val="002B3766"/>
    <w:rsid w:val="002B51DB"/>
    <w:rsid w:val="002B583C"/>
    <w:rsid w:val="002C6D13"/>
    <w:rsid w:val="002D1632"/>
    <w:rsid w:val="002D4103"/>
    <w:rsid w:val="002D5626"/>
    <w:rsid w:val="002E4BCA"/>
    <w:rsid w:val="002F2F4C"/>
    <w:rsid w:val="003049E0"/>
    <w:rsid w:val="00304BE5"/>
    <w:rsid w:val="003059FB"/>
    <w:rsid w:val="003126BD"/>
    <w:rsid w:val="0034417F"/>
    <w:rsid w:val="00361B78"/>
    <w:rsid w:val="0038012B"/>
    <w:rsid w:val="003A7B79"/>
    <w:rsid w:val="003B7B25"/>
    <w:rsid w:val="003D45DA"/>
    <w:rsid w:val="003E354F"/>
    <w:rsid w:val="003F4DBC"/>
    <w:rsid w:val="00411F36"/>
    <w:rsid w:val="004215B1"/>
    <w:rsid w:val="00435579"/>
    <w:rsid w:val="004379EF"/>
    <w:rsid w:val="00443A50"/>
    <w:rsid w:val="00455A27"/>
    <w:rsid w:val="00472021"/>
    <w:rsid w:val="00472AE7"/>
    <w:rsid w:val="00493D80"/>
    <w:rsid w:val="004C4370"/>
    <w:rsid w:val="004D09AA"/>
    <w:rsid w:val="004F1884"/>
    <w:rsid w:val="00531C10"/>
    <w:rsid w:val="0053305E"/>
    <w:rsid w:val="00536C55"/>
    <w:rsid w:val="005975BE"/>
    <w:rsid w:val="005C67FA"/>
    <w:rsid w:val="005D5CAA"/>
    <w:rsid w:val="005F5C32"/>
    <w:rsid w:val="006010F5"/>
    <w:rsid w:val="00605989"/>
    <w:rsid w:val="00607950"/>
    <w:rsid w:val="00664139"/>
    <w:rsid w:val="00665961"/>
    <w:rsid w:val="006A3000"/>
    <w:rsid w:val="006B1F9E"/>
    <w:rsid w:val="006E5FA1"/>
    <w:rsid w:val="006E6955"/>
    <w:rsid w:val="006F2D31"/>
    <w:rsid w:val="00705655"/>
    <w:rsid w:val="00713A55"/>
    <w:rsid w:val="007178CE"/>
    <w:rsid w:val="00723B58"/>
    <w:rsid w:val="00726B5A"/>
    <w:rsid w:val="00747A53"/>
    <w:rsid w:val="0078677A"/>
    <w:rsid w:val="00786F52"/>
    <w:rsid w:val="00794382"/>
    <w:rsid w:val="007A04F1"/>
    <w:rsid w:val="007B0FA0"/>
    <w:rsid w:val="00821281"/>
    <w:rsid w:val="00845359"/>
    <w:rsid w:val="00845D26"/>
    <w:rsid w:val="00871F62"/>
    <w:rsid w:val="008A0A51"/>
    <w:rsid w:val="008C34C1"/>
    <w:rsid w:val="008D195C"/>
    <w:rsid w:val="008F3A0D"/>
    <w:rsid w:val="00912F8C"/>
    <w:rsid w:val="00925652"/>
    <w:rsid w:val="009441F5"/>
    <w:rsid w:val="00946383"/>
    <w:rsid w:val="009546BB"/>
    <w:rsid w:val="00955E13"/>
    <w:rsid w:val="00972709"/>
    <w:rsid w:val="0098146E"/>
    <w:rsid w:val="00982CFD"/>
    <w:rsid w:val="009907FD"/>
    <w:rsid w:val="009E18E5"/>
    <w:rsid w:val="009E3AE1"/>
    <w:rsid w:val="00A0707C"/>
    <w:rsid w:val="00A36F9F"/>
    <w:rsid w:val="00A412A0"/>
    <w:rsid w:val="00A83D68"/>
    <w:rsid w:val="00AA791B"/>
    <w:rsid w:val="00AD051D"/>
    <w:rsid w:val="00AD52B8"/>
    <w:rsid w:val="00AF0C55"/>
    <w:rsid w:val="00AF7614"/>
    <w:rsid w:val="00B17A69"/>
    <w:rsid w:val="00B261DF"/>
    <w:rsid w:val="00B31433"/>
    <w:rsid w:val="00B31FAE"/>
    <w:rsid w:val="00B4086A"/>
    <w:rsid w:val="00B46C12"/>
    <w:rsid w:val="00B6156A"/>
    <w:rsid w:val="00B85AC3"/>
    <w:rsid w:val="00BA6913"/>
    <w:rsid w:val="00BC2E7E"/>
    <w:rsid w:val="00BC5445"/>
    <w:rsid w:val="00BD7829"/>
    <w:rsid w:val="00C23283"/>
    <w:rsid w:val="00C26D41"/>
    <w:rsid w:val="00C35410"/>
    <w:rsid w:val="00C512BC"/>
    <w:rsid w:val="00C57FB4"/>
    <w:rsid w:val="00C61907"/>
    <w:rsid w:val="00C74A5B"/>
    <w:rsid w:val="00C75F89"/>
    <w:rsid w:val="00C80E50"/>
    <w:rsid w:val="00CC4952"/>
    <w:rsid w:val="00CD7EC0"/>
    <w:rsid w:val="00CF13F9"/>
    <w:rsid w:val="00CF2BBC"/>
    <w:rsid w:val="00D05EDC"/>
    <w:rsid w:val="00D174C3"/>
    <w:rsid w:val="00D32EB8"/>
    <w:rsid w:val="00D4057F"/>
    <w:rsid w:val="00DB332F"/>
    <w:rsid w:val="00DD7A6E"/>
    <w:rsid w:val="00E2016B"/>
    <w:rsid w:val="00E40E96"/>
    <w:rsid w:val="00E52A61"/>
    <w:rsid w:val="00E64347"/>
    <w:rsid w:val="00E6457D"/>
    <w:rsid w:val="00EB2EB4"/>
    <w:rsid w:val="00F25CCD"/>
    <w:rsid w:val="00F366F3"/>
    <w:rsid w:val="00F54843"/>
    <w:rsid w:val="00F77855"/>
    <w:rsid w:val="00F83E2A"/>
    <w:rsid w:val="00FB2E5D"/>
    <w:rsid w:val="00FB4432"/>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53FB3"/>
  <w15:docId w15:val="{EB977AA8-ABA7-4E02-88B9-A87F7C9D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semiHidden/>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C82B-F917-48CD-A8EC-F34F1DC9B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10980</Words>
  <Characters>59297</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70137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49</cp:revision>
  <cp:lastPrinted>2020-08-28T16:03:00Z</cp:lastPrinted>
  <dcterms:created xsi:type="dcterms:W3CDTF">2018-01-18T12:33:00Z</dcterms:created>
  <dcterms:modified xsi:type="dcterms:W3CDTF">2021-01-18T15:38:00Z</dcterms:modified>
</cp:coreProperties>
</file>