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E9C90" w14:textId="34CCE5E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Resultado </w:t>
      </w:r>
      <w:bookmarkStart w:id="0" w:name="_GoBack"/>
      <w:bookmarkEnd w:id="0"/>
    </w:p>
    <w:p w14:paraId="0F490C4B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006953C5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</w:t>
      </w:r>
      <w:proofErr w:type="gramStart"/>
      <w:r>
        <w:rPr>
          <w:rFonts w:ascii="Arial" w:hAnsi="Arial" w:cs="Arial"/>
          <w:b/>
          <w:sz w:val="24"/>
          <w:szCs w:val="21"/>
        </w:rPr>
        <w:t>público a contratação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por dispensa conforme a Lei nº14.133/21, após cotação da empresa que apresentou o menor preço.</w:t>
      </w:r>
    </w:p>
    <w:p w14:paraId="7AA0486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20642CC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53D92E7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7"/>
        <w:gridCol w:w="4878"/>
        <w:gridCol w:w="2256"/>
        <w:gridCol w:w="1321"/>
      </w:tblGrid>
      <w:tr w:rsidR="00A43257" w:rsidRPr="00A43257" w14:paraId="5089FEFC" w14:textId="77777777" w:rsidTr="00A43257">
        <w:tc>
          <w:tcPr>
            <w:tcW w:w="756" w:type="pct"/>
            <w:vAlign w:val="center"/>
          </w:tcPr>
          <w:p w14:paraId="14249AB0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2448" w:type="pct"/>
            <w:vAlign w:val="center"/>
          </w:tcPr>
          <w:p w14:paraId="5B4F087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Empresa</w:t>
            </w:r>
          </w:p>
        </w:tc>
        <w:tc>
          <w:tcPr>
            <w:tcW w:w="1132" w:type="pct"/>
            <w:vAlign w:val="center"/>
          </w:tcPr>
          <w:p w14:paraId="02055FE2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CNPJ</w:t>
            </w:r>
          </w:p>
        </w:tc>
        <w:tc>
          <w:tcPr>
            <w:tcW w:w="663" w:type="pct"/>
            <w:vAlign w:val="center"/>
          </w:tcPr>
          <w:p w14:paraId="233C049F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Custo previsto</w:t>
            </w:r>
          </w:p>
        </w:tc>
      </w:tr>
      <w:tr w:rsidR="00A43257" w:rsidRPr="00A43257" w14:paraId="18EBB015" w14:textId="77777777" w:rsidTr="00A43257">
        <w:tc>
          <w:tcPr>
            <w:tcW w:w="756" w:type="pct"/>
            <w:vAlign w:val="center"/>
          </w:tcPr>
          <w:p w14:paraId="5907F55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1ª</w:t>
            </w:r>
          </w:p>
        </w:tc>
        <w:tc>
          <w:tcPr>
            <w:tcW w:w="2448" w:type="pct"/>
            <w:vAlign w:val="center"/>
          </w:tcPr>
          <w:p w14:paraId="215CFF9A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OXIGENIO FÁCIL LTDA EPP</w:t>
            </w:r>
          </w:p>
        </w:tc>
        <w:tc>
          <w:tcPr>
            <w:tcW w:w="1132" w:type="pct"/>
            <w:vAlign w:val="center"/>
          </w:tcPr>
          <w:p w14:paraId="07C6725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00.429.047/0001-75</w:t>
            </w:r>
          </w:p>
        </w:tc>
        <w:tc>
          <w:tcPr>
            <w:tcW w:w="663" w:type="pct"/>
            <w:vAlign w:val="center"/>
          </w:tcPr>
          <w:p w14:paraId="631E3532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R$ 18.450,00</w:t>
            </w:r>
          </w:p>
        </w:tc>
      </w:tr>
      <w:tr w:rsidR="00A43257" w:rsidRPr="00A43257" w14:paraId="4E8BD61E" w14:textId="77777777" w:rsidTr="00A43257">
        <w:tc>
          <w:tcPr>
            <w:tcW w:w="756" w:type="pct"/>
            <w:vAlign w:val="center"/>
          </w:tcPr>
          <w:p w14:paraId="24CEE534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2ª</w:t>
            </w:r>
          </w:p>
        </w:tc>
        <w:tc>
          <w:tcPr>
            <w:tcW w:w="2448" w:type="pct"/>
            <w:vAlign w:val="center"/>
          </w:tcPr>
          <w:p w14:paraId="303BD1F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OXIMEDI COMERCIO DE GASES MEDICINAIS EIRELI-EPP</w:t>
            </w:r>
          </w:p>
        </w:tc>
        <w:tc>
          <w:tcPr>
            <w:tcW w:w="1132" w:type="pct"/>
            <w:vAlign w:val="center"/>
          </w:tcPr>
          <w:p w14:paraId="01F37F13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26.959.683/0001-00</w:t>
            </w:r>
          </w:p>
        </w:tc>
        <w:tc>
          <w:tcPr>
            <w:tcW w:w="663" w:type="pct"/>
            <w:vAlign w:val="center"/>
          </w:tcPr>
          <w:p w14:paraId="755EBD29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R$ 19.200,00</w:t>
            </w:r>
          </w:p>
        </w:tc>
      </w:tr>
      <w:tr w:rsidR="00A43257" w:rsidRPr="00A43257" w14:paraId="6A6332C9" w14:textId="77777777" w:rsidTr="00A43257">
        <w:tc>
          <w:tcPr>
            <w:tcW w:w="756" w:type="pct"/>
            <w:vAlign w:val="center"/>
          </w:tcPr>
          <w:p w14:paraId="65A20FF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3ª</w:t>
            </w:r>
          </w:p>
        </w:tc>
        <w:tc>
          <w:tcPr>
            <w:tcW w:w="2448" w:type="pct"/>
            <w:vAlign w:val="center"/>
          </w:tcPr>
          <w:p w14:paraId="154C6DF9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REVENDEDORA DE GASES CARMENSE LTDA</w:t>
            </w:r>
          </w:p>
        </w:tc>
        <w:tc>
          <w:tcPr>
            <w:tcW w:w="1132" w:type="pct"/>
            <w:vAlign w:val="center"/>
          </w:tcPr>
          <w:p w14:paraId="3023B61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39.553.615/0001-80</w:t>
            </w:r>
          </w:p>
        </w:tc>
        <w:tc>
          <w:tcPr>
            <w:tcW w:w="663" w:type="pct"/>
            <w:vAlign w:val="center"/>
          </w:tcPr>
          <w:p w14:paraId="650E230A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R$ 20.580,00</w:t>
            </w:r>
          </w:p>
        </w:tc>
      </w:tr>
    </w:tbl>
    <w:p w14:paraId="6639E2E6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411CB7B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05C074AC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14:paraId="2C7454C5" w14:textId="53B2BA1B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A43257">
        <w:rPr>
          <w:rFonts w:ascii="Arial" w:hAnsi="Arial" w:cs="Arial"/>
          <w:b/>
          <w:sz w:val="24"/>
          <w:szCs w:val="24"/>
        </w:rPr>
        <w:t>DETALHAMENTO</w:t>
      </w:r>
    </w:p>
    <w:p w14:paraId="05E4CEBB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35DB8226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3F0840DA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969"/>
        <w:gridCol w:w="670"/>
        <w:gridCol w:w="7146"/>
      </w:tblGrid>
      <w:tr w:rsidR="00FE4E7F" w:rsidRPr="00A43257" w14:paraId="72DC97C2" w14:textId="77777777" w:rsidTr="00E6106C">
        <w:tc>
          <w:tcPr>
            <w:tcW w:w="557" w:type="pct"/>
            <w:shd w:val="clear" w:color="auto" w:fill="auto"/>
            <w:vAlign w:val="center"/>
          </w:tcPr>
          <w:p w14:paraId="1301585B" w14:textId="309F8606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35A74CD0" w14:textId="63846C79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QUANT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6E3A926A" w14:textId="0D79AFB6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UNI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580FD7F4" w14:textId="62B5BC64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ESPECIFICAÇÃO</w:t>
            </w:r>
          </w:p>
        </w:tc>
      </w:tr>
      <w:tr w:rsidR="00FE4E7F" w:rsidRPr="00A43257" w14:paraId="223A0132" w14:textId="77777777" w:rsidTr="00E6106C">
        <w:tc>
          <w:tcPr>
            <w:tcW w:w="557" w:type="pct"/>
            <w:shd w:val="clear" w:color="auto" w:fill="auto"/>
            <w:vAlign w:val="center"/>
          </w:tcPr>
          <w:p w14:paraId="13B6F1CE" w14:textId="07B28ED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6C6716EB" w14:textId="4CE654E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49E72038" w14:textId="51636D22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M</w:t>
            </w:r>
            <w:r w:rsidRPr="00A43257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42CBDF15" w14:textId="3D3F5AC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 xml:space="preserve"> SERVIÇO DE RECARGA DE OXIGENIO MEDICINAL 10M3</w:t>
            </w:r>
          </w:p>
        </w:tc>
      </w:tr>
      <w:tr w:rsidR="00FE4E7F" w:rsidRPr="00A43257" w14:paraId="7DA5ECAF" w14:textId="77777777" w:rsidTr="00E6106C">
        <w:tc>
          <w:tcPr>
            <w:tcW w:w="557" w:type="pct"/>
            <w:shd w:val="clear" w:color="auto" w:fill="auto"/>
            <w:vAlign w:val="center"/>
          </w:tcPr>
          <w:p w14:paraId="264CA977" w14:textId="3DC0710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660E0CF3" w14:textId="7FC08172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39" w:type="pct"/>
            <w:shd w:val="clear" w:color="auto" w:fill="auto"/>
          </w:tcPr>
          <w:p w14:paraId="4413B47F" w14:textId="451177E3" w:rsidR="00FE4E7F" w:rsidRPr="00A43257" w:rsidRDefault="00A43257" w:rsidP="00E6106C">
            <w:pPr>
              <w:jc w:val="center"/>
              <w:rPr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M</w:t>
            </w:r>
            <w:r w:rsidRPr="00A43257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43004D65" w14:textId="5737876E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SERVIÇO DE RECARGA DE OXIGENIO MEDICINAL PP3</w:t>
            </w:r>
          </w:p>
        </w:tc>
      </w:tr>
      <w:tr w:rsidR="00FE4E7F" w:rsidRPr="00A43257" w14:paraId="1B9D4CF4" w14:textId="77777777" w:rsidTr="00E6106C">
        <w:tc>
          <w:tcPr>
            <w:tcW w:w="557" w:type="pct"/>
            <w:shd w:val="clear" w:color="auto" w:fill="auto"/>
            <w:vAlign w:val="center"/>
          </w:tcPr>
          <w:p w14:paraId="61760356" w14:textId="0555E06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076AED90" w14:textId="31AE7919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39" w:type="pct"/>
            <w:shd w:val="clear" w:color="auto" w:fill="auto"/>
          </w:tcPr>
          <w:p w14:paraId="2C284F55" w14:textId="33ED8F63" w:rsidR="00FE4E7F" w:rsidRPr="00A43257" w:rsidRDefault="00A43257" w:rsidP="00E6106C">
            <w:pPr>
              <w:jc w:val="center"/>
              <w:rPr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M</w:t>
            </w:r>
            <w:r w:rsidRPr="00A43257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21783531" w14:textId="66304E5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SERVIÇO DE RECARGA DE OXIGENIO MEDICINAL PPU</w:t>
            </w:r>
          </w:p>
        </w:tc>
      </w:tr>
    </w:tbl>
    <w:p w14:paraId="797B4253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p w14:paraId="497995A1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p w14:paraId="586E1AA7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9"/>
        <w:gridCol w:w="4753"/>
        <w:gridCol w:w="1568"/>
        <w:gridCol w:w="1566"/>
      </w:tblGrid>
      <w:tr w:rsidR="00FE4E7F" w:rsidRPr="00A43257" w14:paraId="34FE303C" w14:textId="77777777" w:rsidTr="00FE4E7F">
        <w:tc>
          <w:tcPr>
            <w:tcW w:w="1011" w:type="pct"/>
            <w:vAlign w:val="center"/>
          </w:tcPr>
          <w:p w14:paraId="08AC5E71" w14:textId="4B8B2703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2404" w:type="pct"/>
            <w:vAlign w:val="center"/>
          </w:tcPr>
          <w:p w14:paraId="57AFBD70" w14:textId="0F25A272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INFORMANTE</w:t>
            </w:r>
          </w:p>
        </w:tc>
        <w:tc>
          <w:tcPr>
            <w:tcW w:w="793" w:type="pct"/>
            <w:vAlign w:val="center"/>
          </w:tcPr>
          <w:p w14:paraId="146C403B" w14:textId="6AB1A3B0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14:paraId="17E8D34E" w14:textId="581F955F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UNIT.</w:t>
            </w:r>
          </w:p>
        </w:tc>
        <w:tc>
          <w:tcPr>
            <w:tcW w:w="793" w:type="pct"/>
            <w:vAlign w:val="center"/>
          </w:tcPr>
          <w:p w14:paraId="59FF0FD5" w14:textId="25FC89A1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14:paraId="290F3692" w14:textId="6B7BFFF3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E4E7F" w:rsidRPr="00A43257" w14:paraId="63E5A793" w14:textId="77777777" w:rsidTr="00FE4E7F">
        <w:tc>
          <w:tcPr>
            <w:tcW w:w="1011" w:type="pct"/>
            <w:vAlign w:val="center"/>
          </w:tcPr>
          <w:p w14:paraId="168D3A4D" w14:textId="015EC597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2404" w:type="pct"/>
            <w:vAlign w:val="center"/>
          </w:tcPr>
          <w:p w14:paraId="430260E8" w14:textId="3CCA8DD6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OXIGENIO FÁCIL LTDA EPP</w:t>
            </w:r>
          </w:p>
          <w:p w14:paraId="4D4C8251" w14:textId="1B014627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REVENDEDORA DE GASES CARMENSE LTDA</w:t>
            </w:r>
          </w:p>
          <w:p w14:paraId="5388A017" w14:textId="12EF6110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OXIMEDI COMERCIO DE GASES MEDICINAIS EIRELI-EPP</w:t>
            </w:r>
          </w:p>
        </w:tc>
        <w:tc>
          <w:tcPr>
            <w:tcW w:w="793" w:type="pct"/>
            <w:vAlign w:val="center"/>
          </w:tcPr>
          <w:p w14:paraId="6D093499" w14:textId="2392754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12.300,00</w:t>
            </w:r>
          </w:p>
          <w:p w14:paraId="1533B085" w14:textId="66B203EE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  <w:p w14:paraId="6D3FE11B" w14:textId="7ADB642D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</w:tc>
        <w:tc>
          <w:tcPr>
            <w:tcW w:w="793" w:type="pct"/>
            <w:vAlign w:val="center"/>
          </w:tcPr>
          <w:p w14:paraId="46ABAC8A" w14:textId="68641651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12.300,00</w:t>
            </w:r>
          </w:p>
          <w:p w14:paraId="4306FAFB" w14:textId="6ED6C28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  <w:p w14:paraId="470ADD80" w14:textId="0C6B4B40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</w:tc>
      </w:tr>
      <w:tr w:rsidR="00FE4E7F" w:rsidRPr="00A43257" w14:paraId="697176A3" w14:textId="77777777" w:rsidTr="00FE4E7F">
        <w:tc>
          <w:tcPr>
            <w:tcW w:w="1011" w:type="pct"/>
            <w:vAlign w:val="center"/>
          </w:tcPr>
          <w:p w14:paraId="7C5A8BA3" w14:textId="2D4A9133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2404" w:type="pct"/>
            <w:vAlign w:val="center"/>
          </w:tcPr>
          <w:p w14:paraId="38ABF93B" w14:textId="46B1742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OXIMEDI COMERCIO DE GASES MEDICINAIS EIRELI-EPP</w:t>
            </w:r>
          </w:p>
          <w:p w14:paraId="38852094" w14:textId="364A3F8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OXIGENIO FÁCIL LTDA EPP</w:t>
            </w:r>
          </w:p>
          <w:p w14:paraId="32F3D825" w14:textId="3E8C2B30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REVENDEDORA DE GASES CARMENSE LTDA</w:t>
            </w:r>
          </w:p>
        </w:tc>
        <w:tc>
          <w:tcPr>
            <w:tcW w:w="793" w:type="pct"/>
            <w:vAlign w:val="center"/>
          </w:tcPr>
          <w:p w14:paraId="5DE0745C" w14:textId="1707E06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3.000,00</w:t>
            </w:r>
          </w:p>
          <w:p w14:paraId="06DCE8D5" w14:textId="1810690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2.850,00</w:t>
            </w:r>
          </w:p>
          <w:p w14:paraId="2D7FC67F" w14:textId="2A84B431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  <w:tc>
          <w:tcPr>
            <w:tcW w:w="793" w:type="pct"/>
            <w:vAlign w:val="center"/>
          </w:tcPr>
          <w:p w14:paraId="19EED2C0" w14:textId="16C5728A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3.000,00</w:t>
            </w:r>
          </w:p>
          <w:p w14:paraId="7A17D6B4" w14:textId="1FF7848B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2.850,00</w:t>
            </w:r>
          </w:p>
          <w:p w14:paraId="07683324" w14:textId="443D19B9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</w:tr>
      <w:tr w:rsidR="00FE4E7F" w:rsidRPr="00A43257" w14:paraId="4492A975" w14:textId="77777777" w:rsidTr="00FE4E7F">
        <w:tc>
          <w:tcPr>
            <w:tcW w:w="1011" w:type="pct"/>
            <w:vAlign w:val="center"/>
          </w:tcPr>
          <w:p w14:paraId="40E147AC" w14:textId="5270C409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2404" w:type="pct"/>
            <w:vAlign w:val="center"/>
          </w:tcPr>
          <w:p w14:paraId="1D876003" w14:textId="418AF489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REVENDEDORA DE GASES CARMENSE LTDA</w:t>
            </w:r>
          </w:p>
          <w:p w14:paraId="6D7B145A" w14:textId="0144563B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OXIGENIO FÁCIL LTDA EPP</w:t>
            </w:r>
          </w:p>
          <w:p w14:paraId="1D10DDC1" w14:textId="3EC17A0B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OXIMEDI COMERCIO DE GASES MEDICINAIS EIRELI-EPP</w:t>
            </w:r>
          </w:p>
        </w:tc>
        <w:tc>
          <w:tcPr>
            <w:tcW w:w="793" w:type="pct"/>
            <w:vAlign w:val="center"/>
          </w:tcPr>
          <w:p w14:paraId="212084A3" w14:textId="3B315A4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3.480,00</w:t>
            </w:r>
          </w:p>
          <w:p w14:paraId="778D3342" w14:textId="1EBB1775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3.300,00</w:t>
            </w:r>
          </w:p>
          <w:p w14:paraId="01283C64" w14:textId="5B73F0FE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3.600,00</w:t>
            </w:r>
          </w:p>
        </w:tc>
        <w:tc>
          <w:tcPr>
            <w:tcW w:w="793" w:type="pct"/>
            <w:vAlign w:val="center"/>
          </w:tcPr>
          <w:p w14:paraId="7FA17D99" w14:textId="03F64005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3.480,00</w:t>
            </w:r>
          </w:p>
          <w:p w14:paraId="715C5C67" w14:textId="152CB25F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3.300,00</w:t>
            </w:r>
          </w:p>
          <w:p w14:paraId="00B9C7A7" w14:textId="64896774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3.600,00</w:t>
            </w:r>
          </w:p>
        </w:tc>
      </w:tr>
    </w:tbl>
    <w:p w14:paraId="465F40C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4F441516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1E9D93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76C426EB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5E1607D2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2E67B17" w14:textId="25C452CD" w:rsidR="00A40DA5" w:rsidRPr="00A43257" w:rsidRDefault="00A43257" w:rsidP="00A43257">
      <w:pPr>
        <w:jc w:val="center"/>
        <w:rPr>
          <w:rFonts w:ascii="Arial" w:hAnsi="Arial" w:cs="Arial"/>
          <w:b/>
        </w:rPr>
      </w:pPr>
      <w:proofErr w:type="spellStart"/>
      <w:r w:rsidRPr="00A43257">
        <w:rPr>
          <w:rFonts w:ascii="Arial" w:hAnsi="Arial" w:cs="Arial"/>
          <w:b/>
        </w:rPr>
        <w:t>Guarará</w:t>
      </w:r>
      <w:proofErr w:type="spellEnd"/>
      <w:r w:rsidRPr="00A43257">
        <w:rPr>
          <w:rFonts w:ascii="Arial" w:hAnsi="Arial" w:cs="Arial"/>
          <w:b/>
        </w:rPr>
        <w:t xml:space="preserve"> 05 de abril de 2021.</w:t>
      </w:r>
    </w:p>
    <w:sectPr w:rsidR="00A40DA5" w:rsidRPr="00A43257" w:rsidSect="00934969">
      <w:headerReference w:type="default" r:id="rId9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49BC9" w14:textId="77777777" w:rsidR="002D7AD6" w:rsidRDefault="002D7AD6" w:rsidP="00957259">
      <w:r>
        <w:separator/>
      </w:r>
    </w:p>
  </w:endnote>
  <w:endnote w:type="continuationSeparator" w:id="0">
    <w:p w14:paraId="5AB72186" w14:textId="77777777" w:rsidR="002D7AD6" w:rsidRDefault="002D7AD6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FC431" w14:textId="77777777" w:rsidR="002D7AD6" w:rsidRDefault="002D7AD6" w:rsidP="00957259">
      <w:r>
        <w:separator/>
      </w:r>
    </w:p>
  </w:footnote>
  <w:footnote w:type="continuationSeparator" w:id="0">
    <w:p w14:paraId="29B33C88" w14:textId="77777777" w:rsidR="002D7AD6" w:rsidRDefault="002D7AD6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D7AD6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63C5"/>
    <w:rsid w:val="003F7E6E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8B6D94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43257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4E7F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8E48D-EA29-4BD2-992D-097A3AE2B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2021-09-27T17:44:00Z</cp:lastPrinted>
  <dcterms:created xsi:type="dcterms:W3CDTF">2021-09-27T17:35:00Z</dcterms:created>
  <dcterms:modified xsi:type="dcterms:W3CDTF">2021-10-06T12:42:00Z</dcterms:modified>
</cp:coreProperties>
</file>