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8EA3C" w14:textId="250EA89C" w:rsidR="007B626E" w:rsidRPr="003475C2"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3475C2">
        <w:rPr>
          <w:rFonts w:ascii="Arial" w:hAnsi="Arial" w:cs="Arial"/>
          <w:b/>
          <w:bCs/>
          <w:sz w:val="28"/>
          <w:szCs w:val="32"/>
          <w:u w:val="single"/>
        </w:rPr>
        <w:t>TERMO DE REFERENCIA</w:t>
      </w:r>
      <w:bookmarkEnd w:id="0"/>
    </w:p>
    <w:p w14:paraId="14DA4A14" w14:textId="77777777" w:rsidR="008F396F" w:rsidRPr="003475C2"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4F66BE"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4F66BE">
        <w:rPr>
          <w:rFonts w:ascii="Arial" w:eastAsia="Times New Roman" w:hAnsi="Arial" w:cs="Arial"/>
          <w:b/>
          <w:bCs/>
          <w:sz w:val="24"/>
          <w:szCs w:val="24"/>
        </w:rPr>
        <w:t>1 – DEFINIÇÃO DO OBJETO:</w:t>
      </w:r>
    </w:p>
    <w:p w14:paraId="62B96204" w14:textId="32E2F0C1" w:rsidR="00DF5BBF" w:rsidRPr="004F66BE" w:rsidRDefault="00DF5BBF" w:rsidP="005D7142">
      <w:pPr>
        <w:spacing w:after="0" w:line="240" w:lineRule="auto"/>
        <w:jc w:val="both"/>
        <w:rPr>
          <w:rFonts w:ascii="Arial" w:eastAsia="Times New Roman" w:hAnsi="Arial" w:cs="Arial"/>
          <w:b/>
          <w:bCs/>
          <w:sz w:val="24"/>
          <w:szCs w:val="24"/>
        </w:rPr>
      </w:pPr>
      <w:r w:rsidRPr="004F66BE">
        <w:rPr>
          <w:rFonts w:ascii="Arial" w:eastAsia="Times New Roman" w:hAnsi="Arial" w:cs="Arial"/>
          <w:b/>
          <w:bCs/>
          <w:sz w:val="24"/>
          <w:szCs w:val="24"/>
        </w:rPr>
        <w:t>1.1</w:t>
      </w:r>
      <w:r w:rsidR="004F66BE" w:rsidRPr="004F66BE">
        <w:rPr>
          <w:rFonts w:ascii="Arial" w:eastAsia="Times New Roman" w:hAnsi="Arial" w:cs="Arial"/>
          <w:b/>
          <w:bCs/>
          <w:sz w:val="24"/>
          <w:szCs w:val="24"/>
        </w:rPr>
        <w:t>-</w:t>
      </w:r>
      <w:r w:rsidR="004F66BE" w:rsidRPr="004F66BE">
        <w:rPr>
          <w:rFonts w:ascii="Arial" w:eastAsia="Arial Unicode MS" w:hAnsi="Arial" w:cs="Arial"/>
          <w:sz w:val="24"/>
          <w:szCs w:val="24"/>
        </w:rPr>
        <w:t xml:space="preserve">Contratação de empresa para </w:t>
      </w:r>
      <w:r w:rsidR="004F65B9">
        <w:rPr>
          <w:rFonts w:ascii="Arial" w:eastAsia="Arial Unicode MS" w:hAnsi="Arial" w:cs="Arial"/>
          <w:sz w:val="24"/>
          <w:szCs w:val="24"/>
        </w:rPr>
        <w:t xml:space="preserve">prestação de </w:t>
      </w:r>
      <w:r w:rsidR="004F65B9" w:rsidRPr="004F65B9">
        <w:rPr>
          <w:rFonts w:ascii="Arial" w:eastAsia="Arial Unicode MS" w:hAnsi="Arial" w:cs="Arial"/>
          <w:sz w:val="24"/>
          <w:szCs w:val="24"/>
        </w:rPr>
        <w:t xml:space="preserve">serviço de Caminhão </w:t>
      </w:r>
      <w:proofErr w:type="spellStart"/>
      <w:r w:rsidR="004F65B9" w:rsidRPr="004F65B9">
        <w:rPr>
          <w:rFonts w:ascii="Arial" w:eastAsia="Arial Unicode MS" w:hAnsi="Arial" w:cs="Arial"/>
          <w:sz w:val="24"/>
          <w:szCs w:val="24"/>
        </w:rPr>
        <w:t>Basculhante</w:t>
      </w:r>
      <w:proofErr w:type="spellEnd"/>
      <w:r w:rsidR="004F65B9">
        <w:rPr>
          <w:rFonts w:ascii="Arial" w:eastAsia="Arial Unicode MS" w:hAnsi="Arial" w:cs="Arial"/>
          <w:sz w:val="24"/>
          <w:szCs w:val="24"/>
        </w:rPr>
        <w:t xml:space="preserve"> para a manutenção e </w:t>
      </w:r>
      <w:r w:rsidR="004F66BE" w:rsidRPr="004F66BE">
        <w:rPr>
          <w:rFonts w:ascii="Arial" w:eastAsia="Arial Unicode MS" w:hAnsi="Arial" w:cs="Arial"/>
          <w:sz w:val="24"/>
          <w:szCs w:val="24"/>
        </w:rPr>
        <w:t>conservação das estradas vicinais pertencentes ao município.</w:t>
      </w:r>
    </w:p>
    <w:p w14:paraId="70925E46" w14:textId="356BE334" w:rsidR="00DF5BBF" w:rsidRPr="003475C2" w:rsidRDefault="00DF5BBF" w:rsidP="00F85264">
      <w:pPr>
        <w:pStyle w:val="PargrafodaLista"/>
        <w:numPr>
          <w:ilvl w:val="0"/>
          <w:numId w:val="4"/>
        </w:numPr>
        <w:tabs>
          <w:tab w:val="center" w:pos="4419"/>
          <w:tab w:val="right" w:pos="8838"/>
        </w:tabs>
        <w:spacing w:after="0" w:line="240" w:lineRule="auto"/>
        <w:ind w:left="426"/>
        <w:jc w:val="both"/>
        <w:rPr>
          <w:rFonts w:ascii="Arial" w:eastAsia="Times New Roman" w:hAnsi="Arial" w:cs="Arial"/>
          <w:sz w:val="24"/>
          <w:szCs w:val="24"/>
        </w:rPr>
      </w:pPr>
      <w:r w:rsidRPr="003475C2">
        <w:rPr>
          <w:rFonts w:ascii="Arial" w:eastAsia="Times New Roman" w:hAnsi="Arial" w:cs="Arial"/>
          <w:sz w:val="24"/>
          <w:szCs w:val="24"/>
        </w:rPr>
        <w:t>Natureza: Serviço</w:t>
      </w:r>
      <w:r w:rsidR="00D04700">
        <w:rPr>
          <w:rFonts w:ascii="Arial" w:eastAsia="Times New Roman" w:hAnsi="Arial" w:cs="Arial"/>
          <w:sz w:val="24"/>
          <w:szCs w:val="24"/>
        </w:rPr>
        <w:t>;</w:t>
      </w:r>
    </w:p>
    <w:p w14:paraId="3A378C8E" w14:textId="06F8209B" w:rsidR="00DF5BBF" w:rsidRPr="003475C2" w:rsidRDefault="00A83C90" w:rsidP="00F85264">
      <w:pPr>
        <w:pStyle w:val="PargrafodaLista"/>
        <w:numPr>
          <w:ilvl w:val="0"/>
          <w:numId w:val="4"/>
        </w:numPr>
        <w:tabs>
          <w:tab w:val="center" w:pos="4419"/>
          <w:tab w:val="right" w:pos="8838"/>
        </w:tabs>
        <w:spacing w:after="0" w:line="240" w:lineRule="auto"/>
        <w:ind w:left="426"/>
        <w:jc w:val="both"/>
        <w:rPr>
          <w:rFonts w:ascii="Arial" w:eastAsia="Times New Roman" w:hAnsi="Arial" w:cs="Arial"/>
          <w:sz w:val="24"/>
          <w:szCs w:val="24"/>
        </w:rPr>
      </w:pPr>
      <w:r>
        <w:rPr>
          <w:rFonts w:ascii="Arial" w:eastAsia="Times New Roman" w:hAnsi="Arial" w:cs="Arial"/>
          <w:sz w:val="24"/>
          <w:szCs w:val="24"/>
        </w:rPr>
        <w:t xml:space="preserve">Quantitativos: </w:t>
      </w:r>
      <w:r w:rsidR="00D04700">
        <w:rPr>
          <w:rFonts w:ascii="Arial" w:eastAsia="Times New Roman" w:hAnsi="Arial" w:cs="Arial"/>
          <w:sz w:val="24"/>
          <w:szCs w:val="24"/>
        </w:rPr>
        <w:t>960,00</w:t>
      </w:r>
      <w:r w:rsidR="000D7953">
        <w:rPr>
          <w:rFonts w:ascii="Arial" w:eastAsia="Times New Roman" w:hAnsi="Arial" w:cs="Arial"/>
          <w:sz w:val="24"/>
          <w:szCs w:val="24"/>
        </w:rPr>
        <w:t xml:space="preserve"> horas</w:t>
      </w:r>
      <w:r w:rsidR="00D04700">
        <w:rPr>
          <w:rFonts w:ascii="Arial" w:eastAsia="Times New Roman" w:hAnsi="Arial" w:cs="Arial"/>
          <w:sz w:val="24"/>
          <w:szCs w:val="24"/>
        </w:rPr>
        <w:t>;</w:t>
      </w:r>
    </w:p>
    <w:p w14:paraId="0017F76F" w14:textId="16FC5233" w:rsidR="00DF5BBF" w:rsidRPr="003475C2" w:rsidRDefault="00A83C90" w:rsidP="00F85264">
      <w:pPr>
        <w:pStyle w:val="PargrafodaLista"/>
        <w:numPr>
          <w:ilvl w:val="0"/>
          <w:numId w:val="4"/>
        </w:numPr>
        <w:tabs>
          <w:tab w:val="center" w:pos="4419"/>
          <w:tab w:val="right" w:pos="8838"/>
        </w:tabs>
        <w:spacing w:after="0" w:line="240" w:lineRule="auto"/>
        <w:ind w:left="426"/>
        <w:jc w:val="both"/>
        <w:rPr>
          <w:rFonts w:ascii="Arial" w:eastAsia="Times New Roman" w:hAnsi="Arial" w:cs="Arial"/>
          <w:sz w:val="24"/>
          <w:szCs w:val="24"/>
        </w:rPr>
      </w:pPr>
      <w:r>
        <w:rPr>
          <w:rFonts w:ascii="Arial" w:eastAsia="Times New Roman" w:hAnsi="Arial" w:cs="Arial"/>
          <w:sz w:val="24"/>
          <w:szCs w:val="24"/>
        </w:rPr>
        <w:t xml:space="preserve">Prazo do contrato: </w:t>
      </w:r>
      <w:r w:rsidR="000D7953">
        <w:rPr>
          <w:rFonts w:ascii="Arial" w:eastAsia="Times New Roman" w:hAnsi="Arial" w:cs="Arial"/>
          <w:sz w:val="24"/>
          <w:szCs w:val="24"/>
        </w:rPr>
        <w:t>Aproximadamente 0</w:t>
      </w:r>
      <w:r w:rsidR="00D04700">
        <w:rPr>
          <w:rFonts w:ascii="Arial" w:eastAsia="Times New Roman" w:hAnsi="Arial" w:cs="Arial"/>
          <w:sz w:val="24"/>
          <w:szCs w:val="24"/>
        </w:rPr>
        <w:t>5</w:t>
      </w:r>
      <w:r w:rsidR="000D7953">
        <w:rPr>
          <w:rFonts w:ascii="Arial" w:eastAsia="Times New Roman" w:hAnsi="Arial" w:cs="Arial"/>
          <w:sz w:val="24"/>
          <w:szCs w:val="24"/>
        </w:rPr>
        <w:t xml:space="preserve"> (</w:t>
      </w:r>
      <w:r w:rsidR="00D04700">
        <w:rPr>
          <w:rFonts w:ascii="Arial" w:eastAsia="Times New Roman" w:hAnsi="Arial" w:cs="Arial"/>
          <w:sz w:val="24"/>
          <w:szCs w:val="24"/>
        </w:rPr>
        <w:t>cinco</w:t>
      </w:r>
      <w:r w:rsidR="000D7953">
        <w:rPr>
          <w:rFonts w:ascii="Arial" w:eastAsia="Times New Roman" w:hAnsi="Arial" w:cs="Arial"/>
          <w:sz w:val="24"/>
          <w:szCs w:val="24"/>
        </w:rPr>
        <w:t>) meses</w:t>
      </w:r>
      <w:r w:rsidR="00D04700">
        <w:rPr>
          <w:rFonts w:ascii="Arial" w:eastAsia="Times New Roman" w:hAnsi="Arial" w:cs="Arial"/>
          <w:sz w:val="24"/>
          <w:szCs w:val="24"/>
        </w:rPr>
        <w:t>;</w:t>
      </w:r>
    </w:p>
    <w:p w14:paraId="327C1A9E" w14:textId="4B90BFB2" w:rsidR="00DF5BBF" w:rsidRPr="003475C2" w:rsidRDefault="00DF5BBF" w:rsidP="00F85264">
      <w:pPr>
        <w:pStyle w:val="PargrafodaLista"/>
        <w:numPr>
          <w:ilvl w:val="0"/>
          <w:numId w:val="4"/>
        </w:numPr>
        <w:tabs>
          <w:tab w:val="center" w:pos="4419"/>
          <w:tab w:val="right" w:pos="8838"/>
        </w:tabs>
        <w:spacing w:after="0" w:line="240" w:lineRule="auto"/>
        <w:ind w:left="426"/>
        <w:jc w:val="both"/>
        <w:rPr>
          <w:rFonts w:ascii="Arial" w:eastAsia="Times New Roman" w:hAnsi="Arial" w:cs="Arial"/>
          <w:sz w:val="24"/>
          <w:szCs w:val="24"/>
        </w:rPr>
      </w:pPr>
      <w:r w:rsidRPr="003475C2">
        <w:rPr>
          <w:rFonts w:ascii="Arial" w:eastAsia="Times New Roman" w:hAnsi="Arial" w:cs="Arial"/>
          <w:sz w:val="24"/>
          <w:szCs w:val="24"/>
        </w:rPr>
        <w:t>Possibilidade de sua prorrogação</w:t>
      </w:r>
      <w:r w:rsidR="00D04700">
        <w:rPr>
          <w:rFonts w:ascii="Arial" w:eastAsia="Times New Roman" w:hAnsi="Arial" w:cs="Arial"/>
          <w:sz w:val="24"/>
          <w:szCs w:val="24"/>
        </w:rPr>
        <w:t xml:space="preserve">: </w:t>
      </w:r>
      <w:r w:rsidR="00D04700" w:rsidRPr="00D04700">
        <w:rPr>
          <w:rFonts w:ascii="Arial" w:eastAsia="Times New Roman" w:hAnsi="Arial" w:cs="Arial"/>
          <w:sz w:val="24"/>
          <w:szCs w:val="24"/>
        </w:rPr>
        <w:t>Podendo ser rescindido (art. 137, da Lei 14.133/2021) ou prorrogado (art. 107, da Lei 14.133/2021) a critério da administração, observada a necessidade e conveniência.</w:t>
      </w:r>
    </w:p>
    <w:p w14:paraId="5E15E934" w14:textId="77777777" w:rsidR="00DF5BBF" w:rsidRPr="003475C2"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3475C2"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2 – FUNDAMENTAÇÃO DA CONTRATAÇÃO:</w:t>
      </w:r>
    </w:p>
    <w:p w14:paraId="74484867" w14:textId="25B02D80" w:rsidR="0035099C" w:rsidRPr="0035099C" w:rsidRDefault="00DF5BBF" w:rsidP="0035099C">
      <w:pPr>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2.1-</w:t>
      </w:r>
      <w:r w:rsidR="000D7953" w:rsidRPr="000D7953">
        <w:rPr>
          <w:rFonts w:ascii="Arial" w:eastAsia="Times New Roman" w:hAnsi="Arial" w:cs="Arial"/>
          <w:sz w:val="24"/>
          <w:szCs w:val="24"/>
        </w:rPr>
        <w:t xml:space="preserve">A prefeitura municipal de </w:t>
      </w:r>
      <w:r w:rsidR="00D04700">
        <w:rPr>
          <w:rFonts w:ascii="Arial" w:eastAsia="Times New Roman" w:hAnsi="Arial" w:cs="Arial"/>
          <w:sz w:val="24"/>
          <w:szCs w:val="24"/>
        </w:rPr>
        <w:t>Guarará</w:t>
      </w:r>
      <w:r w:rsidR="000D7953" w:rsidRPr="000D7953">
        <w:rPr>
          <w:rFonts w:ascii="Arial" w:eastAsia="Times New Roman" w:hAnsi="Arial" w:cs="Arial"/>
          <w:sz w:val="24"/>
          <w:szCs w:val="24"/>
        </w:rPr>
        <w:t xml:space="preserve"> – MG objetivando a disponibilidade para o funcionamento dos serviços decidiu de acordo com a Lei nº 14.133 e suas alterações posteriores, providenciar a contratação de empresa para execução de conservação das estradas vicinais do município. Conforme levantamento realizado pelo referido departamento, estima-se que todos os munícipes serão beneficiados com a contratação, uma vez que o município dispõe </w:t>
      </w:r>
      <w:r w:rsidR="000D7953" w:rsidRPr="00B24E82">
        <w:rPr>
          <w:rFonts w:ascii="Arial" w:eastAsia="Times New Roman" w:hAnsi="Arial" w:cs="Arial"/>
          <w:sz w:val="24"/>
          <w:szCs w:val="24"/>
        </w:rPr>
        <w:t>de aproximadamente</w:t>
      </w:r>
      <w:r w:rsidR="00B24E82" w:rsidRPr="00B24E82">
        <w:rPr>
          <w:rFonts w:ascii="Arial" w:eastAsia="Times New Roman" w:hAnsi="Arial" w:cs="Arial"/>
          <w:sz w:val="24"/>
          <w:szCs w:val="24"/>
        </w:rPr>
        <w:t xml:space="preserve"> 80,00</w:t>
      </w:r>
      <w:r w:rsidR="000D7953" w:rsidRPr="00B24E82">
        <w:rPr>
          <w:rFonts w:ascii="Arial" w:eastAsia="Times New Roman" w:hAnsi="Arial" w:cs="Arial"/>
          <w:sz w:val="24"/>
          <w:szCs w:val="24"/>
        </w:rPr>
        <w:t xml:space="preserve"> Km de estradas vicinais</w:t>
      </w:r>
      <w:r w:rsidR="000D7953" w:rsidRPr="000D7953">
        <w:rPr>
          <w:rFonts w:ascii="Arial" w:eastAsia="Times New Roman" w:hAnsi="Arial" w:cs="Arial"/>
          <w:sz w:val="24"/>
          <w:szCs w:val="24"/>
        </w:rPr>
        <w:t xml:space="preserve"> que desempenham um papel crucial para o desenvolvimento e bem-estar do município garantindo o acesso dos residentes das áreas rurais a serviços essenciais presentes na sede do município e escoamento produtivo, bem como o estímulo ao turismo nas áreas de patrimônio cultural presentes na região.  Por estas razões elencadas acima, nota-se a importância da contratação dos referidos serviços, pois a não contratação irá prejudicar a execução dos serviços pela administração.</w:t>
      </w:r>
    </w:p>
    <w:p w14:paraId="1E2ACD30" w14:textId="77777777" w:rsidR="00F87830" w:rsidRPr="003475C2" w:rsidRDefault="00F87830" w:rsidP="005D7142">
      <w:pPr>
        <w:spacing w:after="0" w:line="240" w:lineRule="auto"/>
        <w:jc w:val="both"/>
        <w:rPr>
          <w:rFonts w:ascii="Arial" w:eastAsia="Times New Roman" w:hAnsi="Arial" w:cs="Arial"/>
          <w:sz w:val="24"/>
          <w:szCs w:val="24"/>
        </w:rPr>
      </w:pPr>
    </w:p>
    <w:p w14:paraId="13795071" w14:textId="25DD40E1" w:rsidR="00DF5BBF" w:rsidRPr="003475C2" w:rsidRDefault="00F87830" w:rsidP="005D7142">
      <w:pPr>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3 –</w:t>
      </w:r>
      <w:r w:rsidRPr="003475C2">
        <w:rPr>
          <w:rFonts w:ascii="Arial" w:eastAsia="Times New Roman" w:hAnsi="Arial" w:cs="Arial"/>
          <w:sz w:val="24"/>
          <w:szCs w:val="24"/>
        </w:rPr>
        <w:t xml:space="preserve"> </w:t>
      </w:r>
      <w:r w:rsidRPr="003475C2">
        <w:rPr>
          <w:rFonts w:ascii="Arial" w:eastAsia="Times New Roman" w:hAnsi="Arial" w:cs="Arial"/>
          <w:b/>
          <w:bCs/>
          <w:sz w:val="24"/>
          <w:szCs w:val="24"/>
        </w:rPr>
        <w:t>DESCRIÇÃO DA SOLUÇÃO COMO UM TODO:</w:t>
      </w:r>
    </w:p>
    <w:p w14:paraId="300FADA8" w14:textId="2E3C315D" w:rsidR="00DF5BBF" w:rsidRPr="003475C2" w:rsidRDefault="00F87830" w:rsidP="005D7142">
      <w:p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3.1-</w:t>
      </w:r>
      <w:r w:rsidR="0035099C" w:rsidRPr="0035099C">
        <w:rPr>
          <w:rFonts w:ascii="Arial" w:eastAsia="Times New Roman" w:hAnsi="Arial" w:cs="Arial"/>
          <w:sz w:val="24"/>
          <w:szCs w:val="24"/>
        </w:rPr>
        <w:t>Contratação da empresa especializada para o fornecimento do serviço solicitado. De forma a atender todas as exigências legais.</w:t>
      </w:r>
    </w:p>
    <w:p w14:paraId="0F6E427D" w14:textId="77777777" w:rsidR="00F87830" w:rsidRPr="003475C2"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3475C2"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 xml:space="preserve">4 – </w:t>
      </w:r>
      <w:bookmarkStart w:id="1" w:name="_Hlk163131029"/>
      <w:r w:rsidRPr="003475C2">
        <w:rPr>
          <w:rFonts w:ascii="Arial" w:eastAsia="Times New Roman" w:hAnsi="Arial" w:cs="Arial"/>
          <w:b/>
          <w:bCs/>
          <w:sz w:val="24"/>
          <w:szCs w:val="24"/>
        </w:rPr>
        <w:t>REQUISITOS DA CONTRATAÇÃO</w:t>
      </w:r>
      <w:bookmarkEnd w:id="1"/>
      <w:r w:rsidRPr="003475C2">
        <w:rPr>
          <w:rFonts w:ascii="Arial" w:eastAsia="Times New Roman" w:hAnsi="Arial" w:cs="Arial"/>
          <w:b/>
          <w:bCs/>
          <w:sz w:val="24"/>
          <w:szCs w:val="24"/>
        </w:rPr>
        <w:t>:</w:t>
      </w:r>
    </w:p>
    <w:p w14:paraId="7ECD80F9" w14:textId="656A0EAB" w:rsidR="00DF5BBF" w:rsidRPr="003475C2" w:rsidRDefault="00F87830" w:rsidP="005D7142">
      <w:pPr>
        <w:spacing w:after="0" w:line="240" w:lineRule="auto"/>
        <w:jc w:val="both"/>
        <w:rPr>
          <w:rFonts w:ascii="Arial" w:eastAsia="Times New Roman" w:hAnsi="Arial" w:cs="Arial"/>
          <w:sz w:val="24"/>
          <w:szCs w:val="24"/>
        </w:rPr>
      </w:pPr>
      <w:bookmarkStart w:id="2" w:name="_Hlk163131066"/>
      <w:r w:rsidRPr="003475C2">
        <w:rPr>
          <w:rFonts w:ascii="Arial" w:eastAsia="Times New Roman" w:hAnsi="Arial" w:cs="Arial"/>
          <w:b/>
          <w:bCs/>
          <w:sz w:val="24"/>
          <w:szCs w:val="24"/>
        </w:rPr>
        <w:t>4.1-</w:t>
      </w:r>
      <w:r w:rsidR="00DF5BBF" w:rsidRPr="003475C2">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3C100326" w:rsidR="00DD4771" w:rsidRPr="00DD4771" w:rsidRDefault="00DD4771" w:rsidP="00DD4771">
      <w:pPr>
        <w:spacing w:after="0" w:line="240" w:lineRule="auto"/>
        <w:contextualSpacing/>
        <w:jc w:val="both"/>
        <w:rPr>
          <w:rFonts w:ascii="Arial" w:eastAsia="Times New Roman" w:hAnsi="Arial" w:cs="Arial"/>
          <w:sz w:val="24"/>
          <w:szCs w:val="24"/>
        </w:rPr>
      </w:pPr>
      <w:r w:rsidRPr="002A5F26">
        <w:rPr>
          <w:rFonts w:ascii="Arial" w:eastAsia="Times New Roman" w:hAnsi="Arial" w:cs="Arial"/>
          <w:b/>
          <w:sz w:val="24"/>
          <w:szCs w:val="24"/>
        </w:rPr>
        <w:t>(</w:t>
      </w:r>
      <w:r w:rsidR="002A5F26" w:rsidRPr="002A5F26">
        <w:rPr>
          <w:rFonts w:ascii="Arial" w:eastAsia="Times New Roman" w:hAnsi="Arial" w:cs="Arial"/>
          <w:b/>
          <w:sz w:val="24"/>
          <w:szCs w:val="24"/>
        </w:rPr>
        <w:t>x</w:t>
      </w:r>
      <w:r w:rsidRPr="002A5F26">
        <w:rPr>
          <w:rFonts w:ascii="Arial" w:eastAsia="Times New Roman" w:hAnsi="Arial" w:cs="Arial"/>
          <w:b/>
          <w:sz w:val="24"/>
          <w:szCs w:val="24"/>
        </w:rPr>
        <w:t>)</w:t>
      </w:r>
      <w:r w:rsidR="004D3814">
        <w:rPr>
          <w:rFonts w:ascii="Arial" w:eastAsia="Times New Roman" w:hAnsi="Arial" w:cs="Arial"/>
          <w:sz w:val="24"/>
          <w:szCs w:val="24"/>
        </w:rPr>
        <w:t xml:space="preserve"> </w:t>
      </w:r>
      <w:r w:rsidRPr="00DD4771">
        <w:rPr>
          <w:rFonts w:ascii="Arial" w:eastAsia="Times New Roman" w:hAnsi="Arial" w:cs="Arial"/>
          <w:sz w:val="24"/>
          <w:szCs w:val="24"/>
        </w:rPr>
        <w:t xml:space="preserve">A </w:t>
      </w:r>
      <w:r w:rsidR="002A5F26" w:rsidRPr="00DD4771">
        <w:rPr>
          <w:rFonts w:ascii="Arial" w:eastAsia="Times New Roman" w:hAnsi="Arial" w:cs="Arial"/>
          <w:sz w:val="24"/>
          <w:szCs w:val="24"/>
        </w:rPr>
        <w:t>contratada possui</w:t>
      </w:r>
      <w:r w:rsidRPr="00DD4771">
        <w:rPr>
          <w:rFonts w:ascii="Arial" w:eastAsia="Times New Roman" w:hAnsi="Arial" w:cs="Arial"/>
          <w:sz w:val="24"/>
          <w:szCs w:val="24"/>
        </w:rPr>
        <w:t xml:space="preserve"> registro em órgãos regulamentadores;</w:t>
      </w:r>
    </w:p>
    <w:p w14:paraId="1059E71F" w14:textId="331B1825"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2A5F26">
        <w:rPr>
          <w:rFonts w:ascii="Arial" w:eastAsia="Times New Roman" w:hAnsi="Arial" w:cs="Arial"/>
          <w:sz w:val="24"/>
          <w:szCs w:val="24"/>
        </w:rPr>
        <w:t>(</w:t>
      </w:r>
      <w:r w:rsidR="002A5F26" w:rsidRPr="002A5F26">
        <w:rPr>
          <w:rFonts w:ascii="Arial" w:eastAsia="Times New Roman" w:hAnsi="Arial" w:cs="Arial"/>
          <w:sz w:val="24"/>
          <w:szCs w:val="24"/>
        </w:rPr>
        <w:t xml:space="preserve">  </w:t>
      </w:r>
      <w:r w:rsidRPr="002A5F26">
        <w:rPr>
          <w:rFonts w:ascii="Arial" w:eastAsia="Times New Roman" w:hAnsi="Arial" w:cs="Arial"/>
          <w:sz w:val="24"/>
          <w:szCs w:val="24"/>
        </w:rPr>
        <w:t>)</w:t>
      </w:r>
      <w:proofErr w:type="gramEnd"/>
      <w:r w:rsidR="004D3814">
        <w:rPr>
          <w:rFonts w:ascii="Arial" w:eastAsia="Times New Roman" w:hAnsi="Arial" w:cs="Arial"/>
          <w:b/>
          <w:sz w:val="24"/>
          <w:szCs w:val="24"/>
        </w:rPr>
        <w:t xml:space="preserve"> </w:t>
      </w:r>
      <w:r w:rsidRPr="00DD4771">
        <w:rPr>
          <w:rFonts w:ascii="Arial" w:eastAsia="Times New Roman" w:hAnsi="Arial" w:cs="Arial"/>
          <w:sz w:val="24"/>
          <w:szCs w:val="24"/>
        </w:rPr>
        <w:t>Possui critérios para possível execução de logística reversa;</w:t>
      </w:r>
    </w:p>
    <w:p w14:paraId="640459B1" w14:textId="5CE4ACD9"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2A5F26">
        <w:rPr>
          <w:rFonts w:ascii="Arial" w:eastAsia="Times New Roman" w:hAnsi="Arial" w:cs="Arial"/>
          <w:sz w:val="24"/>
          <w:szCs w:val="24"/>
        </w:rPr>
        <w:t>(</w:t>
      </w:r>
      <w:r w:rsidR="002A5F26" w:rsidRPr="002A5F26">
        <w:rPr>
          <w:rFonts w:ascii="Arial" w:eastAsia="Times New Roman" w:hAnsi="Arial" w:cs="Arial"/>
          <w:sz w:val="24"/>
          <w:szCs w:val="24"/>
        </w:rPr>
        <w:t xml:space="preserve">  </w:t>
      </w:r>
      <w:r w:rsidRPr="002A5F26">
        <w:rPr>
          <w:rFonts w:ascii="Arial" w:eastAsia="Times New Roman" w:hAnsi="Arial" w:cs="Arial"/>
          <w:sz w:val="24"/>
          <w:szCs w:val="24"/>
        </w:rPr>
        <w:t>)</w:t>
      </w:r>
      <w:proofErr w:type="gramEnd"/>
      <w:r w:rsidR="004D3814">
        <w:rPr>
          <w:rFonts w:ascii="Arial" w:eastAsia="Times New Roman" w:hAnsi="Arial" w:cs="Arial"/>
          <w:b/>
          <w:sz w:val="24"/>
          <w:szCs w:val="24"/>
        </w:rPr>
        <w:t xml:space="preserve"> </w:t>
      </w:r>
      <w:r w:rsidRPr="00DD4771">
        <w:rPr>
          <w:rFonts w:ascii="Arial" w:eastAsia="Times New Roman" w:hAnsi="Arial" w:cs="Arial"/>
          <w:sz w:val="24"/>
          <w:szCs w:val="24"/>
        </w:rPr>
        <w:t>Adota critérios de sustentabilidade e boas práticas;</w:t>
      </w:r>
    </w:p>
    <w:p w14:paraId="15F1B571" w14:textId="798F23BA"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2A5F26">
        <w:rPr>
          <w:rFonts w:ascii="Arial" w:eastAsia="Times New Roman" w:hAnsi="Arial" w:cs="Arial"/>
          <w:sz w:val="24"/>
          <w:szCs w:val="24"/>
        </w:rPr>
        <w:t>(</w:t>
      </w:r>
      <w:r w:rsidR="002A5F26" w:rsidRPr="002A5F26">
        <w:rPr>
          <w:rFonts w:ascii="Arial" w:eastAsia="Times New Roman" w:hAnsi="Arial" w:cs="Arial"/>
          <w:sz w:val="24"/>
          <w:szCs w:val="24"/>
        </w:rPr>
        <w:t xml:space="preserve">  </w:t>
      </w:r>
      <w:r w:rsidRPr="002A5F26">
        <w:rPr>
          <w:rFonts w:ascii="Arial" w:eastAsia="Times New Roman" w:hAnsi="Arial" w:cs="Arial"/>
          <w:sz w:val="24"/>
          <w:szCs w:val="24"/>
        </w:rPr>
        <w:t>)</w:t>
      </w:r>
      <w:proofErr w:type="gramEnd"/>
      <w:r w:rsidR="004D3814">
        <w:rPr>
          <w:rFonts w:ascii="Arial" w:eastAsia="Times New Roman" w:hAnsi="Arial" w:cs="Arial"/>
          <w:b/>
          <w:sz w:val="24"/>
          <w:szCs w:val="24"/>
        </w:rPr>
        <w:t xml:space="preserve"> </w:t>
      </w:r>
      <w:r w:rsidR="004D3814" w:rsidRPr="00DD4771">
        <w:rPr>
          <w:rFonts w:ascii="Arial" w:eastAsia="Times New Roman" w:hAnsi="Arial" w:cs="Arial"/>
          <w:sz w:val="24"/>
          <w:szCs w:val="24"/>
        </w:rPr>
        <w:t>Apresenta formalmente</w:t>
      </w:r>
      <w:r w:rsidRPr="00DD4771">
        <w:rPr>
          <w:rFonts w:ascii="Arial" w:eastAsia="Times New Roman" w:hAnsi="Arial" w:cs="Arial"/>
          <w:sz w:val="24"/>
          <w:szCs w:val="24"/>
        </w:rPr>
        <w:t xml:space="preserve"> o responsável técnico com registro no respectivo conselho (se for o caso);</w:t>
      </w:r>
    </w:p>
    <w:p w14:paraId="74CA773B" w14:textId="58E71C32"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w:t>
      </w:r>
      <w:r w:rsidR="004D3814">
        <w:rPr>
          <w:rFonts w:ascii="Arial" w:eastAsia="Times New Roman" w:hAnsi="Arial" w:cs="Arial"/>
          <w:sz w:val="24"/>
          <w:szCs w:val="24"/>
        </w:rPr>
        <w:t xml:space="preserve"> </w:t>
      </w:r>
      <w:r w:rsidRPr="00DD4771">
        <w:rPr>
          <w:rFonts w:ascii="Arial" w:eastAsia="Times New Roman" w:hAnsi="Arial" w:cs="Arial"/>
          <w:sz w:val="24"/>
          <w:szCs w:val="24"/>
        </w:rPr>
        <w:t>)</w:t>
      </w:r>
      <w:proofErr w:type="gramEnd"/>
      <w:r w:rsidR="004D3814">
        <w:rPr>
          <w:rFonts w:ascii="Arial" w:eastAsia="Times New Roman" w:hAnsi="Arial" w:cs="Arial"/>
          <w:sz w:val="24"/>
          <w:szCs w:val="24"/>
        </w:rPr>
        <w:t xml:space="preserve"> </w:t>
      </w:r>
      <w:r w:rsidRPr="00DD4771">
        <w:rPr>
          <w:rFonts w:ascii="Arial" w:eastAsia="Times New Roman" w:hAnsi="Arial" w:cs="Arial"/>
          <w:sz w:val="24"/>
          <w:szCs w:val="24"/>
        </w:rPr>
        <w:t>Apresenta catálogos, folders de produtos;</w:t>
      </w:r>
    </w:p>
    <w:p w14:paraId="164D01B4" w14:textId="35319730"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w:t>
      </w:r>
      <w:r w:rsidR="004D3814">
        <w:rPr>
          <w:rFonts w:ascii="Arial" w:eastAsia="Times New Roman" w:hAnsi="Arial" w:cs="Arial"/>
          <w:sz w:val="24"/>
          <w:szCs w:val="24"/>
        </w:rPr>
        <w:t xml:space="preserve"> </w:t>
      </w:r>
      <w:r w:rsidRPr="00DD4771">
        <w:rPr>
          <w:rFonts w:ascii="Arial" w:eastAsia="Times New Roman" w:hAnsi="Arial" w:cs="Arial"/>
          <w:sz w:val="24"/>
          <w:szCs w:val="24"/>
        </w:rPr>
        <w:t>)</w:t>
      </w:r>
      <w:proofErr w:type="gramEnd"/>
      <w:r w:rsidR="004D3814">
        <w:rPr>
          <w:rFonts w:ascii="Arial" w:eastAsia="Times New Roman" w:hAnsi="Arial" w:cs="Arial"/>
          <w:sz w:val="24"/>
          <w:szCs w:val="24"/>
        </w:rPr>
        <w:t xml:space="preserve"> </w:t>
      </w:r>
      <w:r w:rsidRPr="00DD4771">
        <w:rPr>
          <w:rFonts w:ascii="Arial" w:eastAsia="Times New Roman" w:hAnsi="Arial" w:cs="Arial"/>
          <w:sz w:val="24"/>
          <w:szCs w:val="24"/>
        </w:rPr>
        <w:t>Possui certificado de licença de funcionamento;</w:t>
      </w:r>
    </w:p>
    <w:p w14:paraId="20BAB261" w14:textId="4A81CAED" w:rsidR="00F87830" w:rsidRDefault="00DD4771" w:rsidP="00DD4771">
      <w:pPr>
        <w:spacing w:after="0" w:line="240" w:lineRule="auto"/>
        <w:contextualSpacing/>
        <w:jc w:val="both"/>
        <w:rPr>
          <w:rFonts w:ascii="Arial" w:eastAsia="Times New Roman" w:hAnsi="Arial" w:cs="Arial"/>
          <w:sz w:val="24"/>
          <w:szCs w:val="24"/>
        </w:rPr>
      </w:pPr>
      <w:r w:rsidRPr="004D3814">
        <w:rPr>
          <w:rFonts w:ascii="Arial" w:eastAsia="Times New Roman" w:hAnsi="Arial" w:cs="Arial"/>
          <w:b/>
          <w:sz w:val="24"/>
          <w:szCs w:val="24"/>
        </w:rPr>
        <w:t>(</w:t>
      </w:r>
      <w:r w:rsidR="004D3814" w:rsidRPr="004D3814">
        <w:rPr>
          <w:rFonts w:ascii="Arial" w:eastAsia="Times New Roman" w:hAnsi="Arial" w:cs="Arial"/>
          <w:b/>
          <w:sz w:val="24"/>
          <w:szCs w:val="24"/>
        </w:rPr>
        <w:t>x</w:t>
      </w:r>
      <w:r w:rsidRPr="004D3814">
        <w:rPr>
          <w:rFonts w:ascii="Arial" w:eastAsia="Times New Roman" w:hAnsi="Arial" w:cs="Arial"/>
          <w:b/>
          <w:sz w:val="24"/>
          <w:szCs w:val="24"/>
        </w:rPr>
        <w:t>)</w:t>
      </w:r>
      <w:r w:rsidR="004D3814">
        <w:rPr>
          <w:rFonts w:ascii="Arial" w:eastAsia="Times New Roman" w:hAnsi="Arial" w:cs="Arial"/>
          <w:b/>
          <w:sz w:val="24"/>
          <w:szCs w:val="24"/>
        </w:rPr>
        <w:t xml:space="preserve"> </w:t>
      </w:r>
      <w:r w:rsidRPr="00DD4771">
        <w:rPr>
          <w:rFonts w:ascii="Arial" w:eastAsia="Times New Roman" w:hAnsi="Arial" w:cs="Arial"/>
          <w:sz w:val="24"/>
          <w:szCs w:val="24"/>
        </w:rPr>
        <w:t>Atende as demais legislações pertinentes.</w:t>
      </w:r>
    </w:p>
    <w:p w14:paraId="7B90EA6F" w14:textId="77777777" w:rsidR="00DD4771" w:rsidRPr="003475C2"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3475C2" w:rsidRDefault="00F87830" w:rsidP="005D7142">
      <w:pPr>
        <w:spacing w:after="0" w:line="240" w:lineRule="auto"/>
        <w:contextualSpacing/>
        <w:jc w:val="both"/>
        <w:rPr>
          <w:rFonts w:ascii="Arial" w:hAnsi="Arial" w:cs="Arial"/>
          <w:b/>
          <w:sz w:val="24"/>
          <w:szCs w:val="24"/>
        </w:rPr>
      </w:pPr>
      <w:r w:rsidRPr="003475C2">
        <w:rPr>
          <w:rFonts w:ascii="Arial" w:eastAsia="Times New Roman" w:hAnsi="Arial" w:cs="Arial"/>
          <w:b/>
          <w:bCs/>
          <w:sz w:val="24"/>
          <w:szCs w:val="24"/>
        </w:rPr>
        <w:t>4.2</w:t>
      </w:r>
      <w:r w:rsidR="00DF5BBF" w:rsidRPr="003475C2">
        <w:rPr>
          <w:rFonts w:ascii="Arial" w:hAnsi="Arial" w:cs="Arial"/>
          <w:b/>
          <w:bCs/>
          <w:sz w:val="24"/>
          <w:szCs w:val="24"/>
        </w:rPr>
        <w:t>-</w:t>
      </w:r>
      <w:r w:rsidR="00DF5BBF" w:rsidRPr="003475C2">
        <w:rPr>
          <w:rFonts w:ascii="Arial" w:hAnsi="Arial" w:cs="Arial"/>
          <w:bCs/>
          <w:sz w:val="24"/>
          <w:szCs w:val="24"/>
        </w:rPr>
        <w:t xml:space="preserve">Para se habilitar a concorrente deve apresentar os </w:t>
      </w:r>
      <w:r w:rsidRPr="003475C2">
        <w:rPr>
          <w:rFonts w:ascii="Arial" w:hAnsi="Arial" w:cs="Arial"/>
          <w:bCs/>
          <w:sz w:val="24"/>
          <w:szCs w:val="24"/>
        </w:rPr>
        <w:t>seguintes documentos:</w:t>
      </w:r>
    </w:p>
    <w:p w14:paraId="0F318197" w14:textId="6E984E4C" w:rsidR="00F87830" w:rsidRPr="003475C2" w:rsidRDefault="00F87830" w:rsidP="005D7142">
      <w:pPr>
        <w:spacing w:after="0" w:line="240" w:lineRule="auto"/>
        <w:jc w:val="both"/>
        <w:rPr>
          <w:rFonts w:ascii="Arial" w:hAnsi="Arial" w:cs="Arial"/>
          <w:bCs/>
          <w:sz w:val="24"/>
        </w:rPr>
      </w:pPr>
      <w:r w:rsidRPr="003475C2">
        <w:rPr>
          <w:rFonts w:ascii="Arial" w:hAnsi="Arial" w:cs="Arial"/>
          <w:b/>
          <w:sz w:val="24"/>
          <w:u w:val="single"/>
        </w:rPr>
        <w:t>4.2.1-</w:t>
      </w:r>
      <w:r w:rsidRPr="003475C2">
        <w:rPr>
          <w:rFonts w:ascii="Arial" w:hAnsi="Arial" w:cs="Arial"/>
          <w:bCs/>
          <w:sz w:val="24"/>
          <w:u w:val="single"/>
        </w:rPr>
        <w:t>Habilitação Jurídica</w:t>
      </w:r>
      <w:r w:rsidRPr="003475C2">
        <w:rPr>
          <w:rFonts w:ascii="Arial" w:hAnsi="Arial" w:cs="Arial"/>
          <w:bCs/>
          <w:sz w:val="24"/>
        </w:rPr>
        <w:t>:</w:t>
      </w:r>
    </w:p>
    <w:p w14:paraId="7945268A" w14:textId="77777777" w:rsidR="00F87830" w:rsidRPr="003475C2" w:rsidRDefault="00F87830" w:rsidP="00C71AB0">
      <w:pPr>
        <w:numPr>
          <w:ilvl w:val="0"/>
          <w:numId w:val="1"/>
        </w:numPr>
        <w:spacing w:after="0" w:line="240" w:lineRule="auto"/>
        <w:contextualSpacing/>
        <w:rPr>
          <w:rFonts w:ascii="Arial" w:hAnsi="Arial" w:cs="Arial"/>
          <w:bCs/>
          <w:sz w:val="24"/>
        </w:rPr>
      </w:pPr>
      <w:r w:rsidRPr="003475C2">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3475C2" w:rsidRDefault="00F87830" w:rsidP="00C71AB0">
      <w:pPr>
        <w:numPr>
          <w:ilvl w:val="0"/>
          <w:numId w:val="1"/>
        </w:numPr>
        <w:spacing w:after="0" w:line="240" w:lineRule="auto"/>
        <w:contextualSpacing/>
        <w:rPr>
          <w:rFonts w:ascii="Arial" w:hAnsi="Arial" w:cs="Arial"/>
          <w:bCs/>
          <w:sz w:val="24"/>
        </w:rPr>
      </w:pPr>
      <w:r w:rsidRPr="003475C2">
        <w:rPr>
          <w:rFonts w:ascii="Arial" w:hAnsi="Arial" w:cs="Arial"/>
          <w:bCs/>
          <w:sz w:val="24"/>
        </w:rPr>
        <w:t>Registro Comercial;</w:t>
      </w:r>
    </w:p>
    <w:p w14:paraId="12637982" w14:textId="77777777" w:rsidR="00F87830" w:rsidRPr="003475C2" w:rsidRDefault="00F87830" w:rsidP="00C71AB0">
      <w:pPr>
        <w:numPr>
          <w:ilvl w:val="0"/>
          <w:numId w:val="1"/>
        </w:numPr>
        <w:spacing w:after="0" w:line="240" w:lineRule="auto"/>
        <w:contextualSpacing/>
        <w:rPr>
          <w:rFonts w:ascii="Arial" w:hAnsi="Arial" w:cs="Arial"/>
          <w:bCs/>
          <w:sz w:val="28"/>
        </w:rPr>
      </w:pPr>
      <w:r w:rsidRPr="003475C2">
        <w:rPr>
          <w:rFonts w:ascii="Arial" w:hAnsi="Arial" w:cs="Arial"/>
          <w:bCs/>
          <w:sz w:val="24"/>
        </w:rPr>
        <w:t>Cédula de Identidade (representante).</w:t>
      </w:r>
    </w:p>
    <w:p w14:paraId="5C424BA8" w14:textId="77777777" w:rsidR="00F87830" w:rsidRPr="003475C2" w:rsidRDefault="00F87830" w:rsidP="005D7142">
      <w:pPr>
        <w:spacing w:after="0" w:line="240" w:lineRule="auto"/>
        <w:jc w:val="both"/>
        <w:rPr>
          <w:rFonts w:ascii="Arial" w:hAnsi="Arial" w:cs="Arial"/>
          <w:bCs/>
        </w:rPr>
      </w:pPr>
    </w:p>
    <w:p w14:paraId="4137CD05" w14:textId="3AB56722" w:rsidR="00F87830" w:rsidRPr="003475C2" w:rsidRDefault="00F87830" w:rsidP="005D7142">
      <w:pPr>
        <w:spacing w:after="0" w:line="240" w:lineRule="auto"/>
        <w:jc w:val="both"/>
        <w:rPr>
          <w:rFonts w:ascii="Arial" w:hAnsi="Arial" w:cs="Arial"/>
          <w:bCs/>
          <w:sz w:val="24"/>
        </w:rPr>
      </w:pPr>
      <w:r w:rsidRPr="003475C2">
        <w:rPr>
          <w:rFonts w:ascii="Arial" w:eastAsia="Times New Roman" w:hAnsi="Arial" w:cs="Arial"/>
          <w:b/>
          <w:sz w:val="24"/>
          <w:szCs w:val="24"/>
          <w:u w:val="single"/>
        </w:rPr>
        <w:lastRenderedPageBreak/>
        <w:t>4.2.2-</w:t>
      </w:r>
      <w:r w:rsidRPr="003475C2">
        <w:rPr>
          <w:rFonts w:ascii="Arial" w:hAnsi="Arial" w:cs="Arial"/>
          <w:bCs/>
          <w:sz w:val="24"/>
          <w:u w:val="single"/>
        </w:rPr>
        <w:t>Habilitação Fiscal, Social e Trabalhista</w:t>
      </w:r>
      <w:r w:rsidRPr="003475C2">
        <w:rPr>
          <w:rFonts w:ascii="Arial" w:hAnsi="Arial" w:cs="Arial"/>
          <w:bCs/>
          <w:sz w:val="24"/>
        </w:rPr>
        <w:t>:</w:t>
      </w:r>
    </w:p>
    <w:p w14:paraId="14C11222"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CPF (representante);</w:t>
      </w:r>
    </w:p>
    <w:p w14:paraId="4DE1699C"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CNPJ para pessoas jurídicas;</w:t>
      </w:r>
    </w:p>
    <w:p w14:paraId="5B9D558B"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a Fazenda Municipal;</w:t>
      </w:r>
    </w:p>
    <w:p w14:paraId="3DE7A776"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 xml:space="preserve">Prova de regularidade com a Fazenda Estadual; </w:t>
      </w:r>
    </w:p>
    <w:p w14:paraId="7B103E45"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a Fazenda Federal;</w:t>
      </w:r>
    </w:p>
    <w:p w14:paraId="3931C631"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o FGTS;</w:t>
      </w:r>
    </w:p>
    <w:p w14:paraId="458D19A5"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a Justiça do Trabalho.</w:t>
      </w:r>
    </w:p>
    <w:p w14:paraId="154C855F" w14:textId="77777777" w:rsidR="00FF794C" w:rsidRPr="003475C2" w:rsidRDefault="00FF794C" w:rsidP="00DD4771">
      <w:pPr>
        <w:spacing w:after="0" w:line="240" w:lineRule="auto"/>
        <w:ind w:left="720"/>
        <w:contextualSpacing/>
        <w:jc w:val="both"/>
        <w:rPr>
          <w:rFonts w:ascii="Arial" w:hAnsi="Arial" w:cs="Arial"/>
          <w:bCs/>
          <w:sz w:val="24"/>
        </w:rPr>
      </w:pPr>
    </w:p>
    <w:p w14:paraId="72284CB5" w14:textId="39007CF3" w:rsidR="00FF794C" w:rsidRPr="003475C2" w:rsidRDefault="00FF794C" w:rsidP="00FF794C">
      <w:pPr>
        <w:spacing w:after="0" w:line="240" w:lineRule="auto"/>
        <w:jc w:val="both"/>
        <w:rPr>
          <w:rFonts w:ascii="Arial" w:hAnsi="Arial" w:cs="Arial"/>
          <w:bCs/>
          <w:sz w:val="24"/>
          <w:u w:val="single"/>
        </w:rPr>
      </w:pPr>
      <w:r w:rsidRPr="003475C2">
        <w:rPr>
          <w:rFonts w:ascii="Arial" w:eastAsia="Times New Roman" w:hAnsi="Arial" w:cs="Arial"/>
          <w:b/>
          <w:sz w:val="24"/>
          <w:szCs w:val="24"/>
          <w:u w:val="single"/>
        </w:rPr>
        <w:t>4.2.4-</w:t>
      </w:r>
      <w:r w:rsidRPr="003475C2">
        <w:rPr>
          <w:rFonts w:ascii="Arial" w:hAnsi="Arial" w:cs="Arial"/>
          <w:bCs/>
          <w:sz w:val="24"/>
          <w:u w:val="single"/>
        </w:rPr>
        <w:t>Declarações:</w:t>
      </w:r>
    </w:p>
    <w:p w14:paraId="3EFCEB30" w14:textId="7442F929" w:rsidR="00FF794C" w:rsidRPr="003475C2"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Pr>
          <w:rFonts w:ascii="Arial" w:eastAsia="Times New Roman" w:hAnsi="Arial" w:cs="Arial"/>
          <w:sz w:val="24"/>
          <w:szCs w:val="24"/>
        </w:rPr>
        <w:t>Declaração Empregador (anexo I</w:t>
      </w:r>
      <w:r w:rsidR="009F5460">
        <w:rPr>
          <w:rFonts w:ascii="Arial" w:eastAsia="Times New Roman" w:hAnsi="Arial" w:cs="Arial"/>
          <w:sz w:val="24"/>
          <w:szCs w:val="24"/>
        </w:rPr>
        <w:t>)</w:t>
      </w:r>
      <w:r w:rsidR="00FF794C" w:rsidRPr="003475C2">
        <w:rPr>
          <w:rFonts w:ascii="Arial" w:eastAsia="Times New Roman" w:hAnsi="Arial" w:cs="Arial"/>
          <w:sz w:val="24"/>
          <w:szCs w:val="24"/>
        </w:rPr>
        <w:t>;</w:t>
      </w:r>
    </w:p>
    <w:p w14:paraId="07D753BA" w14:textId="47CEEBC3" w:rsidR="00FF794C" w:rsidRPr="003475C2" w:rsidRDefault="00FF794C" w:rsidP="00C71AB0">
      <w:pPr>
        <w:pStyle w:val="PargrafodaLista"/>
        <w:numPr>
          <w:ilvl w:val="0"/>
          <w:numId w:val="5"/>
        </w:numPr>
        <w:spacing w:after="0" w:line="240" w:lineRule="auto"/>
        <w:rPr>
          <w:rFonts w:ascii="Arial" w:hAnsi="Arial" w:cs="Arial"/>
          <w:bCs/>
          <w:sz w:val="24"/>
        </w:rPr>
      </w:pPr>
      <w:r w:rsidRPr="003475C2">
        <w:rPr>
          <w:rFonts w:ascii="Arial" w:hAnsi="Arial" w:cs="Arial"/>
          <w:bCs/>
          <w:sz w:val="24"/>
        </w:rPr>
        <w:t>Declaração de Inexistência de Fato Impeditivo da Habilitação</w:t>
      </w:r>
      <w:r w:rsidR="009F5460">
        <w:rPr>
          <w:bCs/>
        </w:rPr>
        <w:t xml:space="preserve"> (</w:t>
      </w:r>
      <w:r w:rsidR="00913849">
        <w:rPr>
          <w:rFonts w:ascii="Arial" w:hAnsi="Arial" w:cs="Arial"/>
          <w:bCs/>
          <w:sz w:val="24"/>
        </w:rPr>
        <w:t>anexo II</w:t>
      </w:r>
      <w:r w:rsidR="009F5460">
        <w:rPr>
          <w:rFonts w:ascii="Arial" w:hAnsi="Arial" w:cs="Arial"/>
          <w:bCs/>
          <w:sz w:val="24"/>
        </w:rPr>
        <w:t>)</w:t>
      </w:r>
      <w:r w:rsidRPr="003475C2">
        <w:rPr>
          <w:rFonts w:ascii="Arial" w:hAnsi="Arial" w:cs="Arial"/>
          <w:bCs/>
          <w:sz w:val="24"/>
        </w:rPr>
        <w:t>;</w:t>
      </w:r>
    </w:p>
    <w:p w14:paraId="6AB3BE64" w14:textId="747654C5" w:rsidR="00FF794C" w:rsidRPr="003475C2" w:rsidRDefault="00FF794C" w:rsidP="00C71AB0">
      <w:pPr>
        <w:pStyle w:val="PargrafodaLista"/>
        <w:numPr>
          <w:ilvl w:val="0"/>
          <w:numId w:val="5"/>
        </w:numPr>
        <w:spacing w:after="0" w:line="240" w:lineRule="auto"/>
        <w:jc w:val="both"/>
        <w:rPr>
          <w:rFonts w:ascii="Arial" w:hAnsi="Arial" w:cs="Arial"/>
          <w:sz w:val="24"/>
        </w:rPr>
      </w:pPr>
      <w:r w:rsidRPr="003475C2">
        <w:rPr>
          <w:rFonts w:ascii="Arial" w:hAnsi="Arial" w:cs="Arial"/>
          <w:sz w:val="24"/>
        </w:rPr>
        <w:t>Informações de e-mail(s)</w:t>
      </w:r>
      <w:r w:rsidRPr="003475C2">
        <w:t xml:space="preserve"> </w:t>
      </w:r>
      <w:r w:rsidR="009F5460">
        <w:t>(</w:t>
      </w:r>
      <w:r w:rsidR="00913849">
        <w:rPr>
          <w:rFonts w:ascii="Arial" w:hAnsi="Arial" w:cs="Arial"/>
          <w:sz w:val="24"/>
        </w:rPr>
        <w:t>anexo III</w:t>
      </w:r>
      <w:r w:rsidR="009F5460">
        <w:rPr>
          <w:rFonts w:ascii="Arial" w:hAnsi="Arial" w:cs="Arial"/>
          <w:sz w:val="24"/>
        </w:rPr>
        <w:t>)</w:t>
      </w:r>
      <w:r w:rsidRPr="003475C2">
        <w:rPr>
          <w:rFonts w:ascii="Arial" w:hAnsi="Arial" w:cs="Arial"/>
          <w:sz w:val="24"/>
        </w:rPr>
        <w:t>.</w:t>
      </w:r>
    </w:p>
    <w:p w14:paraId="178EE70B" w14:textId="59FCC1A4" w:rsidR="00F87830" w:rsidRPr="003475C2" w:rsidRDefault="00F87830" w:rsidP="005D7142">
      <w:pPr>
        <w:spacing w:after="0" w:line="240" w:lineRule="auto"/>
        <w:jc w:val="both"/>
        <w:rPr>
          <w:rFonts w:ascii="Arial" w:eastAsia="Times New Roman" w:hAnsi="Arial" w:cs="Arial"/>
          <w:b/>
          <w:bCs/>
          <w:sz w:val="24"/>
          <w:szCs w:val="24"/>
        </w:rPr>
      </w:pPr>
    </w:p>
    <w:p w14:paraId="50FF5123" w14:textId="21F357AA" w:rsidR="00592EEB" w:rsidRPr="00592EEB" w:rsidRDefault="00592EEB" w:rsidP="00592EEB">
      <w:pPr>
        <w:autoSpaceDE w:val="0"/>
        <w:autoSpaceDN w:val="0"/>
        <w:adjustRightInd w:val="0"/>
        <w:spacing w:after="0" w:line="240" w:lineRule="auto"/>
        <w:rPr>
          <w:rFonts w:ascii="Arial" w:eastAsia="Calibri" w:hAnsi="Arial" w:cs="Arial"/>
          <w:b/>
          <w:sz w:val="24"/>
          <w:szCs w:val="24"/>
        </w:rPr>
      </w:pPr>
      <w:r>
        <w:rPr>
          <w:rFonts w:ascii="Arial" w:eastAsia="Calibri" w:hAnsi="Arial" w:cs="Arial"/>
          <w:b/>
          <w:sz w:val="24"/>
          <w:szCs w:val="24"/>
        </w:rPr>
        <w:t>5</w:t>
      </w:r>
      <w:r w:rsidRPr="00592EEB">
        <w:rPr>
          <w:rFonts w:ascii="Arial" w:eastAsia="Calibri" w:hAnsi="Arial" w:cs="Arial"/>
          <w:b/>
          <w:sz w:val="24"/>
          <w:szCs w:val="24"/>
        </w:rPr>
        <w:t xml:space="preserve"> –</w:t>
      </w:r>
      <w:r>
        <w:rPr>
          <w:rFonts w:ascii="Arial" w:eastAsia="Calibri" w:hAnsi="Arial" w:cs="Arial"/>
          <w:b/>
          <w:sz w:val="24"/>
          <w:szCs w:val="24"/>
        </w:rPr>
        <w:t xml:space="preserve"> </w:t>
      </w:r>
      <w:r w:rsidRPr="00592EEB">
        <w:rPr>
          <w:rFonts w:ascii="Arial" w:eastAsia="Calibri" w:hAnsi="Arial" w:cs="Arial"/>
          <w:b/>
          <w:sz w:val="24"/>
          <w:szCs w:val="24"/>
        </w:rPr>
        <w:t>FORMA DA PRESTAÇÃO DOS SERVIÇOS:</w:t>
      </w:r>
    </w:p>
    <w:p w14:paraId="6DD89DAE" w14:textId="0DD136EA"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w:t>
      </w:r>
      <w:r w:rsidRPr="00592EEB">
        <w:rPr>
          <w:rFonts w:ascii="Arial" w:eastAsia="Calibri" w:hAnsi="Arial" w:cs="Arial"/>
          <w:b/>
          <w:sz w:val="24"/>
          <w:szCs w:val="24"/>
        </w:rPr>
        <w:t>.1-</w:t>
      </w:r>
      <w:r w:rsidRPr="00592EEB">
        <w:rPr>
          <w:rFonts w:ascii="Arial" w:eastAsia="Calibri" w:hAnsi="Arial" w:cs="Arial"/>
          <w:sz w:val="24"/>
          <w:szCs w:val="24"/>
        </w:rPr>
        <w:t>Realizar a manutenção preventiva e corretiva periodicamente do equipamento locada, pneus e troca de óleo;</w:t>
      </w:r>
    </w:p>
    <w:p w14:paraId="2A26009E" w14:textId="2B9BD63F"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w:t>
      </w:r>
      <w:r w:rsidRPr="00592EEB">
        <w:rPr>
          <w:rFonts w:ascii="Arial" w:eastAsia="Calibri" w:hAnsi="Arial" w:cs="Arial"/>
          <w:b/>
          <w:sz w:val="24"/>
          <w:szCs w:val="24"/>
        </w:rPr>
        <w:t>.2-</w:t>
      </w:r>
      <w:r w:rsidRPr="00592EEB">
        <w:rPr>
          <w:rFonts w:ascii="Arial" w:eastAsia="Calibri" w:hAnsi="Arial" w:cs="Arial"/>
          <w:sz w:val="24"/>
          <w:szCs w:val="24"/>
        </w:rPr>
        <w:t>Garantir a substituição do equipamento da mesma categoria, reparos de quaisquer equipamentos e materiais durante toda a execução dos serviços e prazo contratual.</w:t>
      </w:r>
    </w:p>
    <w:p w14:paraId="0EF2702A" w14:textId="317D6873"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w:t>
      </w:r>
      <w:r w:rsidRPr="00592EEB">
        <w:rPr>
          <w:rFonts w:ascii="Arial" w:eastAsia="Calibri" w:hAnsi="Arial" w:cs="Arial"/>
          <w:b/>
          <w:sz w:val="24"/>
          <w:szCs w:val="24"/>
        </w:rPr>
        <w:t>.3-</w:t>
      </w:r>
      <w:r w:rsidRPr="00592EEB">
        <w:rPr>
          <w:rFonts w:ascii="Arial" w:eastAsia="Calibri" w:hAnsi="Arial" w:cs="Arial"/>
          <w:sz w:val="24"/>
          <w:szCs w:val="24"/>
        </w:rPr>
        <w:t>Empregar pessoal tecnicamente capacitado e qualificado, bem como os instrumentos e equipamentos a que estes necessitarem para execução dos serviços prevista no objeto desta licitação;</w:t>
      </w:r>
    </w:p>
    <w:p w14:paraId="05C5A8AB" w14:textId="70D15D38"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w:t>
      </w:r>
      <w:r w:rsidRPr="00592EEB">
        <w:rPr>
          <w:rFonts w:ascii="Arial" w:eastAsia="Calibri" w:hAnsi="Arial" w:cs="Arial"/>
          <w:b/>
          <w:sz w:val="24"/>
          <w:szCs w:val="24"/>
        </w:rPr>
        <w:t>.4-</w:t>
      </w:r>
      <w:r w:rsidRPr="00592EEB">
        <w:rPr>
          <w:rFonts w:ascii="Arial" w:eastAsia="Calibri" w:hAnsi="Arial" w:cs="Arial"/>
          <w:sz w:val="24"/>
          <w:szCs w:val="24"/>
        </w:rPr>
        <w:t>Permitir e assegurar a CONTRATANTE o direito de fiscalizar a Entrega dos serviços objeto desta licitação;</w:t>
      </w:r>
    </w:p>
    <w:p w14:paraId="0AE45E73" w14:textId="28963C80"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w:t>
      </w:r>
      <w:r w:rsidRPr="00592EEB">
        <w:rPr>
          <w:rFonts w:ascii="Arial" w:eastAsia="Calibri" w:hAnsi="Arial" w:cs="Arial"/>
          <w:b/>
          <w:sz w:val="24"/>
          <w:szCs w:val="24"/>
        </w:rPr>
        <w:t>.5-</w:t>
      </w:r>
      <w:r w:rsidRPr="00592EEB">
        <w:rPr>
          <w:rFonts w:ascii="Arial" w:eastAsia="Calibri" w:hAnsi="Arial" w:cs="Arial"/>
          <w:sz w:val="24"/>
          <w:szCs w:val="24"/>
        </w:rPr>
        <w:t>Responder por danos materiais ou físicos, causados, diretamente à CONTRATANTE ou a terceiros, decorrentes de sua culpa ou dolo;</w:t>
      </w:r>
    </w:p>
    <w:p w14:paraId="76080956" w14:textId="155E93BE"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w:t>
      </w:r>
      <w:r w:rsidRPr="00592EEB">
        <w:rPr>
          <w:rFonts w:ascii="Arial" w:eastAsia="Calibri" w:hAnsi="Arial" w:cs="Arial"/>
          <w:b/>
          <w:sz w:val="24"/>
          <w:szCs w:val="24"/>
        </w:rPr>
        <w:t>.6-</w:t>
      </w:r>
      <w:r w:rsidRPr="00592EEB">
        <w:rPr>
          <w:rFonts w:ascii="Arial" w:eastAsia="Calibri" w:hAnsi="Arial" w:cs="Arial"/>
          <w:sz w:val="24"/>
          <w:szCs w:val="24"/>
        </w:rPr>
        <w:t>Não subcontratar outras empresas para executar o objeto desta licitação, sem a expressa autorização da PM</w:t>
      </w:r>
      <w:r>
        <w:rPr>
          <w:rFonts w:ascii="Arial" w:eastAsia="Calibri" w:hAnsi="Arial" w:cs="Arial"/>
          <w:sz w:val="24"/>
          <w:szCs w:val="24"/>
        </w:rPr>
        <w:t>G</w:t>
      </w:r>
      <w:r w:rsidRPr="00592EEB">
        <w:rPr>
          <w:rFonts w:ascii="Arial" w:eastAsia="Calibri" w:hAnsi="Arial" w:cs="Arial"/>
          <w:sz w:val="24"/>
          <w:szCs w:val="24"/>
        </w:rPr>
        <w:t>;</w:t>
      </w:r>
    </w:p>
    <w:p w14:paraId="1CA1755F" w14:textId="28CE793C"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5.7</w:t>
      </w:r>
      <w:r w:rsidRPr="00592EEB">
        <w:rPr>
          <w:rFonts w:ascii="Arial" w:eastAsia="Calibri" w:hAnsi="Arial" w:cs="Arial"/>
          <w:b/>
          <w:sz w:val="24"/>
          <w:szCs w:val="24"/>
        </w:rPr>
        <w:t>-</w:t>
      </w:r>
      <w:r w:rsidRPr="00592EEB">
        <w:rPr>
          <w:rFonts w:ascii="Arial" w:eastAsia="Calibri" w:hAnsi="Arial" w:cs="Arial"/>
          <w:sz w:val="24"/>
          <w:szCs w:val="24"/>
        </w:rPr>
        <w:t>Manter, durante toda a execução do contrato, as condições de habilitação e qualificação exigidas neste Termo de Referência.</w:t>
      </w:r>
    </w:p>
    <w:p w14:paraId="79207D7F" w14:textId="6B4056A2"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5.8</w:t>
      </w:r>
      <w:r w:rsidRPr="00592EEB">
        <w:rPr>
          <w:rFonts w:ascii="Arial" w:eastAsia="Calibri" w:hAnsi="Arial" w:cs="Arial"/>
          <w:b/>
          <w:sz w:val="24"/>
          <w:szCs w:val="24"/>
        </w:rPr>
        <w:t>-</w:t>
      </w:r>
      <w:r w:rsidRPr="00592EEB">
        <w:rPr>
          <w:rFonts w:ascii="Arial" w:eastAsia="Calibri" w:hAnsi="Arial" w:cs="Arial"/>
          <w:sz w:val="24"/>
          <w:szCs w:val="24"/>
        </w:rPr>
        <w:t xml:space="preserve">Identificar os equipamentos na execução dos serviços; </w:t>
      </w:r>
    </w:p>
    <w:p w14:paraId="6E7B75FB" w14:textId="61CC8B52"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5.9</w:t>
      </w:r>
      <w:r w:rsidRPr="00592EEB">
        <w:rPr>
          <w:rFonts w:ascii="Arial" w:eastAsia="Calibri" w:hAnsi="Arial" w:cs="Arial"/>
          <w:b/>
          <w:sz w:val="24"/>
          <w:szCs w:val="24"/>
        </w:rPr>
        <w:t>-</w:t>
      </w:r>
      <w:r w:rsidRPr="00592EEB">
        <w:rPr>
          <w:rFonts w:ascii="Arial" w:eastAsia="Calibri" w:hAnsi="Arial" w:cs="Arial"/>
          <w:sz w:val="24"/>
          <w:szCs w:val="24"/>
        </w:rPr>
        <w:t xml:space="preserve">O(s) abastecimento(s) será de total responsabilidade da empresa. </w:t>
      </w:r>
    </w:p>
    <w:p w14:paraId="681EB514" w14:textId="77777777" w:rsidR="00F87830" w:rsidRPr="003475C2" w:rsidRDefault="00F87830" w:rsidP="005D7142">
      <w:pPr>
        <w:spacing w:after="0" w:line="240" w:lineRule="auto"/>
        <w:ind w:left="720"/>
        <w:contextualSpacing/>
        <w:jc w:val="both"/>
        <w:rPr>
          <w:rFonts w:ascii="Arial" w:hAnsi="Arial" w:cs="Arial"/>
        </w:rPr>
      </w:pPr>
    </w:p>
    <w:p w14:paraId="7CF25DBA" w14:textId="3DB1D4F2" w:rsidR="00DF5BBF" w:rsidRPr="00C81695" w:rsidRDefault="00DF5BBF"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C81695">
        <w:rPr>
          <w:rFonts w:ascii="Arial" w:eastAsia="Times New Roman" w:hAnsi="Arial" w:cs="Arial"/>
          <w:b/>
          <w:bCs/>
          <w:sz w:val="24"/>
          <w:szCs w:val="24"/>
        </w:rPr>
        <w:t>6</w:t>
      </w:r>
      <w:r w:rsidR="005D7142" w:rsidRPr="00C81695">
        <w:rPr>
          <w:rFonts w:ascii="Arial" w:eastAsia="Times New Roman" w:hAnsi="Arial" w:cs="Arial"/>
          <w:b/>
          <w:bCs/>
          <w:sz w:val="24"/>
          <w:szCs w:val="24"/>
        </w:rPr>
        <w:t xml:space="preserve"> –</w:t>
      </w:r>
      <w:r w:rsidRPr="00C81695">
        <w:rPr>
          <w:rFonts w:ascii="Arial" w:eastAsia="Times New Roman" w:hAnsi="Arial" w:cs="Arial"/>
          <w:b/>
          <w:bCs/>
          <w:sz w:val="24"/>
          <w:szCs w:val="24"/>
        </w:rPr>
        <w:t xml:space="preserve"> </w:t>
      </w:r>
      <w:r w:rsidR="005D7142" w:rsidRPr="00C81695">
        <w:rPr>
          <w:rFonts w:ascii="Arial" w:eastAsia="Times New Roman" w:hAnsi="Arial" w:cs="Arial"/>
          <w:b/>
          <w:bCs/>
          <w:sz w:val="24"/>
          <w:szCs w:val="24"/>
        </w:rPr>
        <w:t>GESTÃO DO CONTRATO:</w:t>
      </w:r>
    </w:p>
    <w:p w14:paraId="79029703" w14:textId="5FA15A9A" w:rsidR="00DF5BBF" w:rsidRPr="003475C2" w:rsidRDefault="005D7142" w:rsidP="005D7142">
      <w:pPr>
        <w:spacing w:after="0" w:line="240" w:lineRule="auto"/>
        <w:contextualSpacing/>
        <w:jc w:val="both"/>
        <w:rPr>
          <w:rFonts w:ascii="Arial" w:hAnsi="Arial" w:cs="Arial"/>
          <w:sz w:val="24"/>
          <w:szCs w:val="24"/>
        </w:rPr>
      </w:pPr>
      <w:r w:rsidRPr="00C81695">
        <w:rPr>
          <w:rFonts w:ascii="Arial" w:hAnsi="Arial" w:cs="Arial"/>
          <w:b/>
          <w:bCs/>
          <w:sz w:val="24"/>
          <w:szCs w:val="24"/>
        </w:rPr>
        <w:t>6.1-</w:t>
      </w:r>
      <w:r w:rsidR="00DF5BBF" w:rsidRPr="00C81695">
        <w:rPr>
          <w:rFonts w:ascii="Arial" w:hAnsi="Arial" w:cs="Arial"/>
          <w:sz w:val="24"/>
          <w:szCs w:val="24"/>
        </w:rPr>
        <w:t xml:space="preserve">A execução dos serviços será acompanhada e obrigatoriamente </w:t>
      </w:r>
      <w:r w:rsidRPr="00C81695">
        <w:rPr>
          <w:rFonts w:ascii="Arial" w:hAnsi="Arial" w:cs="Arial"/>
          <w:sz w:val="24"/>
          <w:szCs w:val="24"/>
        </w:rPr>
        <w:t xml:space="preserve">e </w:t>
      </w:r>
      <w:r w:rsidR="00DF5BBF" w:rsidRPr="00C81695">
        <w:rPr>
          <w:rFonts w:ascii="Arial" w:hAnsi="Arial" w:cs="Arial"/>
          <w:sz w:val="24"/>
          <w:szCs w:val="24"/>
        </w:rPr>
        <w:t xml:space="preserve">fiscalizada </w:t>
      </w:r>
      <w:r w:rsidR="004F65B9" w:rsidRPr="007E67E1">
        <w:rPr>
          <w:rFonts w:ascii="Arial" w:eastAsia="Times New Roman" w:hAnsi="Arial" w:cs="Arial"/>
          <w:sz w:val="24"/>
          <w:szCs w:val="24"/>
        </w:rPr>
        <w:t xml:space="preserve">na figura do Fiscal do contrato o Sr. </w:t>
      </w:r>
      <w:proofErr w:type="spellStart"/>
      <w:r w:rsidR="004F65B9" w:rsidRPr="007E67E1">
        <w:rPr>
          <w:rFonts w:ascii="Arial" w:eastAsia="Times New Roman" w:hAnsi="Arial" w:cs="Arial"/>
          <w:b/>
          <w:sz w:val="24"/>
          <w:szCs w:val="24"/>
        </w:rPr>
        <w:t>Elisamar</w:t>
      </w:r>
      <w:proofErr w:type="spellEnd"/>
      <w:r w:rsidR="004F65B9" w:rsidRPr="007E67E1">
        <w:rPr>
          <w:rFonts w:ascii="Arial" w:eastAsia="Times New Roman" w:hAnsi="Arial" w:cs="Arial"/>
          <w:b/>
          <w:sz w:val="24"/>
          <w:szCs w:val="24"/>
        </w:rPr>
        <w:t xml:space="preserve"> </w:t>
      </w:r>
      <w:proofErr w:type="spellStart"/>
      <w:r w:rsidR="004F65B9" w:rsidRPr="007E67E1">
        <w:rPr>
          <w:rFonts w:ascii="Arial" w:eastAsia="Times New Roman" w:hAnsi="Arial" w:cs="Arial"/>
          <w:b/>
          <w:sz w:val="24"/>
          <w:szCs w:val="24"/>
        </w:rPr>
        <w:t>Fontaina</w:t>
      </w:r>
      <w:proofErr w:type="spellEnd"/>
      <w:r w:rsidR="004F65B9" w:rsidRPr="007E67E1">
        <w:rPr>
          <w:rFonts w:ascii="Arial" w:eastAsia="Times New Roman" w:hAnsi="Arial" w:cs="Arial"/>
          <w:b/>
          <w:sz w:val="24"/>
          <w:szCs w:val="24"/>
        </w:rPr>
        <w:t xml:space="preserve"> Dias (Secretário de Obras)</w:t>
      </w:r>
      <w:r w:rsidR="00DF5BBF" w:rsidRPr="004F65B9">
        <w:rPr>
          <w:rFonts w:ascii="Arial" w:hAnsi="Arial" w:cs="Arial"/>
          <w:b/>
          <w:sz w:val="24"/>
          <w:szCs w:val="24"/>
        </w:rPr>
        <w:t>,</w:t>
      </w:r>
      <w:r w:rsidR="00DF5BBF" w:rsidRPr="00C81695">
        <w:rPr>
          <w:rFonts w:ascii="Arial" w:hAnsi="Arial" w:cs="Arial"/>
          <w:sz w:val="24"/>
          <w:szCs w:val="24"/>
        </w:rPr>
        <w:t xml:space="preserve">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41B184E0" w14:textId="77777777" w:rsidR="00F87830" w:rsidRPr="003475C2" w:rsidRDefault="00F87830" w:rsidP="005D7142">
      <w:pPr>
        <w:spacing w:after="0" w:line="240" w:lineRule="auto"/>
        <w:ind w:left="720"/>
        <w:contextualSpacing/>
        <w:jc w:val="both"/>
        <w:rPr>
          <w:rFonts w:ascii="Arial" w:hAnsi="Arial" w:cs="Arial"/>
          <w:sz w:val="24"/>
          <w:szCs w:val="24"/>
        </w:rPr>
      </w:pPr>
    </w:p>
    <w:p w14:paraId="73684466" w14:textId="504C73E4" w:rsidR="00DF5BBF" w:rsidRPr="003475C2"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7</w:t>
      </w:r>
      <w:r w:rsidR="005D7142" w:rsidRPr="003475C2">
        <w:rPr>
          <w:rFonts w:ascii="Arial" w:eastAsia="Times New Roman" w:hAnsi="Arial" w:cs="Arial"/>
          <w:b/>
          <w:bCs/>
          <w:sz w:val="24"/>
          <w:szCs w:val="24"/>
        </w:rPr>
        <w:t xml:space="preserve"> – CRITÉRIOS DE PAGAMENTO:</w:t>
      </w:r>
    </w:p>
    <w:p w14:paraId="37774349" w14:textId="63F55383" w:rsidR="00DD4771" w:rsidRPr="00DD4771" w:rsidRDefault="005D7142" w:rsidP="00DD4771">
      <w:p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7.1-</w:t>
      </w:r>
      <w:r w:rsidR="00DD4771" w:rsidRPr="00DD4771">
        <w:rPr>
          <w:rFonts w:ascii="Arial" w:eastAsia="Times New Roman" w:hAnsi="Arial" w:cs="Arial"/>
          <w:sz w:val="24"/>
          <w:szCs w:val="24"/>
        </w:rPr>
        <w:t>O preço contratado será pago de acordo com a</w:t>
      </w:r>
      <w:r w:rsidR="00DD4771">
        <w:rPr>
          <w:rFonts w:ascii="Arial" w:eastAsia="Times New Roman" w:hAnsi="Arial" w:cs="Arial"/>
          <w:sz w:val="24"/>
          <w:szCs w:val="24"/>
        </w:rPr>
        <w:t xml:space="preserve"> execução do objeto previsto neste Termo</w:t>
      </w:r>
      <w:r w:rsidR="00DD4771" w:rsidRPr="00DD4771">
        <w:rPr>
          <w:rFonts w:ascii="Arial" w:eastAsia="Times New Roman" w:hAnsi="Arial" w:cs="Arial"/>
          <w:sz w:val="24"/>
          <w:szCs w:val="24"/>
        </w:rPr>
        <w:t>, numa proporção direta do percentual concluído, sempre atendidas as formalidades estabelecidas pelo art.60 e ss. da lei ordinária nº4320/1964, principalmente quanto a liquidação da despesa.</w:t>
      </w:r>
    </w:p>
    <w:p w14:paraId="755D0CFA" w14:textId="6D38492F" w:rsidR="00DD4771" w:rsidRPr="00DD4771" w:rsidRDefault="00DD4771" w:rsidP="00DD4771">
      <w:pPr>
        <w:tabs>
          <w:tab w:val="center" w:pos="4419"/>
          <w:tab w:val="right" w:pos="8838"/>
        </w:tabs>
        <w:spacing w:after="0" w:line="240" w:lineRule="auto"/>
        <w:jc w:val="both"/>
        <w:rPr>
          <w:rFonts w:ascii="Arial" w:eastAsia="Times New Roman" w:hAnsi="Arial" w:cs="Arial"/>
          <w:sz w:val="24"/>
          <w:szCs w:val="24"/>
        </w:rPr>
      </w:pPr>
      <w:r w:rsidRPr="00DD4771">
        <w:rPr>
          <w:rFonts w:ascii="Arial" w:eastAsia="Times New Roman" w:hAnsi="Arial" w:cs="Arial"/>
          <w:b/>
          <w:sz w:val="24"/>
          <w:szCs w:val="24"/>
        </w:rPr>
        <w:t>7.2-</w:t>
      </w:r>
      <w:r w:rsidRPr="00DD477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5823CB1A" w:rsidR="00DF5BBF" w:rsidRPr="003475C2" w:rsidRDefault="00DD4771" w:rsidP="00DD4771">
      <w:pPr>
        <w:tabs>
          <w:tab w:val="center" w:pos="4419"/>
          <w:tab w:val="right" w:pos="8838"/>
        </w:tabs>
        <w:spacing w:after="0" w:line="240" w:lineRule="auto"/>
        <w:jc w:val="both"/>
        <w:rPr>
          <w:rFonts w:ascii="Arial" w:eastAsia="Times New Roman" w:hAnsi="Arial" w:cs="Arial"/>
          <w:sz w:val="24"/>
          <w:szCs w:val="24"/>
        </w:rPr>
      </w:pPr>
      <w:r w:rsidRPr="00DD4771">
        <w:rPr>
          <w:rFonts w:ascii="Arial" w:eastAsia="Times New Roman" w:hAnsi="Arial" w:cs="Arial"/>
          <w:b/>
          <w:sz w:val="24"/>
          <w:szCs w:val="24"/>
        </w:rPr>
        <w:lastRenderedPageBreak/>
        <w:t>7.3-</w:t>
      </w:r>
      <w:r w:rsidRPr="00DD4771">
        <w:rPr>
          <w:rFonts w:ascii="Arial" w:eastAsia="Times New Roman" w:hAnsi="Arial" w:cs="Arial"/>
          <w:sz w:val="24"/>
          <w:szCs w:val="24"/>
        </w:rPr>
        <w:t>Na eventualidade de o CONTRATADO paralisar a execução do objeto previsto n</w:t>
      </w:r>
      <w:r>
        <w:rPr>
          <w:rFonts w:ascii="Arial" w:eastAsia="Times New Roman" w:hAnsi="Arial" w:cs="Arial"/>
          <w:sz w:val="24"/>
          <w:szCs w:val="24"/>
        </w:rPr>
        <w:t>este</w:t>
      </w:r>
      <w:r w:rsidRPr="00DD4771">
        <w:rPr>
          <w:rFonts w:ascii="Arial" w:eastAsia="Times New Roman" w:hAnsi="Arial" w:cs="Arial"/>
          <w:sz w:val="24"/>
          <w:szCs w:val="24"/>
        </w:rPr>
        <w:t xml:space="preserve"> </w:t>
      </w:r>
      <w:r>
        <w:rPr>
          <w:rFonts w:ascii="Arial" w:eastAsia="Times New Roman" w:hAnsi="Arial" w:cs="Arial"/>
          <w:sz w:val="24"/>
          <w:szCs w:val="24"/>
        </w:rPr>
        <w:t>Termo</w:t>
      </w:r>
      <w:r w:rsidRPr="00DD4771">
        <w:rPr>
          <w:rFonts w:ascii="Arial" w:eastAsia="Times New Roman" w:hAnsi="Arial" w:cs="Arial"/>
          <w:sz w:val="24"/>
          <w:szCs w:val="24"/>
        </w:rPr>
        <w:t>, por qualquer motivo, também serão suspensos os pagamentos ainda não realizados.</w:t>
      </w:r>
    </w:p>
    <w:p w14:paraId="7930AB23" w14:textId="77777777" w:rsidR="00DF5BBF" w:rsidRPr="003475C2"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40E283BB" w:rsidR="00DF5BBF" w:rsidRPr="003475C2"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8</w:t>
      </w:r>
      <w:r w:rsidR="005D7142" w:rsidRPr="003475C2">
        <w:rPr>
          <w:rFonts w:ascii="Arial" w:eastAsia="Times New Roman" w:hAnsi="Arial" w:cs="Arial"/>
          <w:b/>
          <w:bCs/>
          <w:sz w:val="24"/>
          <w:szCs w:val="24"/>
        </w:rPr>
        <w:t xml:space="preserve"> –</w:t>
      </w:r>
      <w:r w:rsidRPr="003475C2">
        <w:rPr>
          <w:rFonts w:ascii="Arial" w:eastAsia="Times New Roman" w:hAnsi="Arial" w:cs="Arial"/>
          <w:b/>
          <w:bCs/>
          <w:sz w:val="24"/>
          <w:szCs w:val="24"/>
        </w:rPr>
        <w:t xml:space="preserve"> </w:t>
      </w:r>
      <w:r w:rsidR="005D7142" w:rsidRPr="003475C2">
        <w:rPr>
          <w:rFonts w:ascii="Arial" w:eastAsia="Times New Roman" w:hAnsi="Arial" w:cs="Arial"/>
          <w:b/>
          <w:bCs/>
          <w:sz w:val="24"/>
          <w:szCs w:val="24"/>
        </w:rPr>
        <w:t>FORMA E CRITÉRIOS DE SELEÇÃO DO FORNECEDOR:</w:t>
      </w:r>
    </w:p>
    <w:p w14:paraId="26A209C8" w14:textId="4BA415B5" w:rsidR="00DF5BBF" w:rsidRPr="003475C2" w:rsidRDefault="005D7142" w:rsidP="005D7142">
      <w:p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8.1-</w:t>
      </w:r>
      <w:r w:rsidR="00DF5BBF" w:rsidRPr="00913849">
        <w:rPr>
          <w:rFonts w:ascii="Arial" w:eastAsia="Times New Roman" w:hAnsi="Arial" w:cs="Arial"/>
          <w:b/>
          <w:sz w:val="24"/>
          <w:szCs w:val="24"/>
        </w:rPr>
        <w:t xml:space="preserve">Menor preço </w:t>
      </w:r>
      <w:r w:rsidR="00D04700">
        <w:rPr>
          <w:rFonts w:ascii="Arial" w:eastAsia="Times New Roman" w:hAnsi="Arial" w:cs="Arial"/>
          <w:b/>
          <w:sz w:val="24"/>
          <w:szCs w:val="24"/>
        </w:rPr>
        <w:t>Global</w:t>
      </w:r>
      <w:r w:rsidR="00DD4771">
        <w:rPr>
          <w:rFonts w:ascii="Arial" w:eastAsia="Times New Roman" w:hAnsi="Arial" w:cs="Arial"/>
          <w:sz w:val="24"/>
          <w:szCs w:val="24"/>
        </w:rPr>
        <w:t>, conforme</w:t>
      </w:r>
      <w:r w:rsidR="00DF5BBF" w:rsidRPr="003475C2">
        <w:rPr>
          <w:rFonts w:ascii="Arial" w:eastAsia="Times New Roman" w:hAnsi="Arial" w:cs="Arial"/>
          <w:sz w:val="24"/>
          <w:szCs w:val="24"/>
        </w:rPr>
        <w:t xml:space="preserve"> proposta a ser apresentada</w:t>
      </w:r>
      <w:r w:rsidR="009F5460">
        <w:rPr>
          <w:rFonts w:ascii="Arial" w:eastAsia="Times New Roman" w:hAnsi="Arial" w:cs="Arial"/>
          <w:sz w:val="24"/>
          <w:szCs w:val="24"/>
        </w:rPr>
        <w:t xml:space="preserve"> modelo (anexo </w:t>
      </w:r>
      <w:r w:rsidR="00913849">
        <w:rPr>
          <w:rFonts w:ascii="Arial" w:eastAsia="Times New Roman" w:hAnsi="Arial" w:cs="Arial"/>
          <w:sz w:val="24"/>
          <w:szCs w:val="24"/>
        </w:rPr>
        <w:t>I</w:t>
      </w:r>
      <w:r w:rsidR="00FF794C" w:rsidRPr="003475C2">
        <w:rPr>
          <w:rFonts w:ascii="Arial" w:eastAsia="Times New Roman" w:hAnsi="Arial" w:cs="Arial"/>
          <w:sz w:val="24"/>
          <w:szCs w:val="24"/>
        </w:rPr>
        <w:t>V</w:t>
      </w:r>
      <w:r w:rsidRPr="003475C2">
        <w:rPr>
          <w:rFonts w:ascii="Arial" w:eastAsia="Times New Roman" w:hAnsi="Arial" w:cs="Arial"/>
          <w:sz w:val="24"/>
          <w:szCs w:val="24"/>
        </w:rPr>
        <w:t>)</w:t>
      </w:r>
      <w:r w:rsidR="00DF5BBF" w:rsidRPr="003475C2">
        <w:rPr>
          <w:rFonts w:ascii="Arial" w:eastAsia="Times New Roman" w:hAnsi="Arial" w:cs="Arial"/>
          <w:sz w:val="24"/>
          <w:szCs w:val="24"/>
        </w:rPr>
        <w:t>.</w:t>
      </w:r>
    </w:p>
    <w:p w14:paraId="07F3739A" w14:textId="77777777" w:rsidR="005D7142" w:rsidRPr="003475C2" w:rsidRDefault="005D7142" w:rsidP="005D7142">
      <w:pPr>
        <w:tabs>
          <w:tab w:val="center" w:pos="4419"/>
          <w:tab w:val="right" w:pos="8838"/>
        </w:tabs>
        <w:spacing w:after="0" w:line="240" w:lineRule="auto"/>
        <w:jc w:val="both"/>
        <w:rPr>
          <w:rFonts w:ascii="Arial" w:eastAsia="Times New Roman" w:hAnsi="Arial" w:cs="Arial"/>
          <w:sz w:val="24"/>
          <w:szCs w:val="24"/>
        </w:rPr>
      </w:pPr>
    </w:p>
    <w:p w14:paraId="572D0872" w14:textId="77777777" w:rsidR="00D04700" w:rsidRPr="007E67E1" w:rsidRDefault="00D04700" w:rsidP="00D04700">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9 – DA APRESENTAÇÃO DO ENVELOPE OU ARQUIVO CONTENDO OS DOCUMENTOS E PROPOSTA:</w:t>
      </w:r>
      <w:r w:rsidRPr="007E67E1">
        <w:rPr>
          <w:rFonts w:ascii="Arial" w:eastAsia="Times New Roman" w:hAnsi="Arial" w:cs="Arial"/>
          <w:sz w:val="24"/>
          <w:szCs w:val="24"/>
        </w:rPr>
        <w:t xml:space="preserve"> </w:t>
      </w:r>
    </w:p>
    <w:p w14:paraId="75A9E015" w14:textId="77777777" w:rsidR="00D04700" w:rsidRDefault="00D04700" w:rsidP="00D04700">
      <w:pPr>
        <w:widowControl w:val="0"/>
        <w:tabs>
          <w:tab w:val="left" w:pos="750"/>
        </w:tabs>
        <w:autoSpaceDE w:val="0"/>
        <w:autoSpaceDN w:val="0"/>
        <w:spacing w:after="0" w:line="240" w:lineRule="auto"/>
        <w:ind w:right="179"/>
        <w:jc w:val="both"/>
        <w:rPr>
          <w:rStyle w:val="Hyperlink"/>
          <w:b/>
          <w:color w:val="auto"/>
        </w:rPr>
      </w:pPr>
      <w:r w:rsidRPr="007E67E1">
        <w:rPr>
          <w:rFonts w:ascii="Arial" w:hAnsi="Arial" w:cs="Arial"/>
          <w:b/>
          <w:sz w:val="24"/>
          <w:szCs w:val="24"/>
        </w:rPr>
        <w:t>9.1-</w:t>
      </w:r>
      <w:r w:rsidRPr="007E67E1">
        <w:rPr>
          <w:rFonts w:ascii="Arial" w:hAnsi="Arial" w:cs="Arial"/>
          <w:sz w:val="24"/>
          <w:szCs w:val="24"/>
        </w:rPr>
        <w:t xml:space="preserve">O envelope ou arquivo deverão ser encaminhados impreterivelmente até o dia, horário e endereço previstos no aviso de recebimento constante no endereço  </w:t>
      </w:r>
      <w:hyperlink r:id="rId8" w:history="1">
        <w:r w:rsidRPr="008A69C8">
          <w:rPr>
            <w:rStyle w:val="Hyperlink"/>
            <w:b/>
          </w:rPr>
          <w:t>https://www.guarara.mg.gov.br/avisos-de-dispensa-de-licitacao/</w:t>
        </w:r>
      </w:hyperlink>
      <w:r>
        <w:rPr>
          <w:rStyle w:val="Hyperlink"/>
          <w:b/>
          <w:color w:val="auto"/>
        </w:rPr>
        <w:t>.</w:t>
      </w:r>
    </w:p>
    <w:p w14:paraId="11067F04" w14:textId="77777777" w:rsidR="00D04700" w:rsidRPr="00F53971" w:rsidRDefault="00D04700" w:rsidP="00D04700">
      <w:pPr>
        <w:widowControl w:val="0"/>
        <w:tabs>
          <w:tab w:val="left" w:pos="746"/>
        </w:tabs>
        <w:autoSpaceDE w:val="0"/>
        <w:autoSpaceDN w:val="0"/>
        <w:spacing w:after="0" w:line="240" w:lineRule="auto"/>
        <w:ind w:right="178"/>
        <w:jc w:val="both"/>
        <w:rPr>
          <w:rFonts w:ascii="Arial" w:hAnsi="Arial" w:cs="Arial"/>
          <w:sz w:val="24"/>
          <w:szCs w:val="24"/>
        </w:rPr>
      </w:pPr>
      <w:r w:rsidRPr="00F53971">
        <w:rPr>
          <w:rFonts w:ascii="Arial" w:hAnsi="Arial" w:cs="Arial"/>
          <w:b/>
          <w:sz w:val="24"/>
          <w:szCs w:val="24"/>
        </w:rPr>
        <w:t>9.2-</w:t>
      </w:r>
      <w:r w:rsidRPr="00F53971">
        <w:rPr>
          <w:rFonts w:ascii="Arial" w:hAnsi="Arial" w:cs="Arial"/>
          <w:sz w:val="24"/>
          <w:szCs w:val="24"/>
        </w:rPr>
        <w:t>Quaisquer</w:t>
      </w:r>
      <w:r>
        <w:rPr>
          <w:rFonts w:ascii="Arial" w:hAnsi="Arial" w:cs="Arial"/>
          <w:sz w:val="24"/>
          <w:szCs w:val="24"/>
        </w:rPr>
        <w:t xml:space="preserve"> </w:t>
      </w:r>
      <w:r w:rsidRPr="00F53971">
        <w:rPr>
          <w:rFonts w:ascii="Arial" w:hAnsi="Arial" w:cs="Arial"/>
          <w:sz w:val="24"/>
          <w:szCs w:val="24"/>
        </w:rPr>
        <w:t>envelopes ou arquivos que cheguem ao conhecimento da ADMINISTRAÇÃO após os prazos previstos, não serão abertos ou aceitos, ainda que por motivo atribuível a terceiros como correios ou queda de energia, problemas de rede, provedor ou quaisquer outros que impeçam a chegada pontual de toda a documentação.</w:t>
      </w:r>
    </w:p>
    <w:p w14:paraId="414379D2" w14:textId="77777777" w:rsidR="00D04700" w:rsidRDefault="00D04700" w:rsidP="00D04700">
      <w:pPr>
        <w:pStyle w:val="PargrafodaLista"/>
        <w:widowControl w:val="0"/>
        <w:autoSpaceDE w:val="0"/>
        <w:autoSpaceDN w:val="0"/>
        <w:spacing w:after="0" w:line="240" w:lineRule="auto"/>
        <w:ind w:left="0"/>
        <w:contextualSpacing w:val="0"/>
        <w:jc w:val="both"/>
        <w:rPr>
          <w:rFonts w:ascii="Arial" w:hAnsi="Arial" w:cs="Arial"/>
          <w:sz w:val="24"/>
          <w:szCs w:val="24"/>
        </w:rPr>
      </w:pPr>
      <w:r w:rsidRPr="00F53971">
        <w:rPr>
          <w:rFonts w:ascii="Arial" w:eastAsia="Times New Roman" w:hAnsi="Arial" w:cs="Arial"/>
          <w:b/>
          <w:sz w:val="24"/>
          <w:szCs w:val="24"/>
          <w:lang w:eastAsia="en-US"/>
        </w:rPr>
        <w:t>9.3-</w:t>
      </w:r>
      <w:r w:rsidRPr="00F53971">
        <w:rPr>
          <w:rFonts w:ascii="Arial" w:hAnsi="Arial" w:cs="Arial"/>
          <w:sz w:val="24"/>
          <w:szCs w:val="24"/>
        </w:rPr>
        <w:t>O interessado que entregar:</w:t>
      </w:r>
    </w:p>
    <w:p w14:paraId="54A53E10" w14:textId="77777777" w:rsidR="00D04700" w:rsidRPr="00F53971" w:rsidRDefault="00D04700" w:rsidP="00D04700">
      <w:pPr>
        <w:widowControl w:val="0"/>
        <w:tabs>
          <w:tab w:val="left" w:pos="607"/>
        </w:tabs>
        <w:autoSpaceDE w:val="0"/>
        <w:autoSpaceDN w:val="0"/>
        <w:spacing w:after="0" w:line="240" w:lineRule="auto"/>
        <w:jc w:val="both"/>
        <w:rPr>
          <w:rFonts w:ascii="Arial" w:hAnsi="Arial" w:cs="Arial"/>
          <w:sz w:val="24"/>
          <w:szCs w:val="24"/>
        </w:rPr>
      </w:pPr>
      <w:r w:rsidRPr="00F53971">
        <w:rPr>
          <w:rFonts w:ascii="Arial" w:eastAsia="Times New Roman" w:hAnsi="Arial" w:cs="Arial"/>
          <w:b/>
          <w:sz w:val="24"/>
          <w:szCs w:val="24"/>
          <w:lang w:eastAsia="en-US"/>
        </w:rPr>
        <w:t>9.3.1-</w:t>
      </w:r>
      <w:r w:rsidRPr="00F53971">
        <w:rPr>
          <w:rFonts w:ascii="Arial" w:hAnsi="Arial" w:cs="Arial"/>
          <w:sz w:val="24"/>
          <w:szCs w:val="24"/>
        </w:rPr>
        <w:t xml:space="preserve">Quando em meio físico: </w:t>
      </w:r>
      <w:r w:rsidRPr="00DF4B0D">
        <w:rPr>
          <w:rFonts w:ascii="Arial" w:hAnsi="Arial" w:cs="Arial"/>
          <w:sz w:val="24"/>
          <w:szCs w:val="24"/>
        </w:rPr>
        <w:t>datilografada ou digitada em linguagem clara, sem rasuras, emendas, entrelinhas ou ressalvas, datada e assinada, com todas as suas páginas rubricadas, em envelope lacrado e também assinado em suas emendas com o título:</w:t>
      </w:r>
    </w:p>
    <w:p w14:paraId="624ABE4F" w14:textId="77777777" w:rsidR="00D04700" w:rsidRPr="007E67E1" w:rsidRDefault="00D04700" w:rsidP="00D04700">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7E67E1">
        <w:rPr>
          <w:rFonts w:ascii="Arial" w:hAnsi="Arial" w:cs="Arial"/>
          <w:b/>
          <w:sz w:val="24"/>
          <w:szCs w:val="24"/>
        </w:rPr>
        <w:t>RAZÃO SOCIAL DO LICITANTE:</w:t>
      </w:r>
    </w:p>
    <w:p w14:paraId="6873B603" w14:textId="77777777" w:rsidR="00D04700" w:rsidRPr="007E67E1" w:rsidRDefault="00D04700" w:rsidP="00D04700">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7E67E1">
        <w:rPr>
          <w:rFonts w:ascii="Arial" w:hAnsi="Arial" w:cs="Arial"/>
          <w:b/>
          <w:sz w:val="24"/>
          <w:szCs w:val="24"/>
        </w:rPr>
        <w:t>CNPJ:</w:t>
      </w:r>
    </w:p>
    <w:p w14:paraId="3A1A7EB6" w14:textId="513CDA13" w:rsidR="00D04700" w:rsidRPr="007E67E1" w:rsidRDefault="00D04700" w:rsidP="00D04700">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7E67E1">
        <w:rPr>
          <w:rFonts w:ascii="Arial" w:hAnsi="Arial" w:cs="Arial"/>
          <w:b/>
          <w:sz w:val="24"/>
          <w:szCs w:val="24"/>
        </w:rPr>
        <w:t>DISPENSA Nº 0</w:t>
      </w:r>
      <w:r>
        <w:rPr>
          <w:rFonts w:ascii="Arial" w:hAnsi="Arial" w:cs="Arial"/>
          <w:b/>
          <w:sz w:val="24"/>
          <w:szCs w:val="24"/>
        </w:rPr>
        <w:t>12</w:t>
      </w:r>
      <w:r w:rsidRPr="007E67E1">
        <w:rPr>
          <w:rFonts w:ascii="Arial" w:hAnsi="Arial" w:cs="Arial"/>
          <w:b/>
          <w:sz w:val="24"/>
          <w:szCs w:val="24"/>
        </w:rPr>
        <w:t>/2024</w:t>
      </w:r>
    </w:p>
    <w:p w14:paraId="257BDBFE" w14:textId="77777777" w:rsidR="00D04700" w:rsidRPr="007E67E1" w:rsidRDefault="00D04700" w:rsidP="00D04700">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7E67E1">
        <w:rPr>
          <w:rFonts w:ascii="Arial" w:hAnsi="Arial" w:cs="Arial"/>
          <w:b/>
          <w:sz w:val="24"/>
          <w:szCs w:val="24"/>
        </w:rPr>
        <w:t>DOCUMENTAÇÃO/PROPOSTA</w:t>
      </w:r>
    </w:p>
    <w:p w14:paraId="1BB36AE1" w14:textId="77777777" w:rsidR="00D04700" w:rsidRPr="00F53971" w:rsidRDefault="00D04700" w:rsidP="00D04700">
      <w:pPr>
        <w:tabs>
          <w:tab w:val="center" w:pos="4419"/>
          <w:tab w:val="right" w:pos="8838"/>
        </w:tabs>
        <w:spacing w:after="0" w:line="240" w:lineRule="auto"/>
        <w:jc w:val="both"/>
        <w:rPr>
          <w:rFonts w:ascii="Arial" w:eastAsia="Times New Roman" w:hAnsi="Arial" w:cs="Arial"/>
          <w:b/>
          <w:bCs/>
          <w:sz w:val="24"/>
          <w:szCs w:val="24"/>
        </w:rPr>
      </w:pPr>
      <w:r w:rsidRPr="00F53971">
        <w:rPr>
          <w:rFonts w:ascii="Arial" w:hAnsi="Arial" w:cs="Arial"/>
          <w:b/>
          <w:sz w:val="24"/>
          <w:szCs w:val="24"/>
        </w:rPr>
        <w:t>9.3.2-</w:t>
      </w:r>
      <w:r w:rsidRPr="00F53971">
        <w:rPr>
          <w:rFonts w:ascii="Arial" w:hAnsi="Arial" w:cs="Arial"/>
          <w:sz w:val="24"/>
          <w:szCs w:val="24"/>
        </w:rPr>
        <w:t xml:space="preserve">Quando em meio digital: </w:t>
      </w:r>
      <w:r w:rsidRPr="00DF4B0D">
        <w:rPr>
          <w:rFonts w:ascii="Arial" w:hAnsi="Arial" w:cs="Arial"/>
          <w:sz w:val="24"/>
          <w:szCs w:val="24"/>
        </w:rPr>
        <w:t xml:space="preserve">em arquivo parametrizado </w:t>
      </w:r>
      <w:r w:rsidRPr="00F52A95">
        <w:rPr>
          <w:rFonts w:ascii="Arial" w:hAnsi="Arial" w:cs="Arial"/>
          <w:sz w:val="24"/>
          <w:szCs w:val="24"/>
        </w:rPr>
        <w:t>datilografada</w:t>
      </w:r>
      <w:r>
        <w:rPr>
          <w:rFonts w:ascii="Arial" w:hAnsi="Arial" w:cs="Arial"/>
          <w:sz w:val="24"/>
          <w:szCs w:val="24"/>
        </w:rPr>
        <w:t xml:space="preserve"> ou </w:t>
      </w:r>
      <w:r w:rsidRPr="00DF4B0D">
        <w:rPr>
          <w:rFonts w:ascii="Arial" w:hAnsi="Arial" w:cs="Arial"/>
          <w:sz w:val="24"/>
          <w:szCs w:val="24"/>
        </w:rPr>
        <w:t>digitad</w:t>
      </w:r>
      <w:r>
        <w:rPr>
          <w:rFonts w:ascii="Arial" w:hAnsi="Arial" w:cs="Arial"/>
          <w:sz w:val="24"/>
          <w:szCs w:val="24"/>
        </w:rPr>
        <w:t>o</w:t>
      </w:r>
      <w:r w:rsidRPr="00DF4B0D">
        <w:rPr>
          <w:rFonts w:ascii="Arial" w:hAnsi="Arial" w:cs="Arial"/>
          <w:sz w:val="24"/>
          <w:szCs w:val="24"/>
        </w:rPr>
        <w:t xml:space="preserve"> em linguagem clara, sem rasuras, emendas, entrelinhas ou ressalvas, datada e assinada </w:t>
      </w:r>
      <w:r w:rsidRPr="00F53971">
        <w:rPr>
          <w:rFonts w:ascii="Arial" w:hAnsi="Arial" w:cs="Arial"/>
          <w:sz w:val="24"/>
          <w:szCs w:val="24"/>
        </w:rPr>
        <w:t xml:space="preserve">podendo ser de forma digital ou assinado de forma </w:t>
      </w:r>
      <w:r>
        <w:rPr>
          <w:rFonts w:ascii="Arial" w:hAnsi="Arial" w:cs="Arial"/>
          <w:sz w:val="24"/>
          <w:szCs w:val="24"/>
        </w:rPr>
        <w:t>manuscrita</w:t>
      </w:r>
      <w:r w:rsidRPr="00F53971">
        <w:rPr>
          <w:rFonts w:ascii="Arial" w:hAnsi="Arial" w:cs="Arial"/>
          <w:sz w:val="24"/>
          <w:szCs w:val="24"/>
        </w:rPr>
        <w:t xml:space="preserve"> e escameado, o e-mail deverá ser identificado da seguinte forma:</w:t>
      </w:r>
    </w:p>
    <w:p w14:paraId="4D17F7C7" w14:textId="21554F70" w:rsidR="00D04700" w:rsidRPr="007E67E1" w:rsidRDefault="00D04700" w:rsidP="00D04700">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7E67E1">
        <w:rPr>
          <w:rFonts w:ascii="Arial" w:eastAsia="Times New Roman" w:hAnsi="Arial" w:cs="Arial"/>
          <w:b/>
          <w:bCs/>
          <w:sz w:val="24"/>
          <w:szCs w:val="24"/>
        </w:rPr>
        <w:t>DISPENSA Nº 0</w:t>
      </w:r>
      <w:r>
        <w:rPr>
          <w:rFonts w:ascii="Arial" w:eastAsia="Times New Roman" w:hAnsi="Arial" w:cs="Arial"/>
          <w:b/>
          <w:bCs/>
          <w:sz w:val="24"/>
          <w:szCs w:val="24"/>
        </w:rPr>
        <w:t>12</w:t>
      </w:r>
      <w:r w:rsidRPr="007E67E1">
        <w:rPr>
          <w:rFonts w:ascii="Arial" w:eastAsia="Times New Roman" w:hAnsi="Arial" w:cs="Arial"/>
          <w:b/>
          <w:bCs/>
          <w:sz w:val="24"/>
          <w:szCs w:val="24"/>
        </w:rPr>
        <w:t xml:space="preserve">/2024 </w:t>
      </w:r>
    </w:p>
    <w:p w14:paraId="2B89766B" w14:textId="77777777" w:rsidR="00D04700" w:rsidRPr="007E67E1" w:rsidRDefault="00D04700" w:rsidP="00D04700">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7E67E1">
        <w:rPr>
          <w:rFonts w:ascii="Arial" w:hAnsi="Arial" w:cs="Arial"/>
          <w:sz w:val="20"/>
          <w:szCs w:val="20"/>
        </w:rPr>
        <w:t xml:space="preserve"> </w:t>
      </w:r>
      <w:r w:rsidRPr="007E67E1">
        <w:rPr>
          <w:rFonts w:ascii="Arial" w:eastAsia="Times New Roman" w:hAnsi="Arial" w:cs="Arial"/>
          <w:b/>
          <w:bCs/>
          <w:sz w:val="24"/>
          <w:szCs w:val="24"/>
        </w:rPr>
        <w:t>APRESENTAÇÃO DE DOCUMENTAÇÃO/PROPOSTA</w:t>
      </w:r>
    </w:p>
    <w:p w14:paraId="4A964815" w14:textId="77777777" w:rsidR="00D04700" w:rsidRDefault="00D04700"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2F60C55C" w:rsidR="00DF5BBF" w:rsidRPr="003475C2" w:rsidRDefault="00D04700"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10</w:t>
      </w:r>
      <w:r w:rsidR="005D7142" w:rsidRPr="003475C2">
        <w:rPr>
          <w:rFonts w:ascii="Arial" w:eastAsia="Times New Roman" w:hAnsi="Arial" w:cs="Arial"/>
          <w:b/>
          <w:bCs/>
          <w:sz w:val="24"/>
          <w:szCs w:val="24"/>
        </w:rPr>
        <w:t xml:space="preserve"> –</w:t>
      </w:r>
      <w:r w:rsidR="00DF5BBF" w:rsidRPr="003475C2">
        <w:rPr>
          <w:rFonts w:ascii="Arial" w:eastAsia="Times New Roman" w:hAnsi="Arial" w:cs="Arial"/>
          <w:b/>
          <w:bCs/>
          <w:sz w:val="24"/>
          <w:szCs w:val="24"/>
        </w:rPr>
        <w:t xml:space="preserve"> </w:t>
      </w:r>
      <w:r w:rsidR="005D7142" w:rsidRPr="003475C2">
        <w:rPr>
          <w:rFonts w:ascii="Arial" w:eastAsia="Times New Roman" w:hAnsi="Arial" w:cs="Arial"/>
          <w:b/>
          <w:bCs/>
          <w:sz w:val="24"/>
          <w:szCs w:val="24"/>
        </w:rPr>
        <w:t>ESTIMATIVAS DO VALOR DA CONTRATAÇÃO:</w:t>
      </w:r>
      <w:r w:rsidR="005D7142" w:rsidRPr="003475C2">
        <w:rPr>
          <w:rFonts w:ascii="Arial" w:eastAsia="Times New Roman" w:hAnsi="Arial" w:cs="Arial"/>
          <w:sz w:val="24"/>
          <w:szCs w:val="24"/>
        </w:rPr>
        <w:t xml:space="preserve"> </w:t>
      </w:r>
    </w:p>
    <w:p w14:paraId="01875703" w14:textId="7817B1CE" w:rsidR="00DF5BBF" w:rsidRPr="003475C2" w:rsidRDefault="00D04700"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10</w:t>
      </w:r>
      <w:r w:rsidR="005D7142" w:rsidRPr="003475C2">
        <w:rPr>
          <w:rFonts w:ascii="Arial" w:eastAsia="Times New Roman" w:hAnsi="Arial" w:cs="Arial"/>
          <w:b/>
          <w:bCs/>
          <w:sz w:val="24"/>
          <w:szCs w:val="24"/>
        </w:rPr>
        <w:t>.1-</w:t>
      </w:r>
      <w:r w:rsidR="00DF5BBF" w:rsidRPr="003475C2">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47F589DD" w:rsidR="00DF5BBF" w:rsidRPr="003475C2" w:rsidRDefault="00D04700" w:rsidP="005D7142">
      <w:pPr>
        <w:spacing w:after="0" w:line="240" w:lineRule="auto"/>
        <w:contextualSpacing/>
        <w:jc w:val="both"/>
        <w:rPr>
          <w:rFonts w:ascii="Arial" w:hAnsi="Arial" w:cs="Arial"/>
          <w:sz w:val="24"/>
          <w:szCs w:val="24"/>
        </w:rPr>
      </w:pPr>
      <w:r>
        <w:rPr>
          <w:rFonts w:ascii="Arial" w:hAnsi="Arial" w:cs="Arial"/>
          <w:b/>
          <w:bCs/>
          <w:sz w:val="24"/>
          <w:szCs w:val="24"/>
        </w:rPr>
        <w:t>10</w:t>
      </w:r>
      <w:r w:rsidR="005D7142" w:rsidRPr="003475C2">
        <w:rPr>
          <w:rFonts w:ascii="Arial" w:hAnsi="Arial" w:cs="Arial"/>
          <w:b/>
          <w:bCs/>
          <w:sz w:val="24"/>
          <w:szCs w:val="24"/>
        </w:rPr>
        <w:t>.2-</w:t>
      </w:r>
      <w:r w:rsidR="00DF5BBF" w:rsidRPr="003475C2">
        <w:rPr>
          <w:rFonts w:ascii="Arial" w:hAnsi="Arial" w:cs="Arial"/>
          <w:sz w:val="24"/>
          <w:szCs w:val="24"/>
        </w:rPr>
        <w:t>Conforme</w:t>
      </w:r>
      <w:r w:rsidR="00DF5BBF" w:rsidRPr="003475C2">
        <w:rPr>
          <w:sz w:val="24"/>
          <w:szCs w:val="24"/>
        </w:rPr>
        <w:t xml:space="preserve"> </w:t>
      </w:r>
      <w:r w:rsidR="00DF5BBF" w:rsidRPr="003475C2">
        <w:rPr>
          <w:rFonts w:ascii="Arial" w:hAnsi="Arial" w:cs="Arial"/>
          <w:sz w:val="24"/>
          <w:szCs w:val="24"/>
        </w:rPr>
        <w:t>Instrução Normativa SEGES/ME nº 65, de 7 de julho de 2021, foi realizado pesquisas de preços, para realizar cálculo da média do preço, que será utilizada como preço referencial.</w:t>
      </w:r>
    </w:p>
    <w:p w14:paraId="68FA95A2" w14:textId="44DCC478" w:rsidR="00DF5BBF" w:rsidRPr="003475C2" w:rsidRDefault="00D04700" w:rsidP="005D7142">
      <w:pPr>
        <w:spacing w:after="0" w:line="240" w:lineRule="auto"/>
        <w:rPr>
          <w:rFonts w:ascii="Arial" w:eastAsia="Times New Roman" w:hAnsi="Arial" w:cs="Arial"/>
          <w:bCs/>
          <w:sz w:val="24"/>
          <w:szCs w:val="24"/>
        </w:rPr>
      </w:pPr>
      <w:r>
        <w:rPr>
          <w:rFonts w:ascii="Arial" w:eastAsia="Times New Roman" w:hAnsi="Arial" w:cs="Arial"/>
          <w:b/>
          <w:sz w:val="24"/>
          <w:szCs w:val="24"/>
        </w:rPr>
        <w:t>10</w:t>
      </w:r>
      <w:r w:rsidR="005D7142" w:rsidRPr="003475C2">
        <w:rPr>
          <w:rFonts w:ascii="Arial" w:eastAsia="Times New Roman" w:hAnsi="Arial" w:cs="Arial"/>
          <w:b/>
          <w:sz w:val="24"/>
          <w:szCs w:val="24"/>
        </w:rPr>
        <w:t>.</w:t>
      </w:r>
      <w:r w:rsidR="007D19B2" w:rsidRPr="003475C2">
        <w:rPr>
          <w:rFonts w:ascii="Arial" w:eastAsia="Times New Roman" w:hAnsi="Arial" w:cs="Arial"/>
          <w:b/>
          <w:sz w:val="24"/>
          <w:szCs w:val="24"/>
        </w:rPr>
        <w:t>3-</w:t>
      </w:r>
      <w:r w:rsidR="007D19B2" w:rsidRPr="003475C2">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 que vai em anexo a este documento seguir:</w:t>
      </w:r>
    </w:p>
    <w:tbl>
      <w:tblPr>
        <w:tblStyle w:val="TableNormal"/>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760"/>
        <w:gridCol w:w="708"/>
        <w:gridCol w:w="3256"/>
        <w:gridCol w:w="1004"/>
        <w:gridCol w:w="853"/>
        <w:gridCol w:w="564"/>
        <w:gridCol w:w="571"/>
        <w:gridCol w:w="1123"/>
      </w:tblGrid>
      <w:tr w:rsidR="00F85264" w:rsidRPr="00F85264" w14:paraId="15CDFEAF" w14:textId="044A0181" w:rsidTr="00F85264">
        <w:trPr>
          <w:trHeight w:val="20"/>
        </w:trPr>
        <w:tc>
          <w:tcPr>
            <w:tcW w:w="420" w:type="pct"/>
            <w:vAlign w:val="center"/>
          </w:tcPr>
          <w:p w14:paraId="18580221" w14:textId="799A32DC" w:rsidR="000D7953" w:rsidRPr="00F85264" w:rsidRDefault="000D7953" w:rsidP="003475C2">
            <w:pPr>
              <w:pStyle w:val="TableParagraph"/>
              <w:spacing w:before="39"/>
              <w:jc w:val="center"/>
              <w:rPr>
                <w:rFonts w:ascii="Arial" w:eastAsia="Times New Roman" w:hAnsi="Arial" w:cs="Arial"/>
                <w:sz w:val="18"/>
                <w:szCs w:val="18"/>
                <w:lang w:val="pt-BR"/>
              </w:rPr>
            </w:pPr>
            <w:r w:rsidRPr="00F85264">
              <w:rPr>
                <w:rFonts w:ascii="Arial" w:eastAsia="Times New Roman" w:hAnsi="Arial" w:cs="Arial"/>
                <w:b/>
                <w:bCs/>
                <w:sz w:val="18"/>
                <w:szCs w:val="18"/>
                <w:lang w:val="pt-BR"/>
              </w:rPr>
              <w:t>N° Item</w:t>
            </w:r>
          </w:p>
        </w:tc>
        <w:tc>
          <w:tcPr>
            <w:tcW w:w="394" w:type="pct"/>
            <w:vAlign w:val="center"/>
          </w:tcPr>
          <w:p w14:paraId="03567306" w14:textId="6CE3538B" w:rsidR="000D7953" w:rsidRPr="00F85264" w:rsidRDefault="000D7953" w:rsidP="003475C2">
            <w:pPr>
              <w:pStyle w:val="TableParagraph"/>
              <w:spacing w:before="39"/>
              <w:jc w:val="center"/>
              <w:rPr>
                <w:rFonts w:ascii="Arial" w:eastAsia="Times New Roman" w:hAnsi="Arial" w:cs="Arial"/>
                <w:sz w:val="18"/>
                <w:szCs w:val="18"/>
                <w:lang w:val="pt-BR"/>
              </w:rPr>
            </w:pPr>
            <w:r w:rsidRPr="00F85264">
              <w:rPr>
                <w:rFonts w:ascii="Arial" w:hAnsi="Arial" w:cs="Arial"/>
                <w:b/>
                <w:sz w:val="18"/>
                <w:szCs w:val="18"/>
                <w:lang w:val="pt-BR"/>
              </w:rPr>
              <w:t>Quant</w:t>
            </w:r>
          </w:p>
        </w:tc>
        <w:tc>
          <w:tcPr>
            <w:tcW w:w="367" w:type="pct"/>
            <w:vAlign w:val="center"/>
          </w:tcPr>
          <w:p w14:paraId="26876826" w14:textId="6DD47F39" w:rsidR="000D7953" w:rsidRPr="00F85264" w:rsidRDefault="000D7953" w:rsidP="003475C2">
            <w:pPr>
              <w:pStyle w:val="TableParagraph"/>
              <w:spacing w:before="39"/>
              <w:jc w:val="center"/>
              <w:rPr>
                <w:rFonts w:ascii="Arial" w:eastAsia="Times New Roman" w:hAnsi="Arial" w:cs="Arial"/>
                <w:sz w:val="18"/>
                <w:szCs w:val="18"/>
                <w:lang w:val="pt-BR"/>
              </w:rPr>
            </w:pPr>
            <w:r w:rsidRPr="00F85264">
              <w:rPr>
                <w:rFonts w:ascii="Arial" w:hAnsi="Arial" w:cs="Arial"/>
                <w:b/>
                <w:sz w:val="18"/>
                <w:szCs w:val="18"/>
                <w:lang w:val="pt-BR"/>
              </w:rPr>
              <w:t>Unid.</w:t>
            </w:r>
          </w:p>
        </w:tc>
        <w:tc>
          <w:tcPr>
            <w:tcW w:w="2207" w:type="pct"/>
            <w:gridSpan w:val="2"/>
            <w:vAlign w:val="center"/>
          </w:tcPr>
          <w:p w14:paraId="4C91F0C1" w14:textId="0D6D4F31" w:rsidR="000D7953" w:rsidRPr="00F85264" w:rsidRDefault="000D7953" w:rsidP="00DA6C4A">
            <w:pPr>
              <w:pStyle w:val="TableParagraph"/>
              <w:spacing w:before="39"/>
              <w:ind w:right="54"/>
              <w:jc w:val="center"/>
              <w:rPr>
                <w:rFonts w:ascii="Arial" w:eastAsia="Times New Roman" w:hAnsi="Arial" w:cs="Arial"/>
                <w:sz w:val="18"/>
                <w:szCs w:val="18"/>
                <w:lang w:val="pt-BR"/>
              </w:rPr>
            </w:pPr>
            <w:r w:rsidRPr="00F85264">
              <w:rPr>
                <w:rFonts w:ascii="Arial" w:hAnsi="Arial" w:cs="Arial"/>
                <w:b/>
                <w:sz w:val="18"/>
                <w:szCs w:val="18"/>
                <w:lang w:val="pt-BR"/>
              </w:rPr>
              <w:t>Especificação</w:t>
            </w:r>
          </w:p>
        </w:tc>
        <w:tc>
          <w:tcPr>
            <w:tcW w:w="734" w:type="pct"/>
            <w:gridSpan w:val="2"/>
            <w:vAlign w:val="center"/>
          </w:tcPr>
          <w:p w14:paraId="6B45B1FA" w14:textId="3D3A9E10" w:rsidR="000D7953" w:rsidRPr="00F85264" w:rsidRDefault="000D7953" w:rsidP="000D7953">
            <w:pPr>
              <w:pStyle w:val="TableParagraph"/>
              <w:spacing w:before="39"/>
              <w:ind w:right="54"/>
              <w:jc w:val="center"/>
              <w:rPr>
                <w:rFonts w:ascii="Arial" w:eastAsia="Times New Roman" w:hAnsi="Arial" w:cs="Arial"/>
                <w:sz w:val="18"/>
                <w:szCs w:val="18"/>
                <w:lang w:val="pt-BR"/>
              </w:rPr>
            </w:pPr>
            <w:r w:rsidRPr="00F85264">
              <w:rPr>
                <w:rFonts w:ascii="Arial" w:hAnsi="Arial" w:cs="Arial"/>
                <w:b/>
                <w:sz w:val="18"/>
                <w:szCs w:val="18"/>
                <w:lang w:val="pt-BR"/>
              </w:rPr>
              <w:t>Média de Preço Unitário</w:t>
            </w:r>
          </w:p>
        </w:tc>
        <w:tc>
          <w:tcPr>
            <w:tcW w:w="879" w:type="pct"/>
            <w:gridSpan w:val="2"/>
            <w:vAlign w:val="center"/>
          </w:tcPr>
          <w:p w14:paraId="326605DD" w14:textId="6EAA1F10" w:rsidR="000D7953" w:rsidRPr="00F85264" w:rsidRDefault="000D7953" w:rsidP="00DA6C4A">
            <w:pPr>
              <w:pStyle w:val="TableParagraph"/>
              <w:spacing w:before="39"/>
              <w:ind w:right="54"/>
              <w:jc w:val="center"/>
              <w:rPr>
                <w:rFonts w:ascii="Arial" w:hAnsi="Arial" w:cs="Arial"/>
                <w:b/>
                <w:sz w:val="18"/>
                <w:szCs w:val="18"/>
                <w:lang w:val="pt-BR"/>
              </w:rPr>
            </w:pPr>
            <w:r w:rsidRPr="00F85264">
              <w:rPr>
                <w:rFonts w:ascii="Arial" w:hAnsi="Arial" w:cs="Arial"/>
                <w:b/>
                <w:sz w:val="18"/>
                <w:szCs w:val="18"/>
                <w:lang w:val="pt-BR"/>
              </w:rPr>
              <w:t>Média de Preço</w:t>
            </w:r>
          </w:p>
          <w:p w14:paraId="262859A7" w14:textId="3C9296E2" w:rsidR="000D7953" w:rsidRPr="00F85264" w:rsidRDefault="000D7953" w:rsidP="00DA6C4A">
            <w:pPr>
              <w:pStyle w:val="TableParagraph"/>
              <w:spacing w:before="39"/>
              <w:ind w:right="54"/>
              <w:jc w:val="center"/>
              <w:rPr>
                <w:rFonts w:ascii="Arial" w:eastAsia="Times New Roman" w:hAnsi="Arial" w:cs="Arial"/>
                <w:sz w:val="18"/>
                <w:szCs w:val="18"/>
                <w:lang w:val="pt-BR"/>
              </w:rPr>
            </w:pPr>
            <w:r w:rsidRPr="00F85264">
              <w:rPr>
                <w:rFonts w:ascii="Arial" w:hAnsi="Arial" w:cs="Arial"/>
                <w:b/>
                <w:sz w:val="18"/>
                <w:szCs w:val="18"/>
                <w:lang w:val="pt-BR"/>
              </w:rPr>
              <w:t>Total</w:t>
            </w:r>
          </w:p>
        </w:tc>
      </w:tr>
      <w:tr w:rsidR="00F85264" w:rsidRPr="00F85264" w14:paraId="726C184A" w14:textId="1F4BE198" w:rsidTr="00F85264">
        <w:trPr>
          <w:trHeight w:val="20"/>
        </w:trPr>
        <w:tc>
          <w:tcPr>
            <w:tcW w:w="420" w:type="pct"/>
            <w:shd w:val="clear" w:color="auto" w:fill="CCCCCC"/>
            <w:vAlign w:val="center"/>
          </w:tcPr>
          <w:p w14:paraId="1AB04436" w14:textId="69D37D11" w:rsidR="000D7953" w:rsidRPr="00F85264" w:rsidRDefault="000D7953" w:rsidP="00DD4771">
            <w:pPr>
              <w:pStyle w:val="TableParagraph"/>
              <w:jc w:val="center"/>
              <w:rPr>
                <w:rFonts w:ascii="Arial" w:eastAsia="Times New Roman" w:hAnsi="Arial" w:cs="Arial"/>
                <w:sz w:val="18"/>
                <w:szCs w:val="18"/>
                <w:lang w:val="pt-BR"/>
              </w:rPr>
            </w:pPr>
            <w:r w:rsidRPr="00F85264">
              <w:rPr>
                <w:rFonts w:ascii="Arial" w:eastAsia="Times New Roman" w:hAnsi="Arial" w:cs="Arial"/>
                <w:sz w:val="18"/>
                <w:szCs w:val="18"/>
                <w:lang w:val="pt-BR"/>
              </w:rPr>
              <w:t>1</w:t>
            </w:r>
          </w:p>
        </w:tc>
        <w:tc>
          <w:tcPr>
            <w:tcW w:w="394" w:type="pct"/>
            <w:shd w:val="clear" w:color="auto" w:fill="CCCCCC"/>
            <w:vAlign w:val="center"/>
          </w:tcPr>
          <w:p w14:paraId="77358DC7" w14:textId="76B73E2E" w:rsidR="000D7953" w:rsidRPr="00F85264" w:rsidRDefault="00F85264" w:rsidP="00DD4771">
            <w:pPr>
              <w:pStyle w:val="TableParagraph"/>
              <w:ind w:right="54"/>
              <w:jc w:val="center"/>
              <w:rPr>
                <w:rFonts w:ascii="Arial" w:eastAsia="Times New Roman" w:hAnsi="Arial" w:cs="Arial"/>
                <w:sz w:val="18"/>
                <w:szCs w:val="18"/>
                <w:lang w:val="pt-BR"/>
              </w:rPr>
            </w:pPr>
            <w:r w:rsidRPr="00F85264">
              <w:rPr>
                <w:rFonts w:ascii="Arial" w:eastAsia="Times New Roman" w:hAnsi="Arial" w:cs="Arial"/>
                <w:sz w:val="18"/>
                <w:szCs w:val="18"/>
                <w:lang w:val="pt-BR"/>
              </w:rPr>
              <w:t>960</w:t>
            </w:r>
            <w:r w:rsidR="000D7953" w:rsidRPr="00F85264">
              <w:rPr>
                <w:rFonts w:ascii="Arial" w:eastAsia="Times New Roman" w:hAnsi="Arial" w:cs="Arial"/>
                <w:sz w:val="18"/>
                <w:szCs w:val="18"/>
                <w:lang w:val="pt-BR"/>
              </w:rPr>
              <w:t>,00</w:t>
            </w:r>
          </w:p>
        </w:tc>
        <w:tc>
          <w:tcPr>
            <w:tcW w:w="367" w:type="pct"/>
            <w:shd w:val="clear" w:color="auto" w:fill="CCCCCC"/>
            <w:vAlign w:val="center"/>
          </w:tcPr>
          <w:p w14:paraId="5C8CF40B" w14:textId="21A75C9D" w:rsidR="000D7953" w:rsidRPr="00F85264" w:rsidRDefault="000D7953" w:rsidP="00DD4771">
            <w:pPr>
              <w:pStyle w:val="TableParagraph"/>
              <w:jc w:val="center"/>
              <w:rPr>
                <w:rFonts w:ascii="Arial" w:eastAsia="Times New Roman" w:hAnsi="Arial" w:cs="Arial"/>
                <w:sz w:val="18"/>
                <w:szCs w:val="18"/>
                <w:lang w:val="pt-BR"/>
              </w:rPr>
            </w:pPr>
            <w:r w:rsidRPr="00F85264">
              <w:rPr>
                <w:rFonts w:ascii="Arial" w:eastAsia="Times New Roman" w:hAnsi="Arial" w:cs="Arial"/>
                <w:sz w:val="18"/>
                <w:szCs w:val="18"/>
                <w:lang w:val="pt-BR"/>
              </w:rPr>
              <w:t>horas</w:t>
            </w:r>
          </w:p>
        </w:tc>
        <w:tc>
          <w:tcPr>
            <w:tcW w:w="2207" w:type="pct"/>
            <w:gridSpan w:val="2"/>
            <w:shd w:val="clear" w:color="auto" w:fill="CCCCCC"/>
            <w:vAlign w:val="center"/>
          </w:tcPr>
          <w:p w14:paraId="17D57166" w14:textId="1FB177D8" w:rsidR="000D7953" w:rsidRPr="00F85264" w:rsidRDefault="00B24E82" w:rsidP="00581478">
            <w:pPr>
              <w:pStyle w:val="TableParagraph"/>
              <w:ind w:left="20" w:right="107"/>
              <w:jc w:val="both"/>
              <w:rPr>
                <w:rFonts w:ascii="Arial" w:eastAsia="Times New Roman" w:hAnsi="Arial" w:cs="Arial"/>
                <w:b/>
                <w:bCs/>
                <w:sz w:val="18"/>
                <w:szCs w:val="18"/>
                <w:u w:val="single"/>
                <w:lang w:val="pt-BR"/>
              </w:rPr>
            </w:pPr>
            <w:bookmarkStart w:id="3" w:name="_GoBack"/>
            <w:r>
              <w:rPr>
                <w:rFonts w:ascii="Arial" w:eastAsia="Times New Roman" w:hAnsi="Arial" w:cs="Arial"/>
                <w:b/>
                <w:bCs/>
                <w:w w:val="105"/>
                <w:sz w:val="16"/>
                <w:szCs w:val="16"/>
                <w:lang w:val="pt-PT"/>
              </w:rPr>
              <w:t>PRESTAÇÃO DE SERVIÇO</w:t>
            </w:r>
            <w:r w:rsidR="00F85264" w:rsidRPr="00F85264">
              <w:rPr>
                <w:rFonts w:ascii="Arial" w:eastAsia="Times New Roman" w:hAnsi="Arial" w:cs="Arial"/>
                <w:b/>
                <w:bCs/>
                <w:w w:val="105"/>
                <w:sz w:val="16"/>
                <w:szCs w:val="16"/>
                <w:lang w:val="pt-PT"/>
              </w:rPr>
              <w:t xml:space="preserve"> DE </w:t>
            </w:r>
            <w:bookmarkStart w:id="4" w:name="_Hlk173156126"/>
            <w:r w:rsidR="00F85264">
              <w:rPr>
                <w:rFonts w:ascii="Arial" w:eastAsia="Times New Roman" w:hAnsi="Arial" w:cs="Arial"/>
                <w:b/>
                <w:bCs/>
                <w:w w:val="105"/>
                <w:sz w:val="16"/>
                <w:szCs w:val="16"/>
                <w:lang w:val="pt-PT"/>
              </w:rPr>
              <w:t xml:space="preserve">CAMINHÃO BASCULHANTE </w:t>
            </w:r>
            <w:bookmarkEnd w:id="4"/>
            <w:r w:rsidR="00F85264">
              <w:rPr>
                <w:rFonts w:ascii="Arial" w:eastAsia="Times New Roman" w:hAnsi="Arial" w:cs="Arial"/>
                <w:b/>
                <w:bCs/>
                <w:w w:val="105"/>
                <w:sz w:val="16"/>
                <w:szCs w:val="16"/>
                <w:lang w:val="pt-PT"/>
              </w:rPr>
              <w:t>6M³, PESO BRUTO TOTAL 16.000 KG, CARGA UTIL MÁXIMA 13.071 KG, DISTANCIA ENTRE EIXOS 4,80 M, POTENCIA 230 CV INCLUSIVE CAÇAMBA METALICA – CHI DIURNO. COM MOTORISTA.</w:t>
            </w:r>
            <w:bookmarkEnd w:id="3"/>
          </w:p>
        </w:tc>
        <w:tc>
          <w:tcPr>
            <w:tcW w:w="734" w:type="pct"/>
            <w:gridSpan w:val="2"/>
            <w:shd w:val="clear" w:color="auto" w:fill="CCCCCC"/>
            <w:vAlign w:val="center"/>
          </w:tcPr>
          <w:p w14:paraId="73EBA6D3" w14:textId="17BF8695" w:rsidR="000D7953" w:rsidRPr="00F85264" w:rsidRDefault="000D7953" w:rsidP="000D7953">
            <w:pPr>
              <w:pStyle w:val="TableParagraph"/>
              <w:ind w:left="20" w:right="107"/>
              <w:jc w:val="center"/>
              <w:rPr>
                <w:rFonts w:ascii="Arial" w:eastAsia="Times New Roman" w:hAnsi="Arial" w:cs="Arial"/>
                <w:b/>
                <w:bCs/>
                <w:sz w:val="18"/>
                <w:szCs w:val="18"/>
                <w:u w:val="single"/>
                <w:lang w:val="pt-BR"/>
              </w:rPr>
            </w:pPr>
            <w:r w:rsidRPr="00F85264">
              <w:rPr>
                <w:rFonts w:ascii="Arial" w:eastAsia="Times New Roman" w:hAnsi="Arial" w:cs="Arial"/>
                <w:b/>
                <w:bCs/>
                <w:sz w:val="18"/>
                <w:szCs w:val="18"/>
                <w:u w:val="single"/>
                <w:lang w:val="pt-BR"/>
              </w:rPr>
              <w:t xml:space="preserve">R$ </w:t>
            </w:r>
            <w:r w:rsidR="00F85264" w:rsidRPr="00F85264">
              <w:rPr>
                <w:rFonts w:ascii="Arial" w:eastAsia="Times New Roman" w:hAnsi="Arial" w:cs="Arial"/>
                <w:b/>
                <w:bCs/>
                <w:sz w:val="18"/>
                <w:szCs w:val="18"/>
                <w:u w:val="single"/>
                <w:lang w:val="pt-BR"/>
              </w:rPr>
              <w:t>60,96</w:t>
            </w:r>
          </w:p>
        </w:tc>
        <w:tc>
          <w:tcPr>
            <w:tcW w:w="879" w:type="pct"/>
            <w:gridSpan w:val="2"/>
            <w:shd w:val="clear" w:color="auto" w:fill="CCCCCC"/>
            <w:vAlign w:val="center"/>
          </w:tcPr>
          <w:p w14:paraId="3D1A572A" w14:textId="4E1AF7EB" w:rsidR="000D7953" w:rsidRPr="00F85264" w:rsidRDefault="000D7953" w:rsidP="00DD4771">
            <w:pPr>
              <w:pStyle w:val="TableParagraph"/>
              <w:ind w:left="-26" w:right="107"/>
              <w:jc w:val="center"/>
              <w:rPr>
                <w:rFonts w:ascii="Arial" w:eastAsia="Times New Roman" w:hAnsi="Arial" w:cs="Arial"/>
                <w:b/>
                <w:bCs/>
                <w:sz w:val="18"/>
                <w:szCs w:val="18"/>
                <w:u w:val="single"/>
                <w:lang w:val="pt-BR"/>
              </w:rPr>
            </w:pPr>
            <w:r w:rsidRPr="00F85264">
              <w:rPr>
                <w:rFonts w:ascii="Arial" w:eastAsia="Times New Roman" w:hAnsi="Arial" w:cs="Arial"/>
                <w:b/>
                <w:bCs/>
                <w:sz w:val="18"/>
                <w:szCs w:val="18"/>
                <w:u w:val="single"/>
                <w:lang w:val="pt-BR"/>
              </w:rPr>
              <w:t xml:space="preserve">R$ </w:t>
            </w:r>
            <w:r w:rsidR="00F85264" w:rsidRPr="00F85264">
              <w:rPr>
                <w:rFonts w:ascii="Arial" w:eastAsia="Times New Roman" w:hAnsi="Arial" w:cs="Arial"/>
                <w:b/>
                <w:bCs/>
                <w:sz w:val="18"/>
                <w:szCs w:val="18"/>
                <w:u w:val="single"/>
                <w:lang w:val="pt-BR"/>
              </w:rPr>
              <w:t>58.521,60</w:t>
            </w:r>
          </w:p>
        </w:tc>
      </w:tr>
      <w:tr w:rsidR="00F85264" w:rsidRPr="00F85264" w14:paraId="315F2C53" w14:textId="77777777" w:rsidTr="00F85264">
        <w:trPr>
          <w:trHeight w:val="20"/>
        </w:trPr>
        <w:tc>
          <w:tcPr>
            <w:tcW w:w="2868" w:type="pct"/>
            <w:gridSpan w:val="4"/>
            <w:shd w:val="clear" w:color="auto" w:fill="auto"/>
            <w:vAlign w:val="center"/>
          </w:tcPr>
          <w:p w14:paraId="37ECBE9A" w14:textId="77777777" w:rsidR="00EA5826" w:rsidRPr="00F85264" w:rsidRDefault="00EA5826" w:rsidP="00DD4771">
            <w:pPr>
              <w:pStyle w:val="TableParagraph"/>
              <w:jc w:val="center"/>
              <w:rPr>
                <w:rFonts w:ascii="Arial" w:eastAsia="Times New Roman" w:hAnsi="Arial" w:cs="Arial"/>
                <w:sz w:val="18"/>
                <w:szCs w:val="18"/>
                <w:lang w:val="pt-BR"/>
              </w:rPr>
            </w:pPr>
            <w:r w:rsidRPr="00F85264">
              <w:rPr>
                <w:rFonts w:ascii="Arial" w:hAnsi="Arial" w:cs="Arial"/>
                <w:b/>
                <w:sz w:val="18"/>
                <w:szCs w:val="18"/>
                <w:lang w:val="pt-BR"/>
              </w:rPr>
              <w:t>CNPJ - Razão Social</w:t>
            </w:r>
          </w:p>
        </w:tc>
        <w:tc>
          <w:tcPr>
            <w:tcW w:w="519" w:type="pct"/>
            <w:shd w:val="clear" w:color="auto" w:fill="auto"/>
            <w:vAlign w:val="center"/>
          </w:tcPr>
          <w:p w14:paraId="1058ED32" w14:textId="77777777" w:rsidR="00EA5826" w:rsidRPr="00F85264" w:rsidRDefault="00EA5826" w:rsidP="00DD4771">
            <w:pPr>
              <w:pStyle w:val="TableParagraph"/>
              <w:ind w:right="54"/>
              <w:jc w:val="center"/>
              <w:rPr>
                <w:rFonts w:ascii="Arial" w:eastAsia="Times New Roman" w:hAnsi="Arial" w:cs="Arial"/>
                <w:sz w:val="18"/>
                <w:szCs w:val="18"/>
                <w:lang w:val="pt-BR"/>
              </w:rPr>
            </w:pPr>
            <w:r w:rsidRPr="00F85264">
              <w:rPr>
                <w:rFonts w:ascii="Arial" w:hAnsi="Arial" w:cs="Arial"/>
                <w:b/>
                <w:sz w:val="18"/>
                <w:szCs w:val="18"/>
                <w:lang w:val="pt-BR"/>
              </w:rPr>
              <w:t>Data</w:t>
            </w:r>
          </w:p>
        </w:tc>
        <w:tc>
          <w:tcPr>
            <w:tcW w:w="442" w:type="pct"/>
            <w:shd w:val="clear" w:color="auto" w:fill="auto"/>
            <w:vAlign w:val="center"/>
          </w:tcPr>
          <w:p w14:paraId="3F69F450" w14:textId="67E8ED29" w:rsidR="00EA5826" w:rsidRPr="00F85264" w:rsidRDefault="00EA5826" w:rsidP="00DD4771">
            <w:pPr>
              <w:pStyle w:val="TableParagraph"/>
              <w:jc w:val="center"/>
              <w:rPr>
                <w:rFonts w:ascii="Arial" w:eastAsia="Times New Roman" w:hAnsi="Arial" w:cs="Arial"/>
                <w:sz w:val="18"/>
                <w:szCs w:val="18"/>
                <w:lang w:val="pt-BR"/>
              </w:rPr>
            </w:pPr>
            <w:r w:rsidRPr="00F85264">
              <w:rPr>
                <w:rFonts w:ascii="Arial" w:hAnsi="Arial" w:cs="Arial"/>
                <w:b/>
                <w:sz w:val="18"/>
                <w:szCs w:val="18"/>
                <w:lang w:val="pt-BR"/>
              </w:rPr>
              <w:t>Quant.</w:t>
            </w:r>
          </w:p>
        </w:tc>
        <w:tc>
          <w:tcPr>
            <w:tcW w:w="588" w:type="pct"/>
            <w:gridSpan w:val="2"/>
            <w:shd w:val="clear" w:color="auto" w:fill="auto"/>
            <w:vAlign w:val="center"/>
          </w:tcPr>
          <w:p w14:paraId="71E71B3B" w14:textId="3E8C7254" w:rsidR="00EA5826" w:rsidRPr="00F85264" w:rsidRDefault="00EA5826" w:rsidP="00DD4771">
            <w:pPr>
              <w:pStyle w:val="TableParagraph"/>
              <w:jc w:val="center"/>
              <w:rPr>
                <w:rFonts w:ascii="Arial" w:eastAsia="Times New Roman" w:hAnsi="Arial" w:cs="Arial"/>
                <w:sz w:val="18"/>
                <w:szCs w:val="18"/>
                <w:lang w:val="pt-BR"/>
              </w:rPr>
            </w:pPr>
            <w:r w:rsidRPr="00F85264">
              <w:rPr>
                <w:rFonts w:ascii="Arial" w:hAnsi="Arial" w:cs="Arial"/>
                <w:b/>
                <w:sz w:val="18"/>
                <w:szCs w:val="18"/>
                <w:lang w:val="pt-BR"/>
              </w:rPr>
              <w:t>Valor Unit.</w:t>
            </w:r>
          </w:p>
        </w:tc>
        <w:tc>
          <w:tcPr>
            <w:tcW w:w="583" w:type="pct"/>
            <w:shd w:val="clear" w:color="auto" w:fill="auto"/>
            <w:vAlign w:val="center"/>
          </w:tcPr>
          <w:p w14:paraId="5ECE74AE" w14:textId="5B51F314" w:rsidR="00EA5826" w:rsidRPr="00F85264" w:rsidRDefault="00EA5826" w:rsidP="00DD4771">
            <w:pPr>
              <w:pStyle w:val="TableParagraph"/>
              <w:spacing w:before="19"/>
              <w:ind w:left="-26" w:hanging="17"/>
              <w:jc w:val="center"/>
              <w:rPr>
                <w:rFonts w:ascii="Arial" w:eastAsia="Times New Roman" w:hAnsi="Arial" w:cs="Arial"/>
                <w:sz w:val="18"/>
                <w:szCs w:val="18"/>
                <w:lang w:val="pt-BR"/>
              </w:rPr>
            </w:pPr>
            <w:r w:rsidRPr="00F85264">
              <w:rPr>
                <w:rFonts w:ascii="Arial" w:hAnsi="Arial" w:cs="Arial"/>
                <w:b/>
                <w:sz w:val="18"/>
                <w:szCs w:val="18"/>
                <w:lang w:val="pt-BR"/>
              </w:rPr>
              <w:t>Valor Total</w:t>
            </w:r>
          </w:p>
        </w:tc>
      </w:tr>
      <w:tr w:rsidR="00F85264" w:rsidRPr="00F85264" w14:paraId="1E317147" w14:textId="77777777" w:rsidTr="00F85264">
        <w:trPr>
          <w:trHeight w:val="20"/>
        </w:trPr>
        <w:tc>
          <w:tcPr>
            <w:tcW w:w="2868" w:type="pct"/>
            <w:gridSpan w:val="4"/>
            <w:shd w:val="clear" w:color="auto" w:fill="CCCCCC"/>
            <w:vAlign w:val="center"/>
          </w:tcPr>
          <w:p w14:paraId="714A00FA" w14:textId="7CF16165" w:rsidR="004F66BE" w:rsidRPr="00F85264" w:rsidRDefault="004F66BE" w:rsidP="004F66BE">
            <w:pPr>
              <w:pStyle w:val="TableParagraph"/>
              <w:rPr>
                <w:rFonts w:ascii="Arial" w:hAnsi="Arial" w:cs="Arial"/>
                <w:b/>
                <w:sz w:val="16"/>
                <w:szCs w:val="16"/>
                <w:lang w:val="pt-BR"/>
              </w:rPr>
            </w:pPr>
            <w:r w:rsidRPr="00F85264">
              <w:rPr>
                <w:rStyle w:val="Hyperlink"/>
                <w:rFonts w:ascii="Arial" w:hAnsi="Arial"/>
                <w:color w:val="auto"/>
                <w:sz w:val="16"/>
                <w:szCs w:val="16"/>
                <w:lang w:val="pt-BR"/>
              </w:rPr>
              <w:t>https://www.caixa.gov.br/site/Paginas/downloads.aspx#categoria</w:t>
            </w:r>
            <w:r w:rsidRPr="00F85264">
              <w:rPr>
                <w:rFonts w:ascii="Arial" w:hAnsi="Arial"/>
                <w:sz w:val="16"/>
                <w:szCs w:val="16"/>
                <w:lang w:val="pt-BR"/>
              </w:rPr>
              <w:t xml:space="preserve"> </w:t>
            </w:r>
            <w:r w:rsidRPr="00F85264">
              <w:rPr>
                <w:rFonts w:ascii="Arial" w:hAnsi="Arial" w:cs="Arial"/>
                <w:b/>
                <w:sz w:val="16"/>
                <w:szCs w:val="16"/>
                <w:lang w:val="pt-BR"/>
              </w:rPr>
              <w:t>- SINAPI 0</w:t>
            </w:r>
            <w:r w:rsidR="00F85264">
              <w:rPr>
                <w:rFonts w:ascii="Arial" w:hAnsi="Arial" w:cs="Arial"/>
                <w:b/>
                <w:sz w:val="16"/>
                <w:szCs w:val="16"/>
                <w:lang w:val="pt-BR"/>
              </w:rPr>
              <w:t>6</w:t>
            </w:r>
            <w:r w:rsidRPr="00F85264">
              <w:rPr>
                <w:rFonts w:ascii="Arial" w:hAnsi="Arial" w:cs="Arial"/>
                <w:b/>
                <w:sz w:val="16"/>
                <w:szCs w:val="16"/>
                <w:lang w:val="pt-BR"/>
              </w:rPr>
              <w:t>/2024</w:t>
            </w:r>
          </w:p>
        </w:tc>
        <w:tc>
          <w:tcPr>
            <w:tcW w:w="519" w:type="pct"/>
            <w:shd w:val="clear" w:color="auto" w:fill="CCCCCC"/>
            <w:vAlign w:val="center"/>
          </w:tcPr>
          <w:p w14:paraId="3F145814" w14:textId="390282CF" w:rsidR="004F66BE" w:rsidRPr="00F85264" w:rsidRDefault="00F85264" w:rsidP="00F85264">
            <w:pPr>
              <w:pStyle w:val="TableParagraph"/>
              <w:jc w:val="center"/>
              <w:rPr>
                <w:rFonts w:ascii="Arial" w:hAnsi="Arial" w:cs="Arial"/>
                <w:b/>
                <w:sz w:val="16"/>
                <w:szCs w:val="16"/>
                <w:lang w:val="pt-BR"/>
              </w:rPr>
            </w:pPr>
            <w:r w:rsidRPr="00F85264">
              <w:rPr>
                <w:rFonts w:ascii="Arial" w:hAnsi="Arial" w:cs="Arial"/>
                <w:b/>
                <w:bCs/>
                <w:sz w:val="16"/>
                <w:szCs w:val="16"/>
                <w:lang w:val="pt-BR"/>
              </w:rPr>
              <w:t>03/07</w:t>
            </w:r>
            <w:r w:rsidR="00F02D15" w:rsidRPr="00F85264">
              <w:rPr>
                <w:rFonts w:ascii="Arial" w:hAnsi="Arial" w:cs="Arial"/>
                <w:b/>
                <w:bCs/>
                <w:sz w:val="16"/>
                <w:szCs w:val="16"/>
                <w:lang w:val="pt-BR"/>
              </w:rPr>
              <w:t>/2024</w:t>
            </w:r>
          </w:p>
        </w:tc>
        <w:tc>
          <w:tcPr>
            <w:tcW w:w="442" w:type="pct"/>
            <w:shd w:val="clear" w:color="auto" w:fill="CCCCCC"/>
            <w:vAlign w:val="center"/>
          </w:tcPr>
          <w:p w14:paraId="0A83C844" w14:textId="6FAA72F1" w:rsidR="004F66BE" w:rsidRPr="00F85264" w:rsidRDefault="00F85264" w:rsidP="00F02D15">
            <w:pPr>
              <w:pStyle w:val="TableParagraph"/>
              <w:jc w:val="center"/>
              <w:rPr>
                <w:rFonts w:ascii="Arial" w:hAnsi="Arial" w:cs="Arial"/>
                <w:b/>
                <w:bCs/>
                <w:sz w:val="16"/>
                <w:szCs w:val="16"/>
                <w:lang w:val="pt-BR"/>
              </w:rPr>
            </w:pPr>
            <w:r>
              <w:rPr>
                <w:rFonts w:ascii="Arial" w:hAnsi="Arial" w:cs="Arial"/>
                <w:b/>
                <w:bCs/>
                <w:sz w:val="16"/>
                <w:szCs w:val="16"/>
                <w:lang w:val="pt-BR"/>
              </w:rPr>
              <w:t>960,00</w:t>
            </w:r>
          </w:p>
        </w:tc>
        <w:tc>
          <w:tcPr>
            <w:tcW w:w="58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A699BD" w14:textId="6FA20622" w:rsidR="004F66BE" w:rsidRPr="00F85264" w:rsidRDefault="004F66BE" w:rsidP="00F02D15">
            <w:pPr>
              <w:pStyle w:val="TableParagraph"/>
              <w:spacing w:before="19"/>
              <w:ind w:left="-26" w:hanging="17"/>
              <w:jc w:val="center"/>
              <w:rPr>
                <w:rFonts w:ascii="Arial" w:hAnsi="Arial" w:cs="Arial"/>
                <w:b/>
                <w:sz w:val="16"/>
                <w:szCs w:val="16"/>
                <w:lang w:val="pt-BR"/>
              </w:rPr>
            </w:pPr>
            <w:r w:rsidRPr="00F85264">
              <w:rPr>
                <w:rFonts w:ascii="Arial" w:hAnsi="Arial" w:cs="Arial"/>
                <w:b/>
                <w:sz w:val="16"/>
                <w:szCs w:val="16"/>
                <w:lang w:val="pt-BR"/>
              </w:rPr>
              <w:t xml:space="preserve">R$ </w:t>
            </w:r>
            <w:r w:rsidR="00F85264">
              <w:rPr>
                <w:rFonts w:ascii="Arial" w:hAnsi="Arial" w:cs="Arial"/>
                <w:b/>
                <w:sz w:val="16"/>
                <w:szCs w:val="16"/>
                <w:lang w:val="pt-BR"/>
              </w:rPr>
              <w:t>60,96</w:t>
            </w:r>
          </w:p>
        </w:tc>
        <w:tc>
          <w:tcPr>
            <w:tcW w:w="583" w:type="pct"/>
            <w:shd w:val="clear" w:color="auto" w:fill="CCCCCC"/>
            <w:vAlign w:val="center"/>
          </w:tcPr>
          <w:p w14:paraId="1E64DAFA" w14:textId="2E24958C" w:rsidR="004F66BE" w:rsidRPr="00F85264" w:rsidRDefault="00F02D15" w:rsidP="00F02D15">
            <w:pPr>
              <w:pStyle w:val="TableParagraph"/>
              <w:spacing w:before="19"/>
              <w:ind w:left="-26" w:hanging="17"/>
              <w:jc w:val="center"/>
              <w:rPr>
                <w:rFonts w:ascii="Arial" w:hAnsi="Arial" w:cs="Arial"/>
                <w:b/>
                <w:sz w:val="16"/>
                <w:szCs w:val="16"/>
                <w:lang w:val="pt-BR"/>
              </w:rPr>
            </w:pPr>
            <w:r w:rsidRPr="00F85264">
              <w:rPr>
                <w:rFonts w:ascii="Arial" w:hAnsi="Arial" w:cs="Arial"/>
                <w:b/>
                <w:sz w:val="16"/>
                <w:szCs w:val="16"/>
                <w:lang w:val="pt-BR"/>
              </w:rPr>
              <w:t xml:space="preserve">R$ </w:t>
            </w:r>
            <w:r w:rsidR="00F85264">
              <w:rPr>
                <w:rFonts w:ascii="Arial" w:hAnsi="Arial" w:cs="Arial"/>
                <w:b/>
                <w:sz w:val="16"/>
                <w:szCs w:val="16"/>
                <w:lang w:val="pt-BR"/>
              </w:rPr>
              <w:t>58.521,60</w:t>
            </w:r>
          </w:p>
        </w:tc>
      </w:tr>
    </w:tbl>
    <w:p w14:paraId="53C51A6D" w14:textId="1496CC7D" w:rsidR="00DF5BBF" w:rsidRPr="00971FF6" w:rsidRDefault="00D04700" w:rsidP="005D7142">
      <w:pPr>
        <w:spacing w:after="0" w:line="240" w:lineRule="auto"/>
        <w:rPr>
          <w:rFonts w:ascii="Arial" w:eastAsia="Times New Roman" w:hAnsi="Arial" w:cs="Arial"/>
          <w:sz w:val="24"/>
          <w:szCs w:val="24"/>
        </w:rPr>
      </w:pPr>
      <w:r w:rsidRPr="00971FF6">
        <w:rPr>
          <w:rFonts w:ascii="Arial" w:eastAsia="Times New Roman" w:hAnsi="Arial" w:cs="Arial"/>
          <w:b/>
          <w:sz w:val="24"/>
          <w:szCs w:val="24"/>
        </w:rPr>
        <w:lastRenderedPageBreak/>
        <w:t>10</w:t>
      </w:r>
      <w:r w:rsidR="005D7142" w:rsidRPr="00971FF6">
        <w:rPr>
          <w:rFonts w:ascii="Arial" w:eastAsia="Times New Roman" w:hAnsi="Arial" w:cs="Arial"/>
          <w:b/>
          <w:sz w:val="24"/>
          <w:szCs w:val="24"/>
        </w:rPr>
        <w:t>.</w:t>
      </w:r>
      <w:r w:rsidR="007D19B2" w:rsidRPr="00971FF6">
        <w:rPr>
          <w:rFonts w:ascii="Arial" w:eastAsia="Times New Roman" w:hAnsi="Arial" w:cs="Arial"/>
          <w:b/>
          <w:sz w:val="24"/>
          <w:szCs w:val="24"/>
        </w:rPr>
        <w:t>3</w:t>
      </w:r>
      <w:r w:rsidR="005D7142" w:rsidRPr="00971FF6">
        <w:rPr>
          <w:rFonts w:ascii="Arial" w:eastAsia="Times New Roman" w:hAnsi="Arial" w:cs="Arial"/>
          <w:b/>
          <w:sz w:val="24"/>
          <w:szCs w:val="24"/>
        </w:rPr>
        <w:t>.</w:t>
      </w:r>
      <w:r w:rsidR="007D19B2" w:rsidRPr="00971FF6">
        <w:rPr>
          <w:rFonts w:ascii="Arial" w:eastAsia="Times New Roman" w:hAnsi="Arial" w:cs="Arial"/>
          <w:b/>
          <w:sz w:val="24"/>
          <w:szCs w:val="24"/>
        </w:rPr>
        <w:t>1</w:t>
      </w:r>
      <w:r w:rsidR="005D7142" w:rsidRPr="00971FF6">
        <w:rPr>
          <w:rFonts w:ascii="Arial" w:eastAsia="Times New Roman" w:hAnsi="Arial" w:cs="Arial"/>
          <w:b/>
          <w:sz w:val="24"/>
          <w:szCs w:val="24"/>
        </w:rPr>
        <w:t>-</w:t>
      </w:r>
      <w:r w:rsidR="00DF5BBF" w:rsidRPr="00971FF6">
        <w:rPr>
          <w:rFonts w:ascii="Arial" w:eastAsia="Times New Roman" w:hAnsi="Arial" w:cs="Arial"/>
          <w:bCs/>
          <w:sz w:val="24"/>
          <w:szCs w:val="24"/>
        </w:rPr>
        <w:t>Custo Médio</w:t>
      </w:r>
      <w:r w:rsidR="003475C2" w:rsidRPr="00971FF6">
        <w:rPr>
          <w:rFonts w:ascii="Arial" w:eastAsia="Times New Roman" w:hAnsi="Arial" w:cs="Arial"/>
          <w:bCs/>
          <w:sz w:val="24"/>
          <w:szCs w:val="24"/>
        </w:rPr>
        <w:t xml:space="preserve"> Total</w:t>
      </w:r>
      <w:r w:rsidR="00DF5BBF" w:rsidRPr="00971FF6">
        <w:rPr>
          <w:rFonts w:ascii="Arial" w:eastAsia="Times New Roman" w:hAnsi="Arial" w:cs="Arial"/>
          <w:bCs/>
          <w:sz w:val="24"/>
          <w:szCs w:val="24"/>
        </w:rPr>
        <w:t xml:space="preserve"> apurado: </w:t>
      </w:r>
      <w:r w:rsidR="00913849" w:rsidRPr="00971FF6">
        <w:rPr>
          <w:rFonts w:ascii="Arial" w:eastAsia="Times New Roman" w:hAnsi="Arial" w:cs="Arial"/>
          <w:bCs/>
          <w:sz w:val="24"/>
          <w:szCs w:val="24"/>
        </w:rPr>
        <w:t xml:space="preserve">R$ </w:t>
      </w:r>
      <w:r w:rsidR="00F85264" w:rsidRPr="00971FF6">
        <w:rPr>
          <w:rFonts w:ascii="Arial" w:eastAsia="Times New Roman" w:hAnsi="Arial" w:cs="Arial"/>
          <w:bCs/>
          <w:sz w:val="24"/>
          <w:szCs w:val="24"/>
        </w:rPr>
        <w:t xml:space="preserve">58.521,60 </w:t>
      </w:r>
      <w:r w:rsidR="00913849" w:rsidRPr="00971FF6">
        <w:rPr>
          <w:rFonts w:ascii="Arial" w:eastAsia="Times New Roman" w:hAnsi="Arial" w:cs="Arial"/>
          <w:bCs/>
          <w:sz w:val="24"/>
          <w:szCs w:val="24"/>
        </w:rPr>
        <w:t>(</w:t>
      </w:r>
      <w:r w:rsidR="000D7953" w:rsidRPr="00971FF6">
        <w:rPr>
          <w:rFonts w:ascii="Arial" w:eastAsia="Times New Roman" w:hAnsi="Arial" w:cs="Arial"/>
          <w:bCs/>
          <w:sz w:val="24"/>
          <w:szCs w:val="24"/>
        </w:rPr>
        <w:t xml:space="preserve">cinquenta </w:t>
      </w:r>
      <w:r w:rsidR="00F85264" w:rsidRPr="00971FF6">
        <w:rPr>
          <w:rFonts w:ascii="Arial" w:eastAsia="Times New Roman" w:hAnsi="Arial" w:cs="Arial"/>
          <w:bCs/>
          <w:sz w:val="24"/>
          <w:szCs w:val="24"/>
        </w:rPr>
        <w:t>e oito mil quinhentos e vinte e um reais e sessenta centavos</w:t>
      </w:r>
      <w:r w:rsidR="00913849" w:rsidRPr="00971FF6">
        <w:rPr>
          <w:rFonts w:ascii="Arial" w:eastAsia="Times New Roman" w:hAnsi="Arial" w:cs="Arial"/>
          <w:bCs/>
          <w:sz w:val="24"/>
          <w:szCs w:val="24"/>
        </w:rPr>
        <w:t>).</w:t>
      </w:r>
    </w:p>
    <w:p w14:paraId="7E7FA0B0" w14:textId="39575EA9" w:rsidR="00DF5BBF" w:rsidRPr="003475C2" w:rsidRDefault="00DF5BBF" w:rsidP="005D7142">
      <w:pPr>
        <w:spacing w:after="0" w:line="240" w:lineRule="auto"/>
        <w:contextualSpacing/>
        <w:jc w:val="both"/>
        <w:rPr>
          <w:rFonts w:ascii="Arial" w:hAnsi="Arial" w:cs="Arial"/>
          <w:sz w:val="24"/>
          <w:szCs w:val="24"/>
        </w:rPr>
      </w:pPr>
    </w:p>
    <w:p w14:paraId="01447B33" w14:textId="08D3E676" w:rsidR="00DF5BBF" w:rsidRPr="00C176F8" w:rsidRDefault="00DF5BBF" w:rsidP="005D7142">
      <w:pPr>
        <w:tabs>
          <w:tab w:val="center" w:pos="4419"/>
          <w:tab w:val="right" w:pos="8838"/>
        </w:tabs>
        <w:spacing w:after="0" w:line="240" w:lineRule="auto"/>
        <w:jc w:val="both"/>
        <w:rPr>
          <w:rFonts w:ascii="Arial" w:eastAsia="Times New Roman" w:hAnsi="Arial" w:cs="Arial"/>
          <w:b/>
          <w:sz w:val="24"/>
          <w:szCs w:val="24"/>
        </w:rPr>
      </w:pPr>
      <w:r w:rsidRPr="00C176F8">
        <w:rPr>
          <w:rFonts w:ascii="Arial" w:eastAsia="Times New Roman" w:hAnsi="Arial" w:cs="Arial"/>
          <w:b/>
          <w:sz w:val="24"/>
          <w:szCs w:val="24"/>
        </w:rPr>
        <w:t>1</w:t>
      </w:r>
      <w:r w:rsidR="00D04700">
        <w:rPr>
          <w:rFonts w:ascii="Arial" w:eastAsia="Times New Roman" w:hAnsi="Arial" w:cs="Arial"/>
          <w:b/>
          <w:sz w:val="24"/>
          <w:szCs w:val="24"/>
        </w:rPr>
        <w:t>1</w:t>
      </w:r>
      <w:r w:rsidR="007D19B2" w:rsidRPr="00C176F8">
        <w:rPr>
          <w:rFonts w:ascii="Arial" w:eastAsia="Times New Roman" w:hAnsi="Arial" w:cs="Arial"/>
          <w:b/>
          <w:sz w:val="24"/>
          <w:szCs w:val="24"/>
        </w:rPr>
        <w:t xml:space="preserve"> –</w:t>
      </w:r>
      <w:r w:rsidRPr="00C176F8">
        <w:rPr>
          <w:rFonts w:ascii="Arial" w:eastAsia="Times New Roman" w:hAnsi="Arial" w:cs="Arial"/>
          <w:b/>
          <w:sz w:val="24"/>
          <w:szCs w:val="24"/>
        </w:rPr>
        <w:t xml:space="preserve"> </w:t>
      </w:r>
      <w:r w:rsidR="007D19B2" w:rsidRPr="00C176F8">
        <w:rPr>
          <w:rFonts w:ascii="Arial" w:eastAsia="Times New Roman" w:hAnsi="Arial" w:cs="Arial"/>
          <w:b/>
          <w:sz w:val="24"/>
          <w:szCs w:val="24"/>
        </w:rPr>
        <w:t>RESPONSABILIDADES DA CONTRATADA:</w:t>
      </w:r>
    </w:p>
    <w:p w14:paraId="37DA870B" w14:textId="1A0AD2F4" w:rsidR="00592EEB" w:rsidRPr="00592EEB" w:rsidRDefault="00592EEB" w:rsidP="00592EEB">
      <w:pPr>
        <w:spacing w:after="0" w:line="240" w:lineRule="auto"/>
        <w:jc w:val="both"/>
        <w:rPr>
          <w:rFonts w:ascii="Arial" w:eastAsia="Calibri" w:hAnsi="Arial" w:cs="Arial"/>
          <w:sz w:val="24"/>
          <w:lang w:eastAsia="en-US"/>
        </w:rPr>
      </w:pPr>
      <w:r>
        <w:rPr>
          <w:rFonts w:ascii="Arial" w:eastAsia="Calibri" w:hAnsi="Arial" w:cs="Arial"/>
          <w:b/>
          <w:sz w:val="24"/>
          <w:lang w:eastAsia="en-US"/>
        </w:rPr>
        <w:t>11</w:t>
      </w:r>
      <w:r w:rsidRPr="00592EEB">
        <w:rPr>
          <w:rFonts w:ascii="Arial" w:eastAsia="Calibri" w:hAnsi="Arial" w:cs="Arial"/>
          <w:b/>
          <w:sz w:val="24"/>
          <w:lang w:eastAsia="en-US"/>
        </w:rPr>
        <w:t>.1-</w:t>
      </w:r>
      <w:r w:rsidRPr="00592EEB">
        <w:rPr>
          <w:rFonts w:ascii="Arial" w:eastAsia="Calibri" w:hAnsi="Arial" w:cs="Arial"/>
          <w:sz w:val="24"/>
          <w:lang w:eastAsia="en-US"/>
        </w:rPr>
        <w:t>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14:paraId="557B80B8" w14:textId="3C127B90" w:rsidR="00592EEB" w:rsidRPr="00592EEB" w:rsidRDefault="00592EEB" w:rsidP="00592EEB">
      <w:pPr>
        <w:spacing w:after="0" w:line="240" w:lineRule="auto"/>
        <w:jc w:val="both"/>
        <w:rPr>
          <w:rFonts w:ascii="Arial" w:eastAsia="Calibri" w:hAnsi="Arial" w:cs="Arial"/>
          <w:sz w:val="24"/>
          <w:lang w:eastAsia="en-US"/>
        </w:rPr>
      </w:pPr>
      <w:r>
        <w:rPr>
          <w:rFonts w:ascii="Arial" w:eastAsia="Calibri" w:hAnsi="Arial" w:cs="Arial"/>
          <w:b/>
          <w:sz w:val="24"/>
          <w:lang w:eastAsia="en-US"/>
        </w:rPr>
        <w:t>11</w:t>
      </w:r>
      <w:r w:rsidRPr="00592EEB">
        <w:rPr>
          <w:rFonts w:ascii="Arial" w:eastAsia="Calibri" w:hAnsi="Arial" w:cs="Arial"/>
          <w:b/>
          <w:sz w:val="24"/>
          <w:lang w:eastAsia="en-US"/>
        </w:rPr>
        <w:t>.2-</w:t>
      </w:r>
      <w:r w:rsidRPr="00592EEB">
        <w:rPr>
          <w:rFonts w:ascii="Arial" w:eastAsia="Calibri" w:hAnsi="Arial" w:cs="Arial"/>
          <w:sz w:val="24"/>
          <w:lang w:eastAsia="en-US"/>
        </w:rPr>
        <w:t>Além das responsabilidades previstas nesta cláusula obriga-se, ainda, o CONTRATADO a:</w:t>
      </w:r>
    </w:p>
    <w:p w14:paraId="7E05F6DF" w14:textId="6FC99994" w:rsidR="00592EEB" w:rsidRPr="00592EEB" w:rsidRDefault="00592EEB" w:rsidP="00592EEB">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Pr="00592EEB">
        <w:rPr>
          <w:rFonts w:ascii="Arial" w:eastAsia="Times New Roman" w:hAnsi="Arial" w:cs="Arial"/>
          <w:b/>
          <w:sz w:val="24"/>
          <w:szCs w:val="24"/>
        </w:rPr>
        <w:t>.2.1-</w:t>
      </w:r>
      <w:r w:rsidRPr="00592EEB">
        <w:rPr>
          <w:rFonts w:ascii="Arial" w:eastAsia="Times New Roman" w:hAnsi="Arial" w:cs="Arial"/>
          <w:sz w:val="24"/>
          <w:szCs w:val="24"/>
        </w:rPr>
        <w:t xml:space="preserve">O início </w:t>
      </w:r>
      <w:r>
        <w:rPr>
          <w:rFonts w:ascii="Arial" w:eastAsia="Times New Roman" w:hAnsi="Arial" w:cs="Arial"/>
          <w:sz w:val="24"/>
          <w:szCs w:val="24"/>
        </w:rPr>
        <w:t>da</w:t>
      </w:r>
      <w:r w:rsidRPr="00592EEB">
        <w:rPr>
          <w:rFonts w:ascii="Arial" w:eastAsia="Times New Roman" w:hAnsi="Arial" w:cs="Arial"/>
          <w:sz w:val="24"/>
          <w:szCs w:val="24"/>
        </w:rPr>
        <w:t xml:space="preserve"> prestação de serviço será no máximo de até 48 horas após o recebimento da </w:t>
      </w:r>
      <w:proofErr w:type="gramStart"/>
      <w:r w:rsidRPr="00592EEB">
        <w:rPr>
          <w:rFonts w:ascii="Arial" w:eastAsia="Times New Roman" w:hAnsi="Arial" w:cs="Arial"/>
          <w:sz w:val="24"/>
          <w:szCs w:val="24"/>
        </w:rPr>
        <w:t>OS(</w:t>
      </w:r>
      <w:proofErr w:type="gramEnd"/>
      <w:r w:rsidRPr="00592EEB">
        <w:rPr>
          <w:rFonts w:ascii="Arial" w:eastAsia="Times New Roman" w:hAnsi="Arial" w:cs="Arial"/>
          <w:sz w:val="24"/>
          <w:szCs w:val="24"/>
        </w:rPr>
        <w:t>Ordem de Serviço) emitida e assinada pelo setor de responsável da administração, independente das quantidades solicitadas. Caso o serviço não ocorra conforme previsto, se não houver a concordância do solicitante sobre o atraso por escrito, será automaticamente extinto o contrato e realizados os procedimentos legais cabíveis.</w:t>
      </w:r>
    </w:p>
    <w:p w14:paraId="45DCB5A8" w14:textId="08FFB567" w:rsidR="00592EEB" w:rsidRPr="00592EEB" w:rsidRDefault="00592EEB" w:rsidP="00592EEB">
      <w:pPr>
        <w:spacing w:after="0" w:line="240" w:lineRule="auto"/>
        <w:jc w:val="both"/>
        <w:rPr>
          <w:rFonts w:ascii="Arial" w:eastAsia="Calibri" w:hAnsi="Arial" w:cs="Arial"/>
          <w:sz w:val="24"/>
          <w:lang w:eastAsia="en-US"/>
        </w:rPr>
      </w:pPr>
      <w:r>
        <w:rPr>
          <w:rFonts w:ascii="Arial" w:eastAsia="Calibri" w:hAnsi="Arial" w:cs="Arial"/>
          <w:b/>
          <w:sz w:val="24"/>
          <w:lang w:eastAsia="en-US"/>
        </w:rPr>
        <w:t>11</w:t>
      </w:r>
      <w:r w:rsidRPr="00592EEB">
        <w:rPr>
          <w:rFonts w:ascii="Arial" w:eastAsia="Calibri" w:hAnsi="Arial" w:cs="Arial"/>
          <w:b/>
          <w:sz w:val="24"/>
          <w:lang w:eastAsia="en-US"/>
        </w:rPr>
        <w:t>.2.2-</w:t>
      </w:r>
      <w:r w:rsidRPr="00592EEB">
        <w:rPr>
          <w:rFonts w:ascii="Arial" w:eastAsia="Calibri" w:hAnsi="Arial" w:cs="Arial"/>
          <w:sz w:val="24"/>
          <w:lang w:eastAsia="en-US"/>
        </w:rPr>
        <w:t>Cumprir as normas gerais e regulamentares de medicina e segurança do trabalho nas suas instalações, inclusive o uso por seus empregados dos equipamentos de proteção individual.</w:t>
      </w:r>
    </w:p>
    <w:p w14:paraId="3F31D68E" w14:textId="720BD71D" w:rsidR="00592EEB" w:rsidRPr="00592EEB" w:rsidRDefault="00592EEB" w:rsidP="00592EEB">
      <w:pPr>
        <w:spacing w:after="0" w:line="240" w:lineRule="auto"/>
        <w:jc w:val="both"/>
        <w:rPr>
          <w:rFonts w:ascii="Arial" w:eastAsia="Calibri" w:hAnsi="Arial" w:cs="Arial"/>
          <w:sz w:val="24"/>
          <w:lang w:eastAsia="en-US"/>
        </w:rPr>
      </w:pPr>
      <w:r>
        <w:rPr>
          <w:rFonts w:ascii="Arial" w:eastAsia="Calibri" w:hAnsi="Arial" w:cs="Arial"/>
          <w:b/>
          <w:sz w:val="24"/>
          <w:lang w:eastAsia="en-US"/>
        </w:rPr>
        <w:t>11</w:t>
      </w:r>
      <w:r w:rsidRPr="00592EEB">
        <w:rPr>
          <w:rFonts w:ascii="Arial" w:eastAsia="Calibri" w:hAnsi="Arial" w:cs="Arial"/>
          <w:b/>
          <w:sz w:val="24"/>
          <w:lang w:eastAsia="en-US"/>
        </w:rPr>
        <w:t>.2.3-</w:t>
      </w:r>
      <w:r w:rsidRPr="00592EEB">
        <w:rPr>
          <w:rFonts w:ascii="Arial" w:eastAsia="Calibri" w:hAnsi="Arial" w:cs="Arial"/>
          <w:sz w:val="24"/>
          <w:lang w:eastAsia="en-US"/>
        </w:rPr>
        <w:t>Não transferir a terceiros, ou subcontratar, o objeto do presente contrato, no todo ou em parte, sem prévia e expressa autorização do CONTRATANTE.</w:t>
      </w:r>
    </w:p>
    <w:p w14:paraId="7600EE55" w14:textId="3B3F8468" w:rsidR="00592EEB" w:rsidRPr="00592EEB" w:rsidRDefault="00592EEB" w:rsidP="00592EEB">
      <w:pPr>
        <w:spacing w:after="0" w:line="240" w:lineRule="auto"/>
        <w:jc w:val="both"/>
        <w:rPr>
          <w:rFonts w:ascii="Arial" w:eastAsia="Calibri" w:hAnsi="Arial" w:cs="Arial"/>
          <w:sz w:val="24"/>
          <w:lang w:eastAsia="en-US"/>
        </w:rPr>
      </w:pPr>
      <w:r>
        <w:rPr>
          <w:rFonts w:ascii="Arial" w:eastAsia="Calibri" w:hAnsi="Arial" w:cs="Arial"/>
          <w:b/>
          <w:sz w:val="24"/>
          <w:lang w:eastAsia="en-US"/>
        </w:rPr>
        <w:t>11</w:t>
      </w:r>
      <w:r w:rsidRPr="00592EEB">
        <w:rPr>
          <w:rFonts w:ascii="Arial" w:eastAsia="Calibri" w:hAnsi="Arial" w:cs="Arial"/>
          <w:b/>
          <w:sz w:val="24"/>
          <w:lang w:eastAsia="en-US"/>
        </w:rPr>
        <w:t>.2.4-</w:t>
      </w:r>
      <w:r w:rsidRPr="00592EEB">
        <w:rPr>
          <w:rFonts w:ascii="Arial" w:eastAsia="Calibri" w:hAnsi="Arial" w:cs="Arial"/>
          <w:sz w:val="24"/>
          <w:lang w:eastAsia="en-US"/>
        </w:rPr>
        <w:t>Comunicar ao CONTRATANTE qualquer alteração que ocorra na sua constituição.</w:t>
      </w:r>
    </w:p>
    <w:p w14:paraId="1CC43089" w14:textId="211D9E60" w:rsidR="00592EEB" w:rsidRPr="00592EEB" w:rsidRDefault="00592EEB" w:rsidP="00592EEB">
      <w:pPr>
        <w:spacing w:after="0" w:line="240" w:lineRule="auto"/>
        <w:jc w:val="both"/>
        <w:rPr>
          <w:rFonts w:ascii="Arial" w:eastAsia="Calibri" w:hAnsi="Arial" w:cs="Arial"/>
          <w:sz w:val="24"/>
          <w:lang w:eastAsia="en-US"/>
        </w:rPr>
      </w:pPr>
      <w:r>
        <w:rPr>
          <w:rFonts w:ascii="Arial" w:eastAsia="Calibri" w:hAnsi="Arial" w:cs="Arial"/>
          <w:b/>
          <w:sz w:val="24"/>
          <w:lang w:eastAsia="en-US"/>
        </w:rPr>
        <w:t>11</w:t>
      </w:r>
      <w:r w:rsidRPr="00592EEB">
        <w:rPr>
          <w:rFonts w:ascii="Arial" w:eastAsia="Calibri" w:hAnsi="Arial" w:cs="Arial"/>
          <w:b/>
          <w:sz w:val="24"/>
          <w:lang w:eastAsia="en-US"/>
        </w:rPr>
        <w:t>.2.5-</w:t>
      </w:r>
      <w:r w:rsidRPr="00592EEB">
        <w:rPr>
          <w:rFonts w:ascii="Arial" w:eastAsia="Calibri" w:hAnsi="Arial" w:cs="Arial"/>
          <w:sz w:val="24"/>
          <w:lang w:eastAsia="en-US"/>
        </w:rPr>
        <w:t>Apresentar, sempre que solicitado, as cópias das guias de recolhimento dos encargos previdenciários, devidamente autenticadas.</w:t>
      </w:r>
    </w:p>
    <w:p w14:paraId="2D86C2C6" w14:textId="0EE9D5CB" w:rsidR="00592EEB" w:rsidRPr="00592EEB" w:rsidRDefault="00592EEB" w:rsidP="00592EEB">
      <w:pPr>
        <w:spacing w:after="0" w:line="240" w:lineRule="auto"/>
        <w:jc w:val="both"/>
        <w:rPr>
          <w:rFonts w:ascii="Arial" w:eastAsia="Calibri" w:hAnsi="Arial" w:cs="Arial"/>
          <w:sz w:val="24"/>
          <w:lang w:eastAsia="en-US"/>
        </w:rPr>
      </w:pPr>
      <w:r>
        <w:rPr>
          <w:rFonts w:ascii="Arial" w:eastAsia="Calibri" w:hAnsi="Arial" w:cs="Arial"/>
          <w:b/>
          <w:sz w:val="24"/>
          <w:lang w:eastAsia="en-US"/>
        </w:rPr>
        <w:t>11</w:t>
      </w:r>
      <w:r w:rsidRPr="00592EEB">
        <w:rPr>
          <w:rFonts w:ascii="Arial" w:eastAsia="Calibri" w:hAnsi="Arial" w:cs="Arial"/>
          <w:b/>
          <w:sz w:val="24"/>
          <w:lang w:eastAsia="en-US"/>
        </w:rPr>
        <w:t>.2.6-</w:t>
      </w:r>
      <w:r w:rsidRPr="00592EEB">
        <w:rPr>
          <w:rFonts w:ascii="Arial" w:eastAsia="Calibri" w:hAnsi="Arial" w:cs="Arial"/>
          <w:sz w:val="24"/>
          <w:lang w:eastAsia="en-US"/>
        </w:rPr>
        <w:t>Manter, durante toda a execução do objeto, as condições de habilitação exigidas.</w:t>
      </w:r>
    </w:p>
    <w:p w14:paraId="759D4B0F" w14:textId="77777777" w:rsidR="00C176F8" w:rsidRDefault="00C176F8" w:rsidP="007D19B2">
      <w:pPr>
        <w:tabs>
          <w:tab w:val="center" w:pos="4419"/>
          <w:tab w:val="right" w:pos="8838"/>
        </w:tabs>
        <w:spacing w:after="0" w:line="240" w:lineRule="auto"/>
        <w:jc w:val="both"/>
        <w:rPr>
          <w:rFonts w:ascii="Arial" w:eastAsia="Times New Roman" w:hAnsi="Arial" w:cs="Arial"/>
          <w:sz w:val="24"/>
          <w:szCs w:val="24"/>
        </w:rPr>
      </w:pPr>
    </w:p>
    <w:p w14:paraId="3EBF2886" w14:textId="5F27058E" w:rsidR="00C176F8" w:rsidRPr="00C176F8" w:rsidRDefault="00C176F8" w:rsidP="00C176F8">
      <w:pPr>
        <w:spacing w:after="0" w:line="240" w:lineRule="auto"/>
        <w:jc w:val="both"/>
        <w:rPr>
          <w:rFonts w:ascii="Arial" w:hAnsi="Arial" w:cs="Arial"/>
          <w:b/>
          <w:noProof/>
          <w:sz w:val="24"/>
        </w:rPr>
      </w:pPr>
      <w:r>
        <w:rPr>
          <w:rFonts w:ascii="Arial" w:hAnsi="Arial" w:cs="Arial"/>
          <w:b/>
          <w:noProof/>
          <w:sz w:val="24"/>
        </w:rPr>
        <w:t>1</w:t>
      </w:r>
      <w:r w:rsidR="00D04700">
        <w:rPr>
          <w:rFonts w:ascii="Arial" w:hAnsi="Arial" w:cs="Arial"/>
          <w:b/>
          <w:noProof/>
          <w:sz w:val="24"/>
        </w:rPr>
        <w:t>2</w:t>
      </w:r>
      <w:r w:rsidRPr="00C176F8">
        <w:rPr>
          <w:rFonts w:ascii="Arial" w:hAnsi="Arial" w:cs="Arial"/>
          <w:b/>
          <w:noProof/>
          <w:sz w:val="24"/>
        </w:rPr>
        <w:t xml:space="preserve"> </w:t>
      </w:r>
      <w:r>
        <w:rPr>
          <w:rFonts w:ascii="Arial" w:hAnsi="Arial" w:cs="Arial"/>
          <w:b/>
          <w:noProof/>
          <w:sz w:val="24"/>
        </w:rPr>
        <w:t>–</w:t>
      </w:r>
      <w:r w:rsidRPr="00C176F8">
        <w:rPr>
          <w:rFonts w:ascii="Arial" w:hAnsi="Arial" w:cs="Arial"/>
          <w:b/>
          <w:noProof/>
          <w:sz w:val="24"/>
        </w:rPr>
        <w:t xml:space="preserve"> DAS RESPONSABILIDADES DO CONTRATANTE:</w:t>
      </w:r>
    </w:p>
    <w:p w14:paraId="4682661C" w14:textId="4630379B" w:rsidR="00C176F8" w:rsidRPr="00C176F8" w:rsidRDefault="00C176F8" w:rsidP="00C176F8">
      <w:pPr>
        <w:spacing w:after="0" w:line="240" w:lineRule="auto"/>
        <w:jc w:val="both"/>
        <w:rPr>
          <w:rFonts w:ascii="Arial" w:hAnsi="Arial" w:cs="Arial"/>
          <w:noProof/>
          <w:sz w:val="24"/>
        </w:rPr>
      </w:pPr>
      <w:r w:rsidRPr="00C176F8">
        <w:rPr>
          <w:rFonts w:ascii="Arial" w:hAnsi="Arial" w:cs="Arial"/>
          <w:b/>
          <w:noProof/>
          <w:sz w:val="24"/>
        </w:rPr>
        <w:t>1</w:t>
      </w:r>
      <w:r w:rsidR="00D04700">
        <w:rPr>
          <w:rFonts w:ascii="Arial" w:hAnsi="Arial" w:cs="Arial"/>
          <w:b/>
          <w:noProof/>
          <w:sz w:val="24"/>
        </w:rPr>
        <w:t>2</w:t>
      </w:r>
      <w:r w:rsidRPr="00C176F8">
        <w:rPr>
          <w:rFonts w:ascii="Arial" w:hAnsi="Arial" w:cs="Arial"/>
          <w:b/>
          <w:noProof/>
          <w:sz w:val="24"/>
        </w:rPr>
        <w:t>.1-</w:t>
      </w:r>
      <w:r w:rsidRPr="00C176F8">
        <w:rPr>
          <w:rFonts w:ascii="Arial" w:hAnsi="Arial" w:cs="Arial"/>
          <w:noProof/>
          <w:sz w:val="24"/>
        </w:rPr>
        <w:t>Efetuar os pagamentos nos respectivos vencimentos e de acordo com as condições previstas em lei e no procedimento de seleção do contratado.</w:t>
      </w:r>
    </w:p>
    <w:p w14:paraId="13941A50" w14:textId="1111A5AB" w:rsidR="00C176F8" w:rsidRPr="00C176F8" w:rsidRDefault="00C176F8" w:rsidP="00C176F8">
      <w:pPr>
        <w:spacing w:after="0" w:line="240" w:lineRule="auto"/>
        <w:jc w:val="both"/>
        <w:rPr>
          <w:rFonts w:ascii="Arial" w:hAnsi="Arial" w:cs="Arial"/>
          <w:noProof/>
          <w:sz w:val="24"/>
        </w:rPr>
      </w:pPr>
      <w:r w:rsidRPr="00C176F8">
        <w:rPr>
          <w:rFonts w:ascii="Arial" w:hAnsi="Arial" w:cs="Arial"/>
          <w:b/>
          <w:noProof/>
          <w:sz w:val="24"/>
        </w:rPr>
        <w:t>1</w:t>
      </w:r>
      <w:r w:rsidR="00D04700">
        <w:rPr>
          <w:rFonts w:ascii="Arial" w:hAnsi="Arial" w:cs="Arial"/>
          <w:b/>
          <w:noProof/>
          <w:sz w:val="24"/>
        </w:rPr>
        <w:t>2</w:t>
      </w:r>
      <w:r w:rsidRPr="00C176F8">
        <w:rPr>
          <w:rFonts w:ascii="Arial" w:hAnsi="Arial" w:cs="Arial"/>
          <w:b/>
          <w:noProof/>
          <w:sz w:val="24"/>
        </w:rPr>
        <w:t>.2-</w:t>
      </w:r>
      <w:r w:rsidRPr="00C176F8">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054A6ECA" w14:textId="77777777" w:rsidR="00DF5BBF" w:rsidRPr="003475C2" w:rsidRDefault="00DF5BBF" w:rsidP="005D7142">
      <w:pPr>
        <w:tabs>
          <w:tab w:val="center" w:pos="4419"/>
          <w:tab w:val="right" w:pos="8838"/>
        </w:tabs>
        <w:spacing w:after="0" w:line="240" w:lineRule="auto"/>
        <w:jc w:val="both"/>
        <w:rPr>
          <w:rFonts w:ascii="Arial" w:eastAsia="Times New Roman" w:hAnsi="Arial" w:cs="Arial"/>
          <w:sz w:val="24"/>
          <w:szCs w:val="24"/>
        </w:rPr>
      </w:pPr>
    </w:p>
    <w:p w14:paraId="14537F79" w14:textId="77777777" w:rsidR="00D04700" w:rsidRPr="002B6E26" w:rsidRDefault="00D04700" w:rsidP="00D04700">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13 – DA FISCALIZAÇÃO:</w:t>
      </w:r>
    </w:p>
    <w:p w14:paraId="624DFA75"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13.1-</w:t>
      </w:r>
      <w:r w:rsidRPr="002B6E26">
        <w:rPr>
          <w:rFonts w:ascii="Arial" w:eastAsia="Times New Roman" w:hAnsi="Arial" w:cs="Arial"/>
          <w:sz w:val="24"/>
          <w:szCs w:val="24"/>
        </w:rPr>
        <w:t>O objeto licitado será fiscalizado por agente público expressamente designado pelo ADMINISTRAÇÃO, que, entre outras atribuições, atestará a realização do objeto em conformidade com o previsto neste instrumento.</w:t>
      </w:r>
    </w:p>
    <w:p w14:paraId="648E3401"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13.2-</w:t>
      </w:r>
      <w:r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3E6DF643"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13.2.1-</w:t>
      </w:r>
      <w:r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1B8D3166"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13.3-</w:t>
      </w:r>
      <w:r w:rsidRPr="002B6E26">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12ACCD5B"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13.4-</w:t>
      </w:r>
      <w:r w:rsidRPr="002B6E26">
        <w:rPr>
          <w:rFonts w:ascii="Arial" w:eastAsia="Times New Roman" w:hAnsi="Arial" w:cs="Arial"/>
          <w:sz w:val="24"/>
          <w:szCs w:val="24"/>
        </w:rPr>
        <w:t xml:space="preserve">Qualquer entendimento entre a FISCALIZAÇÃO e o CONTRATADO será sempre por escrito, não sendo levada em consideração, para nenhum efeito, qualquer alegação </w:t>
      </w:r>
      <w:r w:rsidRPr="002B6E26">
        <w:rPr>
          <w:rFonts w:ascii="Arial" w:eastAsia="Times New Roman" w:hAnsi="Arial" w:cs="Arial"/>
          <w:sz w:val="24"/>
          <w:szCs w:val="24"/>
        </w:rPr>
        <w:lastRenderedPageBreak/>
        <w:t>fundada em ordens ou declarações verbais ou encaminhadas a agentes públicos sem competência fiscalizatória ou a terceiros.</w:t>
      </w:r>
    </w:p>
    <w:p w14:paraId="0A4ED17C"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13.5-</w:t>
      </w:r>
      <w:r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0CC74915"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13.6-</w:t>
      </w:r>
      <w:r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544B6599" w14:textId="77777777" w:rsidR="00D04700" w:rsidRPr="007E67E1" w:rsidRDefault="00D04700" w:rsidP="00D04700">
      <w:pPr>
        <w:spacing w:after="0" w:line="240" w:lineRule="auto"/>
        <w:rPr>
          <w:rFonts w:ascii="Arial" w:eastAsia="Times New Roman" w:hAnsi="Arial" w:cs="Arial"/>
          <w:b/>
          <w:bCs/>
          <w:sz w:val="24"/>
          <w:szCs w:val="24"/>
        </w:rPr>
      </w:pPr>
    </w:p>
    <w:p w14:paraId="6B85768C" w14:textId="77777777" w:rsidR="00D04700" w:rsidRPr="007E67E1" w:rsidRDefault="00D04700" w:rsidP="00D04700">
      <w:pPr>
        <w:autoSpaceDE w:val="0"/>
        <w:autoSpaceDN w:val="0"/>
        <w:adjustRightInd w:val="0"/>
        <w:spacing w:after="0" w:line="240" w:lineRule="auto"/>
        <w:jc w:val="both"/>
        <w:rPr>
          <w:rFonts w:ascii="Arial" w:hAnsi="Arial" w:cs="Arial"/>
          <w:b/>
          <w:bCs/>
          <w:sz w:val="24"/>
          <w:szCs w:val="20"/>
        </w:rPr>
      </w:pPr>
      <w:r w:rsidRPr="007E67E1">
        <w:rPr>
          <w:rFonts w:ascii="Arial" w:hAnsi="Arial" w:cs="Arial"/>
          <w:b/>
          <w:bCs/>
          <w:sz w:val="24"/>
          <w:szCs w:val="20"/>
        </w:rPr>
        <w:t>14 – DAS SANÇÕES CONTRATUAIS:</w:t>
      </w:r>
    </w:p>
    <w:p w14:paraId="7A21BC23" w14:textId="77777777" w:rsidR="00D04700" w:rsidRPr="007E67E1" w:rsidRDefault="00D04700" w:rsidP="00D04700">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14.1-</w:t>
      </w:r>
      <w:r w:rsidRPr="007E67E1">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7B3B7E7A"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proofErr w:type="gramStart"/>
      <w:r w:rsidRPr="007E67E1">
        <w:rPr>
          <w:rFonts w:ascii="Arial" w:hAnsi="Arial" w:cs="Arial"/>
          <w:b/>
          <w:bCs/>
          <w:sz w:val="20"/>
          <w:szCs w:val="20"/>
        </w:rPr>
        <w:t>a)advertência</w:t>
      </w:r>
      <w:proofErr w:type="gramEnd"/>
      <w:r w:rsidRPr="007E67E1">
        <w:rPr>
          <w:rFonts w:ascii="Arial" w:hAnsi="Arial" w:cs="Arial"/>
          <w:b/>
          <w:bCs/>
          <w:sz w:val="20"/>
          <w:szCs w:val="20"/>
        </w:rPr>
        <w:t>;</w:t>
      </w:r>
    </w:p>
    <w:p w14:paraId="34700096"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proofErr w:type="gramStart"/>
      <w:r w:rsidRPr="007E67E1">
        <w:rPr>
          <w:rFonts w:ascii="Arial" w:hAnsi="Arial" w:cs="Arial"/>
          <w:b/>
          <w:bCs/>
          <w:sz w:val="20"/>
          <w:szCs w:val="20"/>
        </w:rPr>
        <w:t>b)multa</w:t>
      </w:r>
      <w:proofErr w:type="gramEnd"/>
      <w:r w:rsidRPr="007E67E1">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14:paraId="47D3547B"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c)impedimento de licitar e contratar com a Administração Pública promotora desse procedimento por prazo não superior a 3 anos;</w:t>
      </w:r>
    </w:p>
    <w:p w14:paraId="115CD24C"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d)declaração de inidoneidade para licitar ou contratar com a Administração Pública de todos os entes federativos prazo não inferior a 3 anos e não superior a 6 anos.</w:t>
      </w:r>
    </w:p>
    <w:p w14:paraId="30FC5865"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§1º A advertência será aplicada quando o contratado der causa à inexecução parcial do contrato, exceto se isso der causa a fato mais grave.</w:t>
      </w:r>
    </w:p>
    <w:p w14:paraId="5BD7E9AA"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052C09D6"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7E67E1">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581F983"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§5º-A aplicação do tipo de sanção e a graduação das sanções é ato discricionário da autoridade competente que deve motivar sua decisão considerando:</w:t>
      </w:r>
    </w:p>
    <w:p w14:paraId="664DD4DA" w14:textId="77777777" w:rsidR="00D04700" w:rsidRPr="007E67E1" w:rsidRDefault="00D04700" w:rsidP="00D04700">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14.2-</w:t>
      </w:r>
      <w:r w:rsidRPr="007E67E1">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52EBAD39" w14:textId="77777777" w:rsidR="00D04700" w:rsidRPr="007E67E1" w:rsidRDefault="00D04700" w:rsidP="00D04700">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14.3-</w:t>
      </w:r>
      <w:r w:rsidRPr="007E67E1">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3661517A" w14:textId="77777777" w:rsidR="00D04700" w:rsidRPr="007E67E1" w:rsidRDefault="00D04700" w:rsidP="00D04700">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14.4-</w:t>
      </w:r>
      <w:r w:rsidRPr="007E67E1">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4E7F9321" w14:textId="77777777" w:rsidR="00D04700" w:rsidRPr="007E67E1" w:rsidRDefault="00D04700" w:rsidP="00D04700">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14.5-</w:t>
      </w:r>
      <w:r w:rsidRPr="007E67E1">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0F3C42B7" w14:textId="77777777" w:rsidR="00D04700" w:rsidRPr="007E67E1" w:rsidRDefault="00D04700" w:rsidP="00D04700">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lastRenderedPageBreak/>
        <w:t>14.6-</w:t>
      </w:r>
      <w:r w:rsidRPr="007E67E1">
        <w:rPr>
          <w:rFonts w:ascii="Arial" w:hAnsi="Arial" w:cs="Arial"/>
          <w:bCs/>
          <w:sz w:val="24"/>
          <w:szCs w:val="20"/>
        </w:rPr>
        <w:t>Será admitida a reabilitação do licitante ou contratado perante quando, cumulativamente:</w:t>
      </w:r>
    </w:p>
    <w:p w14:paraId="15D82546"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proofErr w:type="gramStart"/>
      <w:r w:rsidRPr="007E67E1">
        <w:rPr>
          <w:rFonts w:ascii="Arial" w:hAnsi="Arial" w:cs="Arial"/>
          <w:b/>
          <w:bCs/>
          <w:sz w:val="20"/>
          <w:szCs w:val="20"/>
        </w:rPr>
        <w:t>a)promova</w:t>
      </w:r>
      <w:proofErr w:type="gramEnd"/>
      <w:r w:rsidRPr="007E67E1">
        <w:rPr>
          <w:rFonts w:ascii="Arial" w:hAnsi="Arial" w:cs="Arial"/>
          <w:b/>
          <w:bCs/>
          <w:sz w:val="20"/>
          <w:szCs w:val="20"/>
        </w:rPr>
        <w:t xml:space="preserve"> a reparação integral do dano causado à Administração Pública;</w:t>
      </w:r>
    </w:p>
    <w:p w14:paraId="201AAA26"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proofErr w:type="gramStart"/>
      <w:r w:rsidRPr="007E67E1">
        <w:rPr>
          <w:rFonts w:ascii="Arial" w:hAnsi="Arial" w:cs="Arial"/>
          <w:b/>
          <w:bCs/>
          <w:sz w:val="20"/>
          <w:szCs w:val="20"/>
        </w:rPr>
        <w:t>b)proceda</w:t>
      </w:r>
      <w:proofErr w:type="gramEnd"/>
      <w:r w:rsidRPr="007E67E1">
        <w:rPr>
          <w:rFonts w:ascii="Arial" w:hAnsi="Arial" w:cs="Arial"/>
          <w:b/>
          <w:bCs/>
          <w:sz w:val="20"/>
          <w:szCs w:val="20"/>
        </w:rPr>
        <w:t xml:space="preserve"> ao pagamento da multa efetivamente corrigida e com juros de 1% ao mês;</w:t>
      </w:r>
    </w:p>
    <w:p w14:paraId="39FE44BA"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c)após o transcurso do prazo mínimo de 1 (um) ano da aplicação da penalidade de impedimento de licitar e contratar ou de 3 (três) anos da aplicação da penalidade de declaração ação de inidoneidade de licitar e contratar.</w:t>
      </w:r>
    </w:p>
    <w:p w14:paraId="6A9F7400" w14:textId="77777777" w:rsidR="00D04700" w:rsidRPr="007E67E1" w:rsidRDefault="00D04700" w:rsidP="00D04700">
      <w:pPr>
        <w:spacing w:after="0" w:line="240" w:lineRule="auto"/>
        <w:rPr>
          <w:rFonts w:ascii="Arial" w:eastAsia="Times New Roman" w:hAnsi="Arial" w:cs="Arial"/>
          <w:b/>
          <w:bCs/>
          <w:sz w:val="24"/>
          <w:szCs w:val="24"/>
        </w:rPr>
      </w:pPr>
    </w:p>
    <w:p w14:paraId="02321B71" w14:textId="77777777" w:rsidR="00D04700" w:rsidRPr="007E67E1" w:rsidRDefault="00D04700" w:rsidP="00D04700">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1</w:t>
      </w:r>
      <w:r>
        <w:rPr>
          <w:rFonts w:ascii="Arial" w:eastAsia="Times New Roman" w:hAnsi="Arial" w:cs="Arial"/>
          <w:b/>
          <w:bCs/>
          <w:sz w:val="24"/>
          <w:szCs w:val="24"/>
        </w:rPr>
        <w:t>5</w:t>
      </w:r>
      <w:r w:rsidRPr="007E67E1">
        <w:rPr>
          <w:rFonts w:ascii="Arial" w:eastAsia="Times New Roman" w:hAnsi="Arial" w:cs="Arial"/>
          <w:b/>
          <w:bCs/>
          <w:sz w:val="24"/>
          <w:szCs w:val="24"/>
        </w:rPr>
        <w:t xml:space="preserve"> – ADEQUAÇÃO ORÇAMENTÁRIA:</w:t>
      </w:r>
    </w:p>
    <w:p w14:paraId="57535FB1" w14:textId="77777777" w:rsidR="00D04700" w:rsidRPr="007E67E1" w:rsidRDefault="00D04700" w:rsidP="00D04700">
      <w:pPr>
        <w:spacing w:after="0" w:line="240" w:lineRule="auto"/>
        <w:jc w:val="both"/>
        <w:rPr>
          <w:rFonts w:ascii="Arial" w:hAnsi="Arial" w:cs="Arial"/>
          <w:sz w:val="24"/>
          <w:szCs w:val="24"/>
        </w:rPr>
      </w:pPr>
      <w:r w:rsidRPr="007E67E1">
        <w:rPr>
          <w:rFonts w:ascii="Arial" w:hAnsi="Arial" w:cs="Arial"/>
          <w:b/>
          <w:sz w:val="24"/>
          <w:szCs w:val="24"/>
        </w:rPr>
        <w:t>1</w:t>
      </w:r>
      <w:r>
        <w:rPr>
          <w:rFonts w:ascii="Arial" w:hAnsi="Arial" w:cs="Arial"/>
          <w:b/>
          <w:sz w:val="24"/>
          <w:szCs w:val="24"/>
        </w:rPr>
        <w:t>5</w:t>
      </w:r>
      <w:r w:rsidRPr="007E67E1">
        <w:rPr>
          <w:rFonts w:ascii="Arial" w:hAnsi="Arial" w:cs="Arial"/>
          <w:b/>
          <w:sz w:val="24"/>
          <w:szCs w:val="24"/>
        </w:rPr>
        <w:t>.1-</w:t>
      </w:r>
      <w:r w:rsidRPr="007E67E1">
        <w:rPr>
          <w:rFonts w:ascii="Arial" w:hAnsi="Arial" w:cs="Arial"/>
          <w:sz w:val="24"/>
          <w:szCs w:val="24"/>
        </w:rPr>
        <w:t>A despesa com o objeto desta licitação será suportada pela seguinte dotação orçamentária:</w:t>
      </w:r>
    </w:p>
    <w:tbl>
      <w:tblPr>
        <w:tblStyle w:val="Tabelacomgrade"/>
        <w:tblW w:w="5000" w:type="pct"/>
        <w:tblLook w:val="04A0" w:firstRow="1" w:lastRow="0" w:firstColumn="1" w:lastColumn="0" w:noHBand="0" w:noVBand="1"/>
      </w:tblPr>
      <w:tblGrid>
        <w:gridCol w:w="1667"/>
        <w:gridCol w:w="8188"/>
      </w:tblGrid>
      <w:tr w:rsidR="008F1D07" w:rsidRPr="008F1D07" w14:paraId="1444D347" w14:textId="77777777" w:rsidTr="00D04700">
        <w:trPr>
          <w:trHeight w:val="20"/>
        </w:trPr>
        <w:tc>
          <w:tcPr>
            <w:tcW w:w="846" w:type="pct"/>
            <w:vAlign w:val="center"/>
          </w:tcPr>
          <w:p w14:paraId="348AF87F" w14:textId="77777777" w:rsidR="00D04700" w:rsidRPr="008F1D07" w:rsidRDefault="00D04700" w:rsidP="00D04700">
            <w:pPr>
              <w:jc w:val="center"/>
              <w:rPr>
                <w:rFonts w:ascii="Arial" w:hAnsi="Arial" w:cs="Arial"/>
                <w:b/>
                <w:sz w:val="24"/>
              </w:rPr>
            </w:pPr>
            <w:r w:rsidRPr="008F1D07">
              <w:rPr>
                <w:rFonts w:ascii="Arial" w:hAnsi="Arial" w:cs="Arial"/>
                <w:b/>
                <w:sz w:val="24"/>
              </w:rPr>
              <w:t>Secretaria</w:t>
            </w:r>
          </w:p>
        </w:tc>
        <w:tc>
          <w:tcPr>
            <w:tcW w:w="4154" w:type="pct"/>
            <w:vAlign w:val="center"/>
          </w:tcPr>
          <w:p w14:paraId="526BFFE5" w14:textId="77777777" w:rsidR="00D04700" w:rsidRPr="008F1D07" w:rsidRDefault="00D04700" w:rsidP="00D04700">
            <w:pPr>
              <w:jc w:val="center"/>
              <w:rPr>
                <w:rFonts w:ascii="Arial" w:hAnsi="Arial" w:cs="Arial"/>
                <w:b/>
                <w:sz w:val="24"/>
              </w:rPr>
            </w:pPr>
            <w:r w:rsidRPr="008F1D07">
              <w:rPr>
                <w:rFonts w:ascii="Arial" w:hAnsi="Arial" w:cs="Arial"/>
                <w:b/>
                <w:sz w:val="24"/>
              </w:rPr>
              <w:t>Dotação orçamentaria</w:t>
            </w:r>
          </w:p>
        </w:tc>
      </w:tr>
      <w:tr w:rsidR="008F1D07" w:rsidRPr="008F1D07" w14:paraId="13F16FF4" w14:textId="77777777" w:rsidTr="00D04700">
        <w:trPr>
          <w:trHeight w:val="20"/>
        </w:trPr>
        <w:tc>
          <w:tcPr>
            <w:tcW w:w="846" w:type="pct"/>
            <w:vAlign w:val="center"/>
          </w:tcPr>
          <w:p w14:paraId="2F6A1187" w14:textId="77777777" w:rsidR="00D04700" w:rsidRPr="008F1D07" w:rsidRDefault="00D04700" w:rsidP="00D04700">
            <w:pPr>
              <w:rPr>
                <w:rFonts w:ascii="Arial" w:hAnsi="Arial" w:cs="Arial"/>
                <w:b/>
                <w:bCs/>
                <w:sz w:val="20"/>
              </w:rPr>
            </w:pPr>
            <w:r w:rsidRPr="008F1D07">
              <w:rPr>
                <w:rFonts w:ascii="Arial" w:hAnsi="Arial" w:cs="Arial"/>
                <w:b/>
                <w:bCs/>
                <w:sz w:val="20"/>
              </w:rPr>
              <w:t>Obras</w:t>
            </w:r>
          </w:p>
        </w:tc>
        <w:tc>
          <w:tcPr>
            <w:tcW w:w="4154" w:type="pct"/>
            <w:vAlign w:val="center"/>
          </w:tcPr>
          <w:p w14:paraId="132F2D81" w14:textId="28C02765" w:rsidR="00D04700" w:rsidRPr="008F1D07" w:rsidRDefault="008F1D07" w:rsidP="00D04700">
            <w:pPr>
              <w:rPr>
                <w:rFonts w:ascii="Arial" w:hAnsi="Arial" w:cs="Arial"/>
                <w:b/>
                <w:bCs/>
                <w:sz w:val="16"/>
                <w:szCs w:val="18"/>
              </w:rPr>
            </w:pPr>
            <w:r w:rsidRPr="008F1D07">
              <w:rPr>
                <w:rFonts w:ascii="Arial" w:hAnsi="Arial" w:cs="Arial"/>
                <w:b/>
                <w:bCs/>
                <w:sz w:val="16"/>
                <w:szCs w:val="14"/>
              </w:rPr>
              <w:t>3.3.90.39.00.2.08.01.26.782.0012.2.0081-MANUTENÇÃO DE ESTRADAS VICINAIS</w:t>
            </w:r>
          </w:p>
        </w:tc>
      </w:tr>
    </w:tbl>
    <w:p w14:paraId="30609F0F" w14:textId="77777777" w:rsidR="00D04700" w:rsidRDefault="00D04700" w:rsidP="00D04700">
      <w:pPr>
        <w:autoSpaceDE w:val="0"/>
        <w:autoSpaceDN w:val="0"/>
        <w:adjustRightInd w:val="0"/>
        <w:spacing w:after="0" w:line="240" w:lineRule="auto"/>
        <w:jc w:val="both"/>
        <w:rPr>
          <w:rFonts w:ascii="Arial" w:hAnsi="Arial" w:cs="Arial"/>
          <w:b/>
          <w:bCs/>
          <w:sz w:val="24"/>
          <w:szCs w:val="20"/>
        </w:rPr>
      </w:pPr>
    </w:p>
    <w:p w14:paraId="05C2DDDE" w14:textId="77777777" w:rsidR="00D04700" w:rsidRPr="002B6E26" w:rsidRDefault="00D04700" w:rsidP="00D04700">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16 – DA EXTINÇÃO E VALIDADE:</w:t>
      </w:r>
    </w:p>
    <w:p w14:paraId="1FC631D7" w14:textId="77777777" w:rsidR="00D04700" w:rsidRPr="002B6E26" w:rsidRDefault="00D04700" w:rsidP="00D04700">
      <w:pPr>
        <w:autoSpaceDE w:val="0"/>
        <w:autoSpaceDN w:val="0"/>
        <w:adjustRightInd w:val="0"/>
        <w:spacing w:after="0" w:line="240" w:lineRule="auto"/>
        <w:jc w:val="both"/>
        <w:rPr>
          <w:rFonts w:ascii="Arial" w:hAnsi="Arial" w:cs="Arial"/>
          <w:sz w:val="24"/>
          <w:szCs w:val="24"/>
        </w:rPr>
      </w:pPr>
      <w:r w:rsidRPr="002B6E26">
        <w:rPr>
          <w:rFonts w:ascii="Arial" w:eastAsia="Times New Roman" w:hAnsi="Arial" w:cs="Arial"/>
          <w:b/>
          <w:sz w:val="24"/>
          <w:szCs w:val="24"/>
        </w:rPr>
        <w:t>16.1-</w:t>
      </w:r>
      <w:r w:rsidRPr="002B6E26">
        <w:rPr>
          <w:rFonts w:ascii="Arial" w:hAnsi="Arial" w:cs="Arial"/>
          <w:sz w:val="24"/>
          <w:szCs w:val="24"/>
        </w:rPr>
        <w:t>O prazo para cumprimento do objeto deste objeto será de 06 (seis) meses e de acordo com as necessidades da ADMINISTRAÇÃO.</w:t>
      </w:r>
    </w:p>
    <w:p w14:paraId="1172D4AF"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16.2-</w:t>
      </w:r>
      <w:r w:rsidRPr="002B6E26">
        <w:rPr>
          <w:rFonts w:ascii="Arial" w:eastAsia="Times New Roman" w:hAnsi="Arial" w:cs="Arial"/>
          <w:sz w:val="24"/>
          <w:szCs w:val="24"/>
        </w:rPr>
        <w:t>O presente instrumento poderá ser extinto ocorrendo qualquer uma das hipóteses previstas no art.137 e ss. da lei ordinária nº 14133/2021.</w:t>
      </w:r>
    </w:p>
    <w:p w14:paraId="7D55ED4D"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16.3-</w:t>
      </w:r>
      <w:r w:rsidRPr="002B6E26">
        <w:rPr>
          <w:rFonts w:ascii="Arial" w:eastAsia="Times New Roman" w:hAnsi="Arial" w:cs="Arial"/>
          <w:sz w:val="24"/>
          <w:szCs w:val="24"/>
        </w:rPr>
        <w:t xml:space="preserve">A extinção se fará pelas formas e condições previstas na lei acima referida, onde </w:t>
      </w:r>
      <w:proofErr w:type="gramStart"/>
      <w:r w:rsidRPr="002B6E26">
        <w:rPr>
          <w:rFonts w:ascii="Arial" w:eastAsia="Times New Roman" w:hAnsi="Arial" w:cs="Arial"/>
          <w:sz w:val="24"/>
          <w:szCs w:val="24"/>
        </w:rPr>
        <w:t>seja</w:t>
      </w:r>
      <w:proofErr w:type="gramEnd"/>
      <w:r w:rsidRPr="002B6E26">
        <w:rPr>
          <w:rFonts w:ascii="Arial" w:eastAsia="Times New Roman" w:hAnsi="Arial" w:cs="Arial"/>
          <w:sz w:val="24"/>
          <w:szCs w:val="24"/>
        </w:rPr>
        <w:t xml:space="preserve"> resguardado o interesse e os direitos do CONTRATADO na forma ali prevista.</w:t>
      </w:r>
    </w:p>
    <w:p w14:paraId="647D97DC" w14:textId="77777777" w:rsidR="00D04700" w:rsidRDefault="00D04700" w:rsidP="00D04700">
      <w:pPr>
        <w:spacing w:after="0" w:line="240" w:lineRule="auto"/>
        <w:rPr>
          <w:rFonts w:ascii="Arial" w:eastAsia="Times New Roman" w:hAnsi="Arial" w:cs="Arial"/>
          <w:b/>
          <w:bCs/>
          <w:sz w:val="24"/>
          <w:szCs w:val="24"/>
        </w:rPr>
      </w:pPr>
    </w:p>
    <w:p w14:paraId="4137BA8C"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17 – DAS DISPOSIÇÕES FINAIS:</w:t>
      </w:r>
    </w:p>
    <w:p w14:paraId="11FC6EB8" w14:textId="77777777" w:rsidR="00D04700" w:rsidRPr="002B6E26" w:rsidRDefault="00D04700" w:rsidP="00D04700">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17.1-</w:t>
      </w:r>
      <w:r w:rsidRPr="002B6E26">
        <w:rPr>
          <w:rFonts w:ascii="Arial" w:hAnsi="Arial" w:cs="Arial"/>
          <w:bCs/>
          <w:sz w:val="24"/>
          <w:szCs w:val="20"/>
        </w:rPr>
        <w:t>A administração poderá suprimir ou acrescer unilateralmente até 25% (vinte e cinco por cento) do valor inicial do contrato ou seu objeto quando for o caso.</w:t>
      </w:r>
    </w:p>
    <w:p w14:paraId="1C3044DD" w14:textId="77777777" w:rsidR="00D04700" w:rsidRPr="002B6E26" w:rsidRDefault="00D04700" w:rsidP="00D04700">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17.2-</w:t>
      </w:r>
      <w:r w:rsidRPr="002B6E2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02CE98B9" w14:textId="77777777" w:rsidR="00D04700" w:rsidRPr="002B6E26" w:rsidRDefault="00D04700" w:rsidP="00D04700">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17.3-</w:t>
      </w:r>
      <w:r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4AC59ACB" w14:textId="77777777" w:rsidR="00D04700" w:rsidRPr="002B6E26" w:rsidRDefault="00D04700" w:rsidP="00D04700">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17.4-</w:t>
      </w:r>
      <w:r w:rsidRPr="002B6E26">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19D03052" w14:textId="77777777" w:rsidR="00D04700" w:rsidRPr="002B6E26" w:rsidRDefault="00D04700" w:rsidP="00D04700">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17.5-</w:t>
      </w:r>
      <w:r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62DA8AB6" w14:textId="77777777" w:rsidR="00D04700" w:rsidRPr="002B6E26" w:rsidRDefault="00D04700" w:rsidP="00D04700">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17.6-</w:t>
      </w:r>
      <w:r w:rsidRPr="002B6E26">
        <w:rPr>
          <w:rFonts w:ascii="Arial" w:hAnsi="Arial" w:cs="Arial"/>
          <w:bCs/>
          <w:sz w:val="24"/>
          <w:szCs w:val="20"/>
        </w:rPr>
        <w:t xml:space="preserve">A administração poderá inabilitar qualquer licitante ou desclassificar suas propostas </w:t>
      </w:r>
      <w:proofErr w:type="spellStart"/>
      <w:r w:rsidRPr="002B6E26">
        <w:rPr>
          <w:rFonts w:ascii="Arial" w:hAnsi="Arial" w:cs="Arial"/>
          <w:bCs/>
          <w:sz w:val="24"/>
          <w:szCs w:val="20"/>
        </w:rPr>
        <w:t>subordinadamente</w:t>
      </w:r>
      <w:proofErr w:type="spellEnd"/>
      <w:r w:rsidRPr="002B6E26">
        <w:rPr>
          <w:rFonts w:ascii="Arial" w:hAnsi="Arial" w:cs="Arial"/>
          <w:bCs/>
          <w:sz w:val="24"/>
          <w:szCs w:val="20"/>
        </w:rPr>
        <w:t xml:space="preserve"> às condições deste instrumento, assim como extinguir contratos na forma da lei.</w:t>
      </w:r>
    </w:p>
    <w:p w14:paraId="7508488C" w14:textId="77777777" w:rsidR="00D04700" w:rsidRPr="002B6E26" w:rsidRDefault="00D04700" w:rsidP="00D04700">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17.7-</w:t>
      </w:r>
      <w:r w:rsidRPr="002B6E26">
        <w:rPr>
          <w:rFonts w:ascii="Arial" w:hAnsi="Arial" w:cs="Arial"/>
          <w:bCs/>
          <w:sz w:val="24"/>
          <w:szCs w:val="20"/>
        </w:rPr>
        <w:t>A administração resguardará todo e qualquer direito legal dos interessados, o que não a inibe de responsabilizá-los por infrações legais, normativas e contratuais.</w:t>
      </w:r>
    </w:p>
    <w:p w14:paraId="59D41A4B" w14:textId="77777777" w:rsidR="00D04700" w:rsidRPr="002B6E26" w:rsidRDefault="00D04700" w:rsidP="00D04700">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17.8-</w:t>
      </w:r>
      <w:r w:rsidRPr="002B6E26">
        <w:rPr>
          <w:rFonts w:ascii="Arial" w:hAnsi="Arial" w:cs="Arial"/>
          <w:bCs/>
          <w:sz w:val="24"/>
          <w:szCs w:val="20"/>
        </w:rPr>
        <w:t>É único e exclusivo competente para a solução de todo e qualquer litígio decorrente deste procedimento o foro da comarca da sede da administração.</w:t>
      </w:r>
    </w:p>
    <w:p w14:paraId="39019DC4" w14:textId="77777777" w:rsidR="00D04700" w:rsidRPr="007E67E1" w:rsidRDefault="00D04700" w:rsidP="00D04700">
      <w:pPr>
        <w:spacing w:after="0" w:line="240" w:lineRule="auto"/>
        <w:rPr>
          <w:rFonts w:ascii="Arial" w:eastAsia="Times New Roman" w:hAnsi="Arial" w:cs="Arial"/>
          <w:b/>
          <w:bCs/>
          <w:sz w:val="24"/>
          <w:szCs w:val="24"/>
        </w:rPr>
      </w:pPr>
    </w:p>
    <w:p w14:paraId="0E0E3EF9" w14:textId="77777777" w:rsidR="00D04700" w:rsidRPr="007E67E1" w:rsidRDefault="00D04700" w:rsidP="00D04700">
      <w:pPr>
        <w:spacing w:after="0" w:line="240" w:lineRule="auto"/>
        <w:rPr>
          <w:rFonts w:ascii="Arial" w:eastAsia="Times New Roman" w:hAnsi="Arial" w:cs="Arial"/>
          <w:b/>
          <w:bCs/>
          <w:sz w:val="24"/>
          <w:szCs w:val="24"/>
        </w:rPr>
      </w:pPr>
      <w:r w:rsidRPr="007E67E1">
        <w:rPr>
          <w:rFonts w:ascii="Arial" w:eastAsia="Times New Roman" w:hAnsi="Arial" w:cs="Arial"/>
          <w:b/>
          <w:bCs/>
          <w:sz w:val="24"/>
          <w:szCs w:val="24"/>
        </w:rPr>
        <w:t>1</w:t>
      </w:r>
      <w:r>
        <w:rPr>
          <w:rFonts w:ascii="Arial" w:eastAsia="Times New Roman" w:hAnsi="Arial" w:cs="Arial"/>
          <w:b/>
          <w:bCs/>
          <w:sz w:val="24"/>
          <w:szCs w:val="24"/>
        </w:rPr>
        <w:t>8</w:t>
      </w:r>
      <w:r w:rsidRPr="007E67E1">
        <w:rPr>
          <w:rFonts w:ascii="Arial" w:eastAsia="Times New Roman" w:hAnsi="Arial" w:cs="Arial"/>
          <w:b/>
          <w:bCs/>
          <w:sz w:val="24"/>
          <w:szCs w:val="24"/>
        </w:rPr>
        <w:t xml:space="preserve"> – </w:t>
      </w:r>
      <w:r>
        <w:rPr>
          <w:rFonts w:ascii="Arial" w:eastAsia="Times New Roman" w:hAnsi="Arial" w:cs="Arial"/>
          <w:b/>
          <w:bCs/>
          <w:sz w:val="24"/>
          <w:szCs w:val="24"/>
        </w:rPr>
        <w:t>DOS</w:t>
      </w:r>
      <w:r w:rsidRPr="007E67E1">
        <w:rPr>
          <w:rFonts w:ascii="Arial" w:eastAsia="Times New Roman" w:hAnsi="Arial" w:cs="Arial"/>
          <w:b/>
          <w:bCs/>
          <w:sz w:val="24"/>
          <w:szCs w:val="24"/>
        </w:rPr>
        <w:t xml:space="preserve"> ANEXOS:</w:t>
      </w:r>
    </w:p>
    <w:p w14:paraId="539296F8" w14:textId="77777777" w:rsidR="00D04700" w:rsidRPr="007E67E1" w:rsidRDefault="00D04700" w:rsidP="00D04700">
      <w:pPr>
        <w:autoSpaceDE w:val="0"/>
        <w:autoSpaceDN w:val="0"/>
        <w:adjustRightInd w:val="0"/>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w:t>
      </w:r>
      <w:r>
        <w:rPr>
          <w:rFonts w:ascii="Arial" w:eastAsia="Times New Roman" w:hAnsi="Arial" w:cs="Arial"/>
          <w:b/>
          <w:bCs/>
          <w:sz w:val="24"/>
          <w:szCs w:val="24"/>
        </w:rPr>
        <w:t>8</w:t>
      </w:r>
      <w:r w:rsidRPr="007E67E1">
        <w:rPr>
          <w:rFonts w:ascii="Arial" w:eastAsia="Times New Roman" w:hAnsi="Arial" w:cs="Arial"/>
          <w:b/>
          <w:bCs/>
          <w:sz w:val="24"/>
          <w:szCs w:val="24"/>
        </w:rPr>
        <w:t>.1-</w:t>
      </w:r>
      <w:r w:rsidRPr="007E67E1">
        <w:rPr>
          <w:rFonts w:ascii="Arial" w:eastAsia="Times New Roman" w:hAnsi="Arial" w:cs="Arial"/>
          <w:sz w:val="24"/>
          <w:szCs w:val="24"/>
        </w:rPr>
        <w:t>Integra este Termo os seguintes Documentos:</w:t>
      </w:r>
    </w:p>
    <w:p w14:paraId="39B690FE" w14:textId="77777777" w:rsidR="00D04700" w:rsidRPr="007E67E1" w:rsidRDefault="00D04700" w:rsidP="00D04700">
      <w:pPr>
        <w:pStyle w:val="PargrafodaLista"/>
        <w:numPr>
          <w:ilvl w:val="0"/>
          <w:numId w:val="3"/>
        </w:numPr>
        <w:autoSpaceDE w:val="0"/>
        <w:autoSpaceDN w:val="0"/>
        <w:adjustRightInd w:val="0"/>
        <w:spacing w:after="0" w:line="240" w:lineRule="auto"/>
        <w:ind w:left="426"/>
        <w:jc w:val="both"/>
        <w:rPr>
          <w:rFonts w:ascii="Arial" w:hAnsi="Arial" w:cs="Arial"/>
          <w:sz w:val="24"/>
          <w:szCs w:val="24"/>
        </w:rPr>
      </w:pPr>
      <w:r w:rsidRPr="007E67E1">
        <w:rPr>
          <w:rFonts w:ascii="Arial" w:eastAsia="Times New Roman" w:hAnsi="Arial" w:cs="Arial"/>
          <w:sz w:val="24"/>
          <w:szCs w:val="24"/>
        </w:rPr>
        <w:t>ANEXO I – Declaração Empregador;</w:t>
      </w:r>
    </w:p>
    <w:p w14:paraId="2BE54581" w14:textId="77777777" w:rsidR="00D04700" w:rsidRPr="007E67E1" w:rsidRDefault="00D04700" w:rsidP="00D04700">
      <w:pPr>
        <w:pStyle w:val="PargrafodaLista"/>
        <w:numPr>
          <w:ilvl w:val="0"/>
          <w:numId w:val="3"/>
        </w:numPr>
        <w:spacing w:after="0" w:line="240" w:lineRule="auto"/>
        <w:ind w:left="426"/>
        <w:rPr>
          <w:rFonts w:ascii="Arial" w:hAnsi="Arial" w:cs="Arial"/>
          <w:sz w:val="24"/>
          <w:szCs w:val="24"/>
        </w:rPr>
      </w:pPr>
      <w:r w:rsidRPr="007E67E1">
        <w:rPr>
          <w:rFonts w:ascii="Arial" w:hAnsi="Arial" w:cs="Arial"/>
          <w:sz w:val="24"/>
          <w:szCs w:val="24"/>
        </w:rPr>
        <w:t>ANEXO II – Declaração de Inexistência de Fato Impeditivo da Habilitação;</w:t>
      </w:r>
    </w:p>
    <w:p w14:paraId="15A8288D" w14:textId="77777777" w:rsidR="00D04700" w:rsidRPr="007E67E1" w:rsidRDefault="00D04700" w:rsidP="00D04700">
      <w:pPr>
        <w:pStyle w:val="PargrafodaLista"/>
        <w:numPr>
          <w:ilvl w:val="0"/>
          <w:numId w:val="3"/>
        </w:numPr>
        <w:spacing w:after="0" w:line="240" w:lineRule="auto"/>
        <w:ind w:left="426"/>
        <w:jc w:val="both"/>
        <w:rPr>
          <w:rFonts w:ascii="Arial" w:hAnsi="Arial" w:cs="Arial"/>
          <w:sz w:val="24"/>
          <w:szCs w:val="24"/>
        </w:rPr>
      </w:pPr>
      <w:r w:rsidRPr="007E67E1">
        <w:rPr>
          <w:rFonts w:ascii="Arial" w:hAnsi="Arial" w:cs="Arial"/>
          <w:sz w:val="24"/>
          <w:szCs w:val="24"/>
        </w:rPr>
        <w:lastRenderedPageBreak/>
        <w:t>ANEXO III – Informações de e-mail(s);</w:t>
      </w:r>
    </w:p>
    <w:p w14:paraId="6F287606" w14:textId="77777777" w:rsidR="00D04700" w:rsidRPr="007E67E1" w:rsidRDefault="00D04700" w:rsidP="00D04700">
      <w:pPr>
        <w:pStyle w:val="PargrafodaLista"/>
        <w:numPr>
          <w:ilvl w:val="0"/>
          <w:numId w:val="3"/>
        </w:numPr>
        <w:spacing w:after="0" w:line="240" w:lineRule="auto"/>
        <w:ind w:left="426"/>
        <w:jc w:val="both"/>
        <w:rPr>
          <w:rFonts w:ascii="Arial" w:hAnsi="Arial" w:cs="Arial"/>
          <w:sz w:val="24"/>
          <w:szCs w:val="24"/>
        </w:rPr>
      </w:pPr>
      <w:r w:rsidRPr="007E67E1">
        <w:rPr>
          <w:rFonts w:ascii="Arial" w:hAnsi="Arial" w:cs="Arial"/>
          <w:sz w:val="24"/>
          <w:szCs w:val="24"/>
        </w:rPr>
        <w:t>ANEXO IV – Proposta de Preços;</w:t>
      </w:r>
    </w:p>
    <w:p w14:paraId="7E44A4FC" w14:textId="77777777" w:rsidR="00D04700" w:rsidRPr="007E67E1" w:rsidRDefault="00D04700" w:rsidP="00D04700">
      <w:pPr>
        <w:pStyle w:val="PargrafodaLista"/>
        <w:numPr>
          <w:ilvl w:val="0"/>
          <w:numId w:val="3"/>
        </w:numPr>
        <w:spacing w:after="0" w:line="240" w:lineRule="auto"/>
        <w:ind w:left="426"/>
        <w:jc w:val="both"/>
        <w:rPr>
          <w:rFonts w:ascii="Arial" w:hAnsi="Arial" w:cs="Arial"/>
          <w:sz w:val="24"/>
          <w:szCs w:val="24"/>
        </w:rPr>
      </w:pPr>
      <w:r w:rsidRPr="007E67E1">
        <w:rPr>
          <w:rFonts w:ascii="Arial" w:hAnsi="Arial" w:cs="Arial"/>
          <w:sz w:val="24"/>
          <w:szCs w:val="24"/>
        </w:rPr>
        <w:t>ANEXO VI – Minuta Contrato.</w:t>
      </w:r>
    </w:p>
    <w:p w14:paraId="2A7A4B76" w14:textId="77777777" w:rsidR="00D04700" w:rsidRPr="007E67E1" w:rsidRDefault="00D04700" w:rsidP="00D04700">
      <w:pPr>
        <w:spacing w:after="0" w:line="240" w:lineRule="auto"/>
        <w:jc w:val="both"/>
        <w:rPr>
          <w:rFonts w:ascii="Arial" w:hAnsi="Arial" w:cs="Arial"/>
          <w:b/>
          <w:bCs/>
          <w:sz w:val="24"/>
          <w:szCs w:val="24"/>
        </w:rPr>
      </w:pPr>
    </w:p>
    <w:p w14:paraId="30ADC7B5" w14:textId="175854D8" w:rsidR="00D04700" w:rsidRPr="007E67E1" w:rsidRDefault="00D04700" w:rsidP="00D04700">
      <w:pPr>
        <w:spacing w:after="0" w:line="240" w:lineRule="auto"/>
        <w:jc w:val="both"/>
        <w:rPr>
          <w:rFonts w:ascii="Arial" w:hAnsi="Arial" w:cs="Arial"/>
          <w:b/>
          <w:bCs/>
          <w:sz w:val="24"/>
          <w:szCs w:val="24"/>
        </w:rPr>
      </w:pPr>
      <w:r w:rsidRPr="007E67E1">
        <w:rPr>
          <w:rFonts w:ascii="Arial" w:hAnsi="Arial" w:cs="Arial"/>
          <w:b/>
          <w:bCs/>
          <w:sz w:val="24"/>
          <w:szCs w:val="24"/>
        </w:rPr>
        <w:t xml:space="preserve">Guarará, </w:t>
      </w:r>
      <w:r>
        <w:rPr>
          <w:rFonts w:ascii="Arial" w:hAnsi="Arial" w:cs="Arial"/>
          <w:b/>
          <w:bCs/>
          <w:sz w:val="24"/>
          <w:szCs w:val="24"/>
        </w:rPr>
        <w:t>29</w:t>
      </w:r>
      <w:r w:rsidRPr="007E67E1">
        <w:rPr>
          <w:rFonts w:ascii="Arial" w:hAnsi="Arial" w:cs="Arial"/>
          <w:b/>
          <w:bCs/>
          <w:sz w:val="24"/>
          <w:szCs w:val="24"/>
        </w:rPr>
        <w:t xml:space="preserve"> de julho de 2024.</w:t>
      </w:r>
    </w:p>
    <w:p w14:paraId="15D33C6E" w14:textId="77777777" w:rsidR="00D04700" w:rsidRPr="007E67E1" w:rsidRDefault="00D04700" w:rsidP="00D04700">
      <w:pPr>
        <w:spacing w:after="0" w:line="240" w:lineRule="auto"/>
        <w:jc w:val="center"/>
        <w:rPr>
          <w:rFonts w:ascii="Arial" w:hAnsi="Arial" w:cs="Arial"/>
          <w:sz w:val="24"/>
        </w:rPr>
      </w:pPr>
    </w:p>
    <w:p w14:paraId="63C1FAFC" w14:textId="77777777" w:rsidR="00D04700" w:rsidRPr="007E67E1" w:rsidRDefault="00D04700" w:rsidP="00D04700">
      <w:pPr>
        <w:spacing w:after="0" w:line="240" w:lineRule="auto"/>
        <w:jc w:val="center"/>
        <w:rPr>
          <w:rFonts w:ascii="Arial" w:hAnsi="Arial" w:cs="Arial"/>
          <w:sz w:val="24"/>
        </w:rPr>
      </w:pPr>
    </w:p>
    <w:p w14:paraId="23C68A23"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____________________________</w:t>
      </w:r>
    </w:p>
    <w:p w14:paraId="12AE2C78"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LUCAS WILLIAM SOARES</w:t>
      </w:r>
    </w:p>
    <w:p w14:paraId="3EECC392"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Agente de Compras</w:t>
      </w:r>
    </w:p>
    <w:p w14:paraId="1C1798ED"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 xml:space="preserve">  </w:t>
      </w:r>
    </w:p>
    <w:p w14:paraId="50526A41" w14:textId="77777777" w:rsidR="00D04700" w:rsidRPr="007E67E1" w:rsidRDefault="00D04700" w:rsidP="00D04700">
      <w:pPr>
        <w:spacing w:after="0" w:line="240" w:lineRule="auto"/>
        <w:jc w:val="center"/>
        <w:rPr>
          <w:rFonts w:ascii="Arial" w:hAnsi="Arial" w:cs="Arial"/>
          <w:b/>
          <w:sz w:val="24"/>
        </w:rPr>
      </w:pPr>
    </w:p>
    <w:p w14:paraId="04C31543" w14:textId="77777777" w:rsidR="00D04700" w:rsidRPr="007E67E1" w:rsidRDefault="00D04700" w:rsidP="00D04700">
      <w:pPr>
        <w:spacing w:after="0" w:line="240" w:lineRule="auto"/>
        <w:jc w:val="center"/>
        <w:rPr>
          <w:rFonts w:ascii="Arial" w:hAnsi="Arial" w:cs="Arial"/>
          <w:b/>
          <w:sz w:val="24"/>
        </w:rPr>
        <w:sectPr w:rsidR="00D04700" w:rsidRPr="007E67E1" w:rsidSect="00D04700">
          <w:headerReference w:type="default" r:id="rId9"/>
          <w:pgSz w:w="11906" w:h="16838"/>
          <w:pgMar w:top="1702" w:right="1133" w:bottom="993" w:left="1134" w:header="284" w:footer="121" w:gutter="0"/>
          <w:cols w:space="708"/>
          <w:docGrid w:linePitch="360"/>
        </w:sectPr>
      </w:pPr>
    </w:p>
    <w:p w14:paraId="4B13500E"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__________________________</w:t>
      </w:r>
    </w:p>
    <w:p w14:paraId="3EF30313"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UNGLEY CASSIANO DA SILVA</w:t>
      </w:r>
    </w:p>
    <w:p w14:paraId="0BC9CF84"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Comissão de Contratação</w:t>
      </w:r>
    </w:p>
    <w:p w14:paraId="582AA5BC"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__________________________</w:t>
      </w:r>
    </w:p>
    <w:p w14:paraId="772512A2"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SAID JOSÉ FERREIRAIERED</w:t>
      </w:r>
    </w:p>
    <w:p w14:paraId="6448BBEC"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Comissão de Contratação</w:t>
      </w:r>
    </w:p>
    <w:p w14:paraId="555E3C4D" w14:textId="77777777" w:rsidR="00D04700" w:rsidRPr="007E67E1" w:rsidRDefault="00D04700" w:rsidP="00D04700">
      <w:pPr>
        <w:spacing w:after="0" w:line="240" w:lineRule="auto"/>
        <w:jc w:val="center"/>
        <w:rPr>
          <w:rFonts w:ascii="Arial" w:hAnsi="Arial" w:cs="Arial"/>
          <w:b/>
          <w:sz w:val="24"/>
        </w:rPr>
        <w:sectPr w:rsidR="00D04700" w:rsidRPr="007E67E1" w:rsidSect="00D04700">
          <w:type w:val="continuous"/>
          <w:pgSz w:w="11906" w:h="16838"/>
          <w:pgMar w:top="1417" w:right="1133" w:bottom="568" w:left="1134" w:header="708" w:footer="708" w:gutter="0"/>
          <w:cols w:num="2" w:space="708"/>
          <w:docGrid w:linePitch="360"/>
        </w:sectPr>
      </w:pPr>
    </w:p>
    <w:p w14:paraId="1B3C4192" w14:textId="77777777" w:rsidR="00D04700" w:rsidRPr="007E67E1" w:rsidRDefault="00D04700" w:rsidP="00D04700">
      <w:pPr>
        <w:spacing w:after="0" w:line="240" w:lineRule="auto"/>
        <w:jc w:val="center"/>
        <w:rPr>
          <w:rFonts w:ascii="Arial" w:hAnsi="Arial" w:cs="Arial"/>
          <w:b/>
          <w:sz w:val="24"/>
        </w:rPr>
      </w:pPr>
    </w:p>
    <w:p w14:paraId="71AC5195" w14:textId="77777777" w:rsidR="00D04700" w:rsidRPr="007E67E1" w:rsidRDefault="00D04700" w:rsidP="00D04700">
      <w:pPr>
        <w:spacing w:after="0" w:line="240" w:lineRule="auto"/>
        <w:jc w:val="center"/>
        <w:rPr>
          <w:rFonts w:ascii="Arial" w:hAnsi="Arial" w:cs="Arial"/>
          <w:b/>
          <w:sz w:val="24"/>
        </w:rPr>
      </w:pPr>
    </w:p>
    <w:p w14:paraId="7AC2AF45" w14:textId="77777777" w:rsidR="00D04700" w:rsidRPr="007E67E1" w:rsidRDefault="00D04700" w:rsidP="00D04700">
      <w:pPr>
        <w:spacing w:after="0" w:line="240" w:lineRule="auto"/>
        <w:jc w:val="center"/>
        <w:rPr>
          <w:rFonts w:ascii="Arial" w:hAnsi="Arial" w:cs="Arial"/>
          <w:b/>
          <w:sz w:val="24"/>
        </w:rPr>
      </w:pPr>
    </w:p>
    <w:p w14:paraId="19CAEADF"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___________________________________</w:t>
      </w:r>
    </w:p>
    <w:p w14:paraId="18A129C8"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Jose Mauricio de Salles</w:t>
      </w:r>
    </w:p>
    <w:p w14:paraId="79CC9D0B" w14:textId="77777777" w:rsidR="00D04700" w:rsidRPr="007E67E1" w:rsidRDefault="00D04700" w:rsidP="00D04700">
      <w:pPr>
        <w:spacing w:after="0" w:line="240" w:lineRule="auto"/>
        <w:jc w:val="center"/>
        <w:rPr>
          <w:rFonts w:ascii="Arial" w:hAnsi="Arial" w:cs="Arial"/>
          <w:sz w:val="24"/>
        </w:rPr>
      </w:pPr>
      <w:r w:rsidRPr="007E67E1">
        <w:rPr>
          <w:rFonts w:ascii="Arial" w:hAnsi="Arial" w:cs="Arial"/>
          <w:b/>
          <w:sz w:val="24"/>
        </w:rPr>
        <w:t>Prefeito Municipal</w:t>
      </w:r>
    </w:p>
    <w:p w14:paraId="57B982A1" w14:textId="01617F0B" w:rsidR="00C1499D" w:rsidRPr="003475C2" w:rsidRDefault="00C1499D" w:rsidP="00560F65">
      <w:pPr>
        <w:spacing w:after="0" w:line="240" w:lineRule="auto"/>
        <w:jc w:val="center"/>
        <w:rPr>
          <w:rFonts w:ascii="Arial" w:hAnsi="Arial" w:cs="Arial"/>
          <w:sz w:val="24"/>
        </w:rPr>
      </w:pPr>
    </w:p>
    <w:p w14:paraId="2AC96326" w14:textId="77777777" w:rsidR="00FF794C" w:rsidRPr="003475C2" w:rsidRDefault="00FF794C" w:rsidP="005D7142">
      <w:pPr>
        <w:spacing w:after="0" w:line="240" w:lineRule="auto"/>
        <w:jc w:val="center"/>
        <w:rPr>
          <w:rFonts w:ascii="Arial" w:hAnsi="Arial" w:cs="Arial"/>
          <w:sz w:val="24"/>
        </w:rPr>
      </w:pPr>
    </w:p>
    <w:p w14:paraId="530D78E2" w14:textId="77777777" w:rsidR="00FF794C" w:rsidRPr="003475C2" w:rsidRDefault="00FF794C" w:rsidP="005D7142">
      <w:pPr>
        <w:spacing w:after="0" w:line="240" w:lineRule="auto"/>
        <w:jc w:val="center"/>
        <w:rPr>
          <w:rFonts w:ascii="Arial" w:hAnsi="Arial" w:cs="Arial"/>
          <w:sz w:val="24"/>
        </w:rPr>
      </w:pPr>
    </w:p>
    <w:p w14:paraId="6279CAD1" w14:textId="77777777" w:rsidR="00D04700" w:rsidRDefault="00D04700" w:rsidP="00913849">
      <w:pPr>
        <w:spacing w:after="0" w:line="240" w:lineRule="auto"/>
        <w:jc w:val="center"/>
        <w:rPr>
          <w:rFonts w:ascii="Arial" w:hAnsi="Arial" w:cs="Arial"/>
          <w:b/>
          <w:sz w:val="36"/>
        </w:rPr>
      </w:pPr>
    </w:p>
    <w:p w14:paraId="7B92BBC6" w14:textId="77777777" w:rsidR="00D04700" w:rsidRDefault="00D04700" w:rsidP="00913849">
      <w:pPr>
        <w:spacing w:after="0" w:line="240" w:lineRule="auto"/>
        <w:jc w:val="center"/>
        <w:rPr>
          <w:rFonts w:ascii="Arial" w:hAnsi="Arial" w:cs="Arial"/>
          <w:b/>
          <w:sz w:val="36"/>
        </w:rPr>
      </w:pPr>
    </w:p>
    <w:p w14:paraId="2FFC267A" w14:textId="77777777" w:rsidR="00D04700" w:rsidRDefault="00D04700" w:rsidP="00913849">
      <w:pPr>
        <w:spacing w:after="0" w:line="240" w:lineRule="auto"/>
        <w:jc w:val="center"/>
        <w:rPr>
          <w:rFonts w:ascii="Arial" w:hAnsi="Arial" w:cs="Arial"/>
          <w:b/>
          <w:sz w:val="36"/>
        </w:rPr>
      </w:pPr>
    </w:p>
    <w:p w14:paraId="41BE5A5A" w14:textId="77777777" w:rsidR="00D04700" w:rsidRDefault="00D04700" w:rsidP="00913849">
      <w:pPr>
        <w:spacing w:after="0" w:line="240" w:lineRule="auto"/>
        <w:jc w:val="center"/>
        <w:rPr>
          <w:rFonts w:ascii="Arial" w:hAnsi="Arial" w:cs="Arial"/>
          <w:b/>
          <w:sz w:val="36"/>
        </w:rPr>
      </w:pPr>
    </w:p>
    <w:p w14:paraId="2BCFE540" w14:textId="77777777" w:rsidR="00D04700" w:rsidRDefault="00D04700" w:rsidP="00913849">
      <w:pPr>
        <w:spacing w:after="0" w:line="240" w:lineRule="auto"/>
        <w:jc w:val="center"/>
        <w:rPr>
          <w:rFonts w:ascii="Arial" w:hAnsi="Arial" w:cs="Arial"/>
          <w:b/>
          <w:sz w:val="36"/>
        </w:rPr>
      </w:pPr>
    </w:p>
    <w:p w14:paraId="01D0BA7C" w14:textId="77777777" w:rsidR="00D04700" w:rsidRDefault="00D04700" w:rsidP="00913849">
      <w:pPr>
        <w:spacing w:after="0" w:line="240" w:lineRule="auto"/>
        <w:jc w:val="center"/>
        <w:rPr>
          <w:rFonts w:ascii="Arial" w:hAnsi="Arial" w:cs="Arial"/>
          <w:b/>
          <w:sz w:val="36"/>
        </w:rPr>
      </w:pPr>
    </w:p>
    <w:p w14:paraId="64347171" w14:textId="77777777" w:rsidR="00D04700" w:rsidRDefault="00D04700" w:rsidP="00913849">
      <w:pPr>
        <w:spacing w:after="0" w:line="240" w:lineRule="auto"/>
        <w:jc w:val="center"/>
        <w:rPr>
          <w:rFonts w:ascii="Arial" w:hAnsi="Arial" w:cs="Arial"/>
          <w:b/>
          <w:sz w:val="36"/>
        </w:rPr>
      </w:pPr>
    </w:p>
    <w:p w14:paraId="16BFE12E" w14:textId="77777777" w:rsidR="00D04700" w:rsidRDefault="00D04700" w:rsidP="00913849">
      <w:pPr>
        <w:spacing w:after="0" w:line="240" w:lineRule="auto"/>
        <w:jc w:val="center"/>
        <w:rPr>
          <w:rFonts w:ascii="Arial" w:hAnsi="Arial" w:cs="Arial"/>
          <w:b/>
          <w:sz w:val="36"/>
        </w:rPr>
      </w:pPr>
    </w:p>
    <w:p w14:paraId="41302576" w14:textId="77777777" w:rsidR="00D04700" w:rsidRDefault="00D04700" w:rsidP="00913849">
      <w:pPr>
        <w:spacing w:after="0" w:line="240" w:lineRule="auto"/>
        <w:jc w:val="center"/>
        <w:rPr>
          <w:rFonts w:ascii="Arial" w:hAnsi="Arial" w:cs="Arial"/>
          <w:b/>
          <w:sz w:val="36"/>
        </w:rPr>
      </w:pPr>
    </w:p>
    <w:p w14:paraId="4FD8A598" w14:textId="77777777" w:rsidR="00D04700" w:rsidRDefault="00D04700" w:rsidP="00913849">
      <w:pPr>
        <w:spacing w:after="0" w:line="240" w:lineRule="auto"/>
        <w:jc w:val="center"/>
        <w:rPr>
          <w:rFonts w:ascii="Arial" w:hAnsi="Arial" w:cs="Arial"/>
          <w:b/>
          <w:sz w:val="36"/>
        </w:rPr>
      </w:pPr>
    </w:p>
    <w:p w14:paraId="7E1EE323" w14:textId="77777777" w:rsidR="00D04700" w:rsidRDefault="00D04700" w:rsidP="00913849">
      <w:pPr>
        <w:spacing w:after="0" w:line="240" w:lineRule="auto"/>
        <w:jc w:val="center"/>
        <w:rPr>
          <w:rFonts w:ascii="Arial" w:hAnsi="Arial" w:cs="Arial"/>
          <w:b/>
          <w:sz w:val="36"/>
        </w:rPr>
      </w:pPr>
    </w:p>
    <w:p w14:paraId="54D66165" w14:textId="77777777" w:rsidR="00D04700" w:rsidRDefault="00D04700" w:rsidP="00913849">
      <w:pPr>
        <w:spacing w:after="0" w:line="240" w:lineRule="auto"/>
        <w:jc w:val="center"/>
        <w:rPr>
          <w:rFonts w:ascii="Arial" w:hAnsi="Arial" w:cs="Arial"/>
          <w:b/>
          <w:sz w:val="36"/>
        </w:rPr>
      </w:pPr>
    </w:p>
    <w:p w14:paraId="5F8B7D96" w14:textId="77777777" w:rsidR="00D04700" w:rsidRDefault="00D04700" w:rsidP="00913849">
      <w:pPr>
        <w:spacing w:after="0" w:line="240" w:lineRule="auto"/>
        <w:jc w:val="center"/>
        <w:rPr>
          <w:rFonts w:ascii="Arial" w:hAnsi="Arial" w:cs="Arial"/>
          <w:b/>
          <w:sz w:val="36"/>
        </w:rPr>
      </w:pPr>
    </w:p>
    <w:p w14:paraId="77CDBC34" w14:textId="77777777" w:rsidR="00D04700" w:rsidRDefault="00D04700" w:rsidP="00913849">
      <w:pPr>
        <w:spacing w:after="0" w:line="240" w:lineRule="auto"/>
        <w:jc w:val="center"/>
        <w:rPr>
          <w:rFonts w:ascii="Arial" w:hAnsi="Arial" w:cs="Arial"/>
          <w:b/>
          <w:sz w:val="36"/>
        </w:rPr>
      </w:pPr>
    </w:p>
    <w:p w14:paraId="3F400F09" w14:textId="77777777" w:rsidR="00D04700" w:rsidRDefault="00D04700" w:rsidP="00913849">
      <w:pPr>
        <w:spacing w:after="0" w:line="240" w:lineRule="auto"/>
        <w:jc w:val="center"/>
        <w:rPr>
          <w:rFonts w:ascii="Arial" w:hAnsi="Arial" w:cs="Arial"/>
          <w:b/>
          <w:sz w:val="36"/>
        </w:rPr>
      </w:pPr>
    </w:p>
    <w:p w14:paraId="30D9A9F5" w14:textId="77777777" w:rsidR="00D04700" w:rsidRDefault="00D04700" w:rsidP="00913849">
      <w:pPr>
        <w:spacing w:after="0" w:line="240" w:lineRule="auto"/>
        <w:jc w:val="center"/>
        <w:rPr>
          <w:rFonts w:ascii="Arial" w:hAnsi="Arial" w:cs="Arial"/>
          <w:b/>
          <w:sz w:val="36"/>
        </w:rPr>
      </w:pPr>
    </w:p>
    <w:p w14:paraId="77FA7683" w14:textId="77777777" w:rsidR="00D04700" w:rsidRDefault="00D04700" w:rsidP="00913849">
      <w:pPr>
        <w:spacing w:after="0" w:line="240" w:lineRule="auto"/>
        <w:jc w:val="center"/>
        <w:rPr>
          <w:rFonts w:ascii="Arial" w:hAnsi="Arial" w:cs="Arial"/>
          <w:b/>
          <w:sz w:val="36"/>
        </w:rPr>
      </w:pPr>
    </w:p>
    <w:p w14:paraId="3B3D6AA2" w14:textId="77777777" w:rsidR="007C7716" w:rsidRDefault="007C7716" w:rsidP="00913849">
      <w:pPr>
        <w:spacing w:after="0" w:line="240" w:lineRule="auto"/>
        <w:jc w:val="center"/>
        <w:rPr>
          <w:rFonts w:ascii="Arial" w:hAnsi="Arial" w:cs="Arial"/>
          <w:b/>
          <w:sz w:val="36"/>
        </w:rPr>
      </w:pPr>
    </w:p>
    <w:p w14:paraId="38440EA0" w14:textId="5FB4EEE3"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w:t>
      </w:r>
    </w:p>
    <w:p w14:paraId="25F1E5FF" w14:textId="77777777" w:rsidR="00913849" w:rsidRPr="003475C2" w:rsidRDefault="00913849" w:rsidP="00913849">
      <w:pPr>
        <w:spacing w:after="0" w:line="240" w:lineRule="auto"/>
        <w:jc w:val="center"/>
        <w:rPr>
          <w:rFonts w:ascii="Arial" w:hAnsi="Arial" w:cs="Arial"/>
          <w:b/>
          <w:sz w:val="36"/>
        </w:rPr>
      </w:pPr>
    </w:p>
    <w:p w14:paraId="4C112142" w14:textId="457B6276" w:rsidR="00913849" w:rsidRPr="003475C2" w:rsidRDefault="00913849" w:rsidP="00913849">
      <w:pPr>
        <w:spacing w:after="0" w:line="240" w:lineRule="auto"/>
        <w:jc w:val="center"/>
        <w:rPr>
          <w:rFonts w:ascii="Arial" w:hAnsi="Arial" w:cs="Arial"/>
          <w:b/>
          <w:sz w:val="32"/>
        </w:rPr>
      </w:pPr>
      <w:bookmarkStart w:id="5" w:name="_Hlk163133608"/>
      <w:r>
        <w:rPr>
          <w:rFonts w:ascii="Arial" w:hAnsi="Arial" w:cs="Arial"/>
          <w:b/>
          <w:sz w:val="32"/>
        </w:rPr>
        <w:t>DISPENSA Nº 0</w:t>
      </w:r>
      <w:r w:rsidR="00D04700">
        <w:rPr>
          <w:rFonts w:ascii="Arial" w:hAnsi="Arial" w:cs="Arial"/>
          <w:b/>
          <w:sz w:val="32"/>
        </w:rPr>
        <w:t>12</w:t>
      </w:r>
      <w:r w:rsidRPr="003475C2">
        <w:rPr>
          <w:rFonts w:ascii="Arial" w:hAnsi="Arial" w:cs="Arial"/>
          <w:b/>
          <w:sz w:val="32"/>
        </w:rPr>
        <w:t>/2024</w:t>
      </w:r>
    </w:p>
    <w:bookmarkEnd w:id="5"/>
    <w:p w14:paraId="4835AE9A" w14:textId="77777777" w:rsidR="00913849" w:rsidRPr="003475C2" w:rsidRDefault="00913849" w:rsidP="00913849">
      <w:pPr>
        <w:spacing w:after="0" w:line="240" w:lineRule="auto"/>
        <w:jc w:val="center"/>
        <w:rPr>
          <w:rFonts w:ascii="Arial" w:hAnsi="Arial" w:cs="Arial"/>
          <w:b/>
          <w:sz w:val="28"/>
        </w:rPr>
      </w:pPr>
    </w:p>
    <w:p w14:paraId="4E782AAD"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DECLARAÇÃO DE EMPREGADOR</w:t>
      </w:r>
    </w:p>
    <w:p w14:paraId="730A1BCA" w14:textId="77777777" w:rsidR="00913849" w:rsidRPr="003475C2" w:rsidRDefault="00913849" w:rsidP="00913849">
      <w:pPr>
        <w:spacing w:after="0" w:line="240" w:lineRule="auto"/>
        <w:jc w:val="center"/>
        <w:rPr>
          <w:rFonts w:ascii="Arial" w:hAnsi="Arial" w:cs="Arial"/>
          <w:b/>
          <w:sz w:val="24"/>
        </w:rPr>
      </w:pPr>
    </w:p>
    <w:p w14:paraId="65D918A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492C94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1E3FAA9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0B8127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D0354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72992030"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7774B637" w14:textId="77777777" w:rsidR="00913849" w:rsidRPr="003475C2" w:rsidRDefault="00913849" w:rsidP="00913849">
      <w:pPr>
        <w:spacing w:after="0" w:line="240" w:lineRule="auto"/>
        <w:jc w:val="center"/>
        <w:rPr>
          <w:rFonts w:ascii="Arial" w:hAnsi="Arial" w:cs="Arial"/>
          <w:b/>
          <w:sz w:val="24"/>
        </w:rPr>
      </w:pPr>
    </w:p>
    <w:p w14:paraId="537F41A8"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 xml:space="preserve">A empresa __________________, inscrita no CNPJ n° _____________, por intermédio de seu representante legal o(a) </w:t>
      </w:r>
      <w:proofErr w:type="spellStart"/>
      <w:r w:rsidRPr="003475C2">
        <w:rPr>
          <w:rFonts w:ascii="Arial" w:hAnsi="Arial" w:cs="Arial"/>
          <w:sz w:val="24"/>
        </w:rPr>
        <w:t>Sr</w:t>
      </w:r>
      <w:proofErr w:type="spellEnd"/>
      <w:r w:rsidRPr="003475C2">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3475C2" w:rsidRDefault="00913849" w:rsidP="00913849">
      <w:pPr>
        <w:spacing w:after="0" w:line="240" w:lineRule="auto"/>
        <w:jc w:val="both"/>
        <w:rPr>
          <w:rFonts w:ascii="Arial" w:hAnsi="Arial" w:cs="Arial"/>
          <w:sz w:val="24"/>
        </w:rPr>
      </w:pPr>
    </w:p>
    <w:p w14:paraId="2098135B"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Ressalva: emprega menor, a partir de quatorze anos, na condição de aprendiz(...).</w:t>
      </w:r>
    </w:p>
    <w:p w14:paraId="052B42A2" w14:textId="77777777" w:rsidR="00913849" w:rsidRPr="003475C2" w:rsidRDefault="00913849" w:rsidP="00913849">
      <w:pPr>
        <w:spacing w:after="0" w:line="240" w:lineRule="auto"/>
        <w:jc w:val="both"/>
        <w:rPr>
          <w:rFonts w:ascii="Arial" w:hAnsi="Arial" w:cs="Arial"/>
          <w:sz w:val="24"/>
        </w:rPr>
      </w:pPr>
    </w:p>
    <w:p w14:paraId="67A7F9A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32212302" w14:textId="77777777" w:rsidR="00913849" w:rsidRPr="003475C2" w:rsidRDefault="00913849" w:rsidP="00913849">
      <w:pPr>
        <w:spacing w:after="0" w:line="240" w:lineRule="auto"/>
        <w:jc w:val="both"/>
        <w:rPr>
          <w:rFonts w:ascii="Arial" w:hAnsi="Arial" w:cs="Arial"/>
          <w:b/>
          <w:sz w:val="24"/>
        </w:rPr>
      </w:pPr>
    </w:p>
    <w:p w14:paraId="3C48C511" w14:textId="77777777" w:rsidR="00913849" w:rsidRPr="003475C2" w:rsidRDefault="00913849" w:rsidP="00913849">
      <w:pPr>
        <w:spacing w:after="0" w:line="240" w:lineRule="auto"/>
        <w:jc w:val="both"/>
        <w:rPr>
          <w:rFonts w:ascii="Arial" w:hAnsi="Arial" w:cs="Arial"/>
          <w:b/>
          <w:sz w:val="24"/>
        </w:rPr>
      </w:pPr>
    </w:p>
    <w:p w14:paraId="4EBCDFA3" w14:textId="77777777" w:rsidR="00913849" w:rsidRPr="003475C2" w:rsidRDefault="00913849" w:rsidP="00913849">
      <w:pPr>
        <w:spacing w:after="0" w:line="240" w:lineRule="auto"/>
        <w:jc w:val="both"/>
        <w:rPr>
          <w:rFonts w:ascii="Arial" w:hAnsi="Arial" w:cs="Arial"/>
          <w:b/>
          <w:sz w:val="24"/>
        </w:rPr>
      </w:pPr>
    </w:p>
    <w:p w14:paraId="3EDC4E7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24BB652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44236F6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1E7619D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33CA08E6"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68C43772" w14:textId="77777777" w:rsidR="00913849" w:rsidRPr="003475C2" w:rsidRDefault="00913849" w:rsidP="00913849">
      <w:pPr>
        <w:spacing w:after="0" w:line="240" w:lineRule="auto"/>
        <w:jc w:val="center"/>
        <w:rPr>
          <w:rFonts w:ascii="Arial" w:hAnsi="Arial" w:cs="Arial"/>
          <w:sz w:val="24"/>
        </w:rPr>
      </w:pPr>
    </w:p>
    <w:p w14:paraId="4A8FECBA" w14:textId="77777777" w:rsidR="00913849" w:rsidRPr="003475C2" w:rsidRDefault="00913849" w:rsidP="00913849">
      <w:pPr>
        <w:spacing w:after="0" w:line="240" w:lineRule="auto"/>
        <w:jc w:val="center"/>
        <w:rPr>
          <w:rFonts w:ascii="Arial" w:hAnsi="Arial" w:cs="Arial"/>
          <w:sz w:val="24"/>
        </w:rPr>
      </w:pPr>
    </w:p>
    <w:p w14:paraId="0E796D05" w14:textId="77777777" w:rsidR="00913849" w:rsidRPr="003475C2" w:rsidRDefault="00913849" w:rsidP="00913849">
      <w:pPr>
        <w:spacing w:after="0" w:line="240" w:lineRule="auto"/>
        <w:jc w:val="center"/>
        <w:rPr>
          <w:rFonts w:ascii="Arial" w:hAnsi="Arial" w:cs="Arial"/>
          <w:sz w:val="24"/>
        </w:rPr>
      </w:pPr>
    </w:p>
    <w:p w14:paraId="63581D4D" w14:textId="77777777" w:rsidR="00913849" w:rsidRPr="003475C2" w:rsidRDefault="00913849" w:rsidP="00913849">
      <w:pPr>
        <w:spacing w:after="0" w:line="240" w:lineRule="auto"/>
        <w:jc w:val="center"/>
        <w:rPr>
          <w:rFonts w:ascii="Arial" w:hAnsi="Arial" w:cs="Arial"/>
          <w:sz w:val="24"/>
        </w:rPr>
      </w:pPr>
    </w:p>
    <w:p w14:paraId="4668ED90" w14:textId="77777777" w:rsidR="00913849" w:rsidRPr="003475C2" w:rsidRDefault="00913849" w:rsidP="00913849">
      <w:pPr>
        <w:spacing w:after="0" w:line="240" w:lineRule="auto"/>
        <w:jc w:val="center"/>
        <w:rPr>
          <w:rFonts w:ascii="Arial" w:hAnsi="Arial" w:cs="Arial"/>
          <w:sz w:val="24"/>
        </w:rPr>
      </w:pPr>
    </w:p>
    <w:p w14:paraId="426E77F1" w14:textId="77777777" w:rsidR="00913849" w:rsidRPr="003475C2" w:rsidRDefault="00913849" w:rsidP="00913849">
      <w:pPr>
        <w:spacing w:after="0" w:line="240" w:lineRule="auto"/>
        <w:jc w:val="center"/>
        <w:rPr>
          <w:rFonts w:ascii="Arial" w:hAnsi="Arial" w:cs="Arial"/>
          <w:sz w:val="24"/>
        </w:rPr>
      </w:pPr>
    </w:p>
    <w:p w14:paraId="22FC2F18" w14:textId="77777777" w:rsidR="00913849" w:rsidRPr="003475C2" w:rsidRDefault="00913849" w:rsidP="00913849">
      <w:pPr>
        <w:spacing w:after="0" w:line="240" w:lineRule="auto"/>
        <w:jc w:val="center"/>
        <w:rPr>
          <w:rFonts w:ascii="Arial" w:hAnsi="Arial" w:cs="Arial"/>
          <w:sz w:val="24"/>
        </w:rPr>
      </w:pPr>
    </w:p>
    <w:p w14:paraId="3FA77DB1" w14:textId="77777777" w:rsidR="00913849" w:rsidRPr="003475C2" w:rsidRDefault="00913849" w:rsidP="00913849">
      <w:pPr>
        <w:spacing w:after="0" w:line="240" w:lineRule="auto"/>
        <w:jc w:val="center"/>
        <w:rPr>
          <w:rFonts w:ascii="Arial" w:hAnsi="Arial" w:cs="Arial"/>
          <w:sz w:val="24"/>
        </w:rPr>
      </w:pPr>
    </w:p>
    <w:p w14:paraId="178DBE34" w14:textId="77777777" w:rsidR="00913849" w:rsidRPr="003475C2" w:rsidRDefault="00913849" w:rsidP="00913849">
      <w:pPr>
        <w:spacing w:after="0" w:line="240" w:lineRule="auto"/>
        <w:jc w:val="center"/>
        <w:rPr>
          <w:rFonts w:ascii="Arial" w:hAnsi="Arial" w:cs="Arial"/>
          <w:sz w:val="24"/>
        </w:rPr>
      </w:pPr>
    </w:p>
    <w:p w14:paraId="283C8BB3" w14:textId="77777777" w:rsidR="00913849" w:rsidRPr="003475C2" w:rsidRDefault="00913849" w:rsidP="00913849">
      <w:pPr>
        <w:spacing w:after="0" w:line="240" w:lineRule="auto"/>
        <w:jc w:val="center"/>
        <w:rPr>
          <w:rFonts w:ascii="Arial" w:hAnsi="Arial" w:cs="Arial"/>
          <w:sz w:val="24"/>
        </w:rPr>
      </w:pPr>
    </w:p>
    <w:p w14:paraId="35C82D37" w14:textId="77777777" w:rsidR="00913849" w:rsidRPr="003475C2" w:rsidRDefault="00913849" w:rsidP="00913849">
      <w:pPr>
        <w:spacing w:after="0" w:line="240" w:lineRule="auto"/>
        <w:jc w:val="center"/>
        <w:rPr>
          <w:rFonts w:ascii="Arial" w:hAnsi="Arial" w:cs="Arial"/>
          <w:sz w:val="24"/>
        </w:rPr>
      </w:pPr>
    </w:p>
    <w:p w14:paraId="7FCD9AD8" w14:textId="77777777" w:rsidR="00913849" w:rsidRDefault="00913849" w:rsidP="00913849">
      <w:pPr>
        <w:spacing w:after="0" w:line="240" w:lineRule="auto"/>
        <w:rPr>
          <w:rFonts w:ascii="Arial" w:hAnsi="Arial" w:cs="Arial"/>
          <w:b/>
          <w:sz w:val="20"/>
        </w:rPr>
      </w:pPr>
      <w:bookmarkStart w:id="6" w:name="_Hlk163479148"/>
    </w:p>
    <w:p w14:paraId="25A78101" w14:textId="409B121E" w:rsidR="00913849" w:rsidRDefault="00913849" w:rsidP="00913849">
      <w:pPr>
        <w:spacing w:after="0" w:line="240" w:lineRule="auto"/>
        <w:rPr>
          <w:rFonts w:ascii="Arial" w:hAnsi="Arial" w:cs="Arial"/>
          <w:b/>
          <w:sz w:val="20"/>
        </w:rPr>
      </w:pPr>
    </w:p>
    <w:p w14:paraId="1812E609" w14:textId="5E941A36" w:rsidR="00D04700" w:rsidRDefault="00D04700" w:rsidP="00913849">
      <w:pPr>
        <w:spacing w:after="0" w:line="240" w:lineRule="auto"/>
        <w:rPr>
          <w:rFonts w:ascii="Arial" w:hAnsi="Arial" w:cs="Arial"/>
          <w:b/>
          <w:sz w:val="20"/>
        </w:rPr>
      </w:pPr>
    </w:p>
    <w:p w14:paraId="72BE7A3B" w14:textId="31AC9245" w:rsidR="00D04700" w:rsidRDefault="00D04700" w:rsidP="00913849">
      <w:pPr>
        <w:spacing w:after="0" w:line="240" w:lineRule="auto"/>
        <w:rPr>
          <w:rFonts w:ascii="Arial" w:hAnsi="Arial" w:cs="Arial"/>
          <w:b/>
          <w:sz w:val="20"/>
        </w:rPr>
      </w:pPr>
    </w:p>
    <w:p w14:paraId="6C1B1A97" w14:textId="77777777" w:rsidR="00D04700" w:rsidRDefault="00D04700" w:rsidP="00913849">
      <w:pPr>
        <w:spacing w:after="0" w:line="240" w:lineRule="auto"/>
        <w:rPr>
          <w:rFonts w:ascii="Arial" w:hAnsi="Arial" w:cs="Arial"/>
          <w:b/>
          <w:sz w:val="20"/>
        </w:rPr>
      </w:pPr>
    </w:p>
    <w:bookmarkEnd w:id="6"/>
    <w:p w14:paraId="55953E4B" w14:textId="77777777" w:rsidR="00D04700" w:rsidRDefault="00D04700" w:rsidP="00D04700">
      <w:pPr>
        <w:spacing w:after="0" w:line="240" w:lineRule="auto"/>
        <w:rPr>
          <w:rFonts w:ascii="Arial" w:hAnsi="Arial" w:cs="Arial"/>
          <w:b/>
          <w:sz w:val="20"/>
        </w:rPr>
      </w:pPr>
      <w:r w:rsidRPr="00F53971">
        <w:rPr>
          <w:rFonts w:ascii="Arial" w:hAnsi="Arial" w:cs="Arial"/>
          <w:b/>
          <w:sz w:val="20"/>
        </w:rPr>
        <w:t>Anexo com o papel timbrado da empresa caso possua.</w:t>
      </w:r>
    </w:p>
    <w:p w14:paraId="5983A4E0" w14:textId="77777777" w:rsidR="00D04700" w:rsidRDefault="00D04700" w:rsidP="00D04700">
      <w:pPr>
        <w:spacing w:after="0" w:line="240" w:lineRule="auto"/>
        <w:rPr>
          <w:rFonts w:ascii="Arial" w:hAnsi="Arial" w:cs="Arial"/>
          <w:b/>
          <w:sz w:val="20"/>
        </w:rPr>
      </w:pPr>
      <w:r>
        <w:rPr>
          <w:rFonts w:ascii="Arial" w:hAnsi="Arial" w:cs="Arial"/>
          <w:b/>
          <w:sz w:val="20"/>
        </w:rPr>
        <w:t>Anexo datilografado ou digitado somente a assinatura manuscrita.</w:t>
      </w:r>
    </w:p>
    <w:p w14:paraId="0DFA395E" w14:textId="4BFB5219"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II</w:t>
      </w:r>
    </w:p>
    <w:p w14:paraId="537795DA" w14:textId="77777777" w:rsidR="00913849" w:rsidRPr="003475C2" w:rsidRDefault="00913849" w:rsidP="00913849">
      <w:pPr>
        <w:spacing w:after="0" w:line="240" w:lineRule="auto"/>
        <w:jc w:val="center"/>
        <w:rPr>
          <w:rFonts w:ascii="Arial" w:hAnsi="Arial" w:cs="Arial"/>
          <w:b/>
          <w:sz w:val="36"/>
        </w:rPr>
      </w:pPr>
    </w:p>
    <w:p w14:paraId="2DBCA9B5" w14:textId="3DF50D15"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w:t>
      </w:r>
      <w:r w:rsidR="00D04700">
        <w:rPr>
          <w:rFonts w:ascii="Arial" w:hAnsi="Arial" w:cs="Arial"/>
          <w:b/>
          <w:sz w:val="32"/>
        </w:rPr>
        <w:t>12</w:t>
      </w:r>
      <w:r w:rsidRPr="003475C2">
        <w:rPr>
          <w:rFonts w:ascii="Arial" w:hAnsi="Arial" w:cs="Arial"/>
          <w:b/>
          <w:sz w:val="32"/>
        </w:rPr>
        <w:t>/2024</w:t>
      </w:r>
    </w:p>
    <w:p w14:paraId="39C7529B" w14:textId="77777777" w:rsidR="00913849" w:rsidRPr="003475C2" w:rsidRDefault="00913849" w:rsidP="00913849">
      <w:pPr>
        <w:spacing w:after="0" w:line="240" w:lineRule="auto"/>
        <w:jc w:val="center"/>
        <w:rPr>
          <w:rFonts w:ascii="Arial" w:hAnsi="Arial" w:cs="Arial"/>
          <w:b/>
          <w:sz w:val="28"/>
        </w:rPr>
      </w:pPr>
    </w:p>
    <w:p w14:paraId="2EB8D396"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MODELO DE DECLARAÇÃO DE INEXISTÊNCIA DE FATO IMPEDITIVO DA HABILITAÇÃO</w:t>
      </w:r>
    </w:p>
    <w:p w14:paraId="0399DBB7" w14:textId="77777777" w:rsidR="00913849" w:rsidRPr="003475C2" w:rsidRDefault="00913849" w:rsidP="00913849">
      <w:pPr>
        <w:spacing w:after="0" w:line="240" w:lineRule="auto"/>
        <w:jc w:val="center"/>
        <w:rPr>
          <w:rFonts w:ascii="Arial" w:hAnsi="Arial" w:cs="Arial"/>
          <w:b/>
          <w:sz w:val="24"/>
        </w:rPr>
      </w:pPr>
    </w:p>
    <w:p w14:paraId="408EB42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3DA115C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CC5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526AC6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57AFC42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0D05E25E"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35C9F8D4" w14:textId="77777777" w:rsidR="00913849" w:rsidRPr="003475C2" w:rsidRDefault="00913849" w:rsidP="00913849">
      <w:pPr>
        <w:spacing w:after="0" w:line="240" w:lineRule="auto"/>
        <w:rPr>
          <w:rFonts w:ascii="Arial" w:hAnsi="Arial" w:cs="Arial"/>
          <w:b/>
          <w:sz w:val="24"/>
        </w:rPr>
      </w:pPr>
    </w:p>
    <w:p w14:paraId="205BBE33" w14:textId="59361E88"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A empresa __________________, inscrita no CNPJ n° _____________,, sediada à ________________, declara, sob as penas da Lei, que até a presente data inexistem fatos impeditivos para sua habilit</w:t>
      </w:r>
      <w:r>
        <w:rPr>
          <w:rFonts w:ascii="Arial" w:hAnsi="Arial" w:cs="Arial"/>
          <w:sz w:val="24"/>
        </w:rPr>
        <w:t>ação na presente dispensa n° 0</w:t>
      </w:r>
      <w:r w:rsidR="00D04700">
        <w:rPr>
          <w:rFonts w:ascii="Arial" w:hAnsi="Arial" w:cs="Arial"/>
          <w:sz w:val="24"/>
        </w:rPr>
        <w:t>12</w:t>
      </w:r>
      <w:r w:rsidRPr="003475C2">
        <w:rPr>
          <w:rFonts w:ascii="Arial" w:hAnsi="Arial" w:cs="Arial"/>
          <w:sz w:val="24"/>
        </w:rPr>
        <w:t xml:space="preserve">/2024,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Está ciente da obrigatoriedade de declarar ocorrências posteriores.</w:t>
      </w:r>
    </w:p>
    <w:p w14:paraId="5F30571B" w14:textId="77777777" w:rsidR="00913849" w:rsidRPr="003475C2" w:rsidRDefault="00913849" w:rsidP="00913849">
      <w:pPr>
        <w:spacing w:after="0" w:line="240" w:lineRule="auto"/>
        <w:jc w:val="both"/>
        <w:rPr>
          <w:rFonts w:ascii="Arial" w:hAnsi="Arial" w:cs="Arial"/>
          <w:sz w:val="24"/>
        </w:rPr>
      </w:pPr>
    </w:p>
    <w:p w14:paraId="5C8A99D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4C3C0686" w14:textId="77777777" w:rsidR="00913849" w:rsidRPr="003475C2" w:rsidRDefault="00913849" w:rsidP="00913849">
      <w:pPr>
        <w:spacing w:after="0" w:line="240" w:lineRule="auto"/>
        <w:jc w:val="both"/>
        <w:rPr>
          <w:rFonts w:ascii="Arial" w:hAnsi="Arial" w:cs="Arial"/>
          <w:b/>
          <w:sz w:val="24"/>
        </w:rPr>
      </w:pPr>
    </w:p>
    <w:p w14:paraId="35D31879" w14:textId="77777777" w:rsidR="00913849" w:rsidRPr="003475C2" w:rsidRDefault="00913849" w:rsidP="00913849">
      <w:pPr>
        <w:spacing w:after="0" w:line="240" w:lineRule="auto"/>
        <w:jc w:val="both"/>
        <w:rPr>
          <w:rFonts w:ascii="Arial" w:hAnsi="Arial" w:cs="Arial"/>
          <w:b/>
          <w:sz w:val="24"/>
        </w:rPr>
      </w:pPr>
    </w:p>
    <w:p w14:paraId="7E5EB2F8" w14:textId="77777777" w:rsidR="00913849" w:rsidRPr="003475C2" w:rsidRDefault="00913849" w:rsidP="00913849">
      <w:pPr>
        <w:spacing w:after="0" w:line="240" w:lineRule="auto"/>
        <w:jc w:val="both"/>
        <w:rPr>
          <w:rFonts w:ascii="Arial" w:hAnsi="Arial" w:cs="Arial"/>
          <w:b/>
          <w:sz w:val="24"/>
        </w:rPr>
      </w:pPr>
    </w:p>
    <w:p w14:paraId="1204CC3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5D1AC75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675D8C3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0AD95514"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EA1A918"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2AE0ECD7" w14:textId="77777777" w:rsidR="00913849" w:rsidRPr="003475C2" w:rsidRDefault="00913849" w:rsidP="00913849">
      <w:pPr>
        <w:spacing w:after="0" w:line="240" w:lineRule="auto"/>
        <w:jc w:val="center"/>
        <w:rPr>
          <w:rFonts w:ascii="Arial" w:hAnsi="Arial" w:cs="Arial"/>
          <w:sz w:val="24"/>
        </w:rPr>
      </w:pPr>
    </w:p>
    <w:p w14:paraId="11EAB5E5" w14:textId="77777777" w:rsidR="00913849" w:rsidRPr="003475C2" w:rsidRDefault="00913849" w:rsidP="00913849">
      <w:pPr>
        <w:spacing w:after="0" w:line="240" w:lineRule="auto"/>
        <w:jc w:val="center"/>
        <w:rPr>
          <w:rFonts w:ascii="Arial" w:hAnsi="Arial" w:cs="Arial"/>
          <w:sz w:val="24"/>
        </w:rPr>
      </w:pPr>
    </w:p>
    <w:p w14:paraId="7450D819" w14:textId="77777777" w:rsidR="00913849" w:rsidRPr="003475C2" w:rsidRDefault="00913849" w:rsidP="00913849">
      <w:pPr>
        <w:spacing w:after="0" w:line="240" w:lineRule="auto"/>
        <w:jc w:val="center"/>
        <w:rPr>
          <w:rFonts w:ascii="Arial" w:hAnsi="Arial" w:cs="Arial"/>
          <w:sz w:val="24"/>
        </w:rPr>
      </w:pPr>
    </w:p>
    <w:p w14:paraId="5C7F22FA" w14:textId="77777777" w:rsidR="00913849" w:rsidRPr="003475C2" w:rsidRDefault="00913849" w:rsidP="00913849">
      <w:pPr>
        <w:spacing w:after="0" w:line="240" w:lineRule="auto"/>
        <w:jc w:val="center"/>
        <w:rPr>
          <w:rFonts w:ascii="Arial" w:hAnsi="Arial" w:cs="Arial"/>
          <w:sz w:val="24"/>
        </w:rPr>
      </w:pPr>
    </w:p>
    <w:p w14:paraId="146DC03E" w14:textId="77777777" w:rsidR="00913849" w:rsidRPr="003475C2" w:rsidRDefault="00913849" w:rsidP="00913849">
      <w:pPr>
        <w:spacing w:after="0" w:line="240" w:lineRule="auto"/>
        <w:jc w:val="center"/>
        <w:rPr>
          <w:rFonts w:ascii="Arial" w:hAnsi="Arial" w:cs="Arial"/>
          <w:sz w:val="24"/>
        </w:rPr>
      </w:pPr>
    </w:p>
    <w:p w14:paraId="5174C1D2" w14:textId="77777777" w:rsidR="00913849" w:rsidRPr="003475C2" w:rsidRDefault="00913849" w:rsidP="00913849">
      <w:pPr>
        <w:spacing w:after="0" w:line="240" w:lineRule="auto"/>
        <w:jc w:val="center"/>
        <w:rPr>
          <w:rFonts w:ascii="Arial" w:hAnsi="Arial" w:cs="Arial"/>
          <w:sz w:val="24"/>
        </w:rPr>
      </w:pPr>
    </w:p>
    <w:p w14:paraId="073C7114" w14:textId="77777777" w:rsidR="00913849" w:rsidRPr="003475C2" w:rsidRDefault="00913849" w:rsidP="00913849">
      <w:pPr>
        <w:spacing w:after="0" w:line="240" w:lineRule="auto"/>
        <w:jc w:val="center"/>
        <w:rPr>
          <w:rFonts w:ascii="Arial" w:hAnsi="Arial" w:cs="Arial"/>
          <w:sz w:val="24"/>
        </w:rPr>
      </w:pPr>
    </w:p>
    <w:p w14:paraId="34CAD34C" w14:textId="77777777" w:rsidR="00913849" w:rsidRPr="003475C2" w:rsidRDefault="00913849" w:rsidP="00913849">
      <w:pPr>
        <w:spacing w:after="0" w:line="240" w:lineRule="auto"/>
        <w:jc w:val="center"/>
        <w:rPr>
          <w:rFonts w:ascii="Arial" w:hAnsi="Arial" w:cs="Arial"/>
          <w:sz w:val="24"/>
        </w:rPr>
      </w:pPr>
    </w:p>
    <w:p w14:paraId="54CE79BD" w14:textId="77777777" w:rsidR="00913849" w:rsidRDefault="00913849" w:rsidP="00913849">
      <w:pPr>
        <w:spacing w:after="0" w:line="240" w:lineRule="auto"/>
        <w:rPr>
          <w:rFonts w:ascii="Arial" w:hAnsi="Arial" w:cs="Arial"/>
          <w:b/>
          <w:sz w:val="20"/>
        </w:rPr>
      </w:pPr>
    </w:p>
    <w:p w14:paraId="102117C3" w14:textId="77777777" w:rsidR="00913849" w:rsidRDefault="00913849" w:rsidP="00913849">
      <w:pPr>
        <w:spacing w:after="0" w:line="240" w:lineRule="auto"/>
        <w:rPr>
          <w:rFonts w:ascii="Arial" w:hAnsi="Arial" w:cs="Arial"/>
          <w:b/>
          <w:sz w:val="20"/>
        </w:rPr>
      </w:pPr>
    </w:p>
    <w:p w14:paraId="2C271E92" w14:textId="77777777" w:rsidR="00D04700" w:rsidRDefault="00D04700" w:rsidP="00D04700">
      <w:pPr>
        <w:spacing w:after="0" w:line="240" w:lineRule="auto"/>
        <w:rPr>
          <w:rFonts w:ascii="Arial" w:hAnsi="Arial" w:cs="Arial"/>
          <w:b/>
          <w:sz w:val="20"/>
        </w:rPr>
      </w:pPr>
    </w:p>
    <w:p w14:paraId="0C3E3016" w14:textId="73CC91E4" w:rsidR="00D04700" w:rsidRDefault="00D04700" w:rsidP="00D04700">
      <w:pPr>
        <w:spacing w:after="0" w:line="240" w:lineRule="auto"/>
        <w:rPr>
          <w:rFonts w:ascii="Arial" w:hAnsi="Arial" w:cs="Arial"/>
          <w:b/>
          <w:sz w:val="20"/>
        </w:rPr>
      </w:pPr>
      <w:r w:rsidRPr="00F53971">
        <w:rPr>
          <w:rFonts w:ascii="Arial" w:hAnsi="Arial" w:cs="Arial"/>
          <w:b/>
          <w:sz w:val="20"/>
        </w:rPr>
        <w:t>Anexo com o papel timbrado da empresa caso possua.</w:t>
      </w:r>
    </w:p>
    <w:p w14:paraId="48C765F4" w14:textId="77777777" w:rsidR="00D04700" w:rsidRDefault="00D04700" w:rsidP="00D04700">
      <w:pPr>
        <w:spacing w:after="0" w:line="240" w:lineRule="auto"/>
        <w:rPr>
          <w:rFonts w:ascii="Arial" w:hAnsi="Arial" w:cs="Arial"/>
          <w:b/>
          <w:sz w:val="20"/>
        </w:rPr>
      </w:pPr>
      <w:r>
        <w:rPr>
          <w:rFonts w:ascii="Arial" w:hAnsi="Arial" w:cs="Arial"/>
          <w:b/>
          <w:sz w:val="20"/>
        </w:rPr>
        <w:t>Anexo datilografado ou digitado somente a assinatura manuscrita.</w:t>
      </w:r>
    </w:p>
    <w:p w14:paraId="6BE318A5" w14:textId="788404D2"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III</w:t>
      </w:r>
    </w:p>
    <w:p w14:paraId="02355A9F" w14:textId="77777777" w:rsidR="00913849" w:rsidRPr="003475C2" w:rsidRDefault="00913849" w:rsidP="00913849">
      <w:pPr>
        <w:spacing w:after="0" w:line="240" w:lineRule="auto"/>
        <w:jc w:val="center"/>
        <w:rPr>
          <w:rFonts w:ascii="Arial" w:hAnsi="Arial" w:cs="Arial"/>
          <w:b/>
          <w:sz w:val="36"/>
        </w:rPr>
      </w:pPr>
    </w:p>
    <w:p w14:paraId="53E22FCC" w14:textId="656C3C0E"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w:t>
      </w:r>
      <w:r w:rsidR="00D04700">
        <w:rPr>
          <w:rFonts w:ascii="Arial" w:hAnsi="Arial" w:cs="Arial"/>
          <w:b/>
          <w:sz w:val="32"/>
        </w:rPr>
        <w:t>12</w:t>
      </w:r>
      <w:r w:rsidRPr="003475C2">
        <w:rPr>
          <w:rFonts w:ascii="Arial" w:hAnsi="Arial" w:cs="Arial"/>
          <w:b/>
          <w:sz w:val="32"/>
        </w:rPr>
        <w:t>/2024</w:t>
      </w:r>
    </w:p>
    <w:p w14:paraId="27507B22" w14:textId="77777777" w:rsidR="00913849" w:rsidRPr="003475C2" w:rsidRDefault="00913849" w:rsidP="00913849">
      <w:pPr>
        <w:spacing w:after="0" w:line="240" w:lineRule="auto"/>
        <w:jc w:val="center"/>
        <w:rPr>
          <w:rFonts w:ascii="Arial" w:hAnsi="Arial" w:cs="Arial"/>
          <w:b/>
          <w:sz w:val="28"/>
        </w:rPr>
      </w:pPr>
    </w:p>
    <w:p w14:paraId="55907F8C"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INFORMAÇÕES DE E-MAILS</w:t>
      </w:r>
    </w:p>
    <w:p w14:paraId="237A008B" w14:textId="77777777" w:rsidR="00913849" w:rsidRPr="003475C2" w:rsidRDefault="00913849" w:rsidP="00913849">
      <w:pPr>
        <w:spacing w:after="0" w:line="240" w:lineRule="auto"/>
        <w:jc w:val="center"/>
        <w:rPr>
          <w:rFonts w:ascii="Arial" w:hAnsi="Arial" w:cs="Arial"/>
          <w:b/>
          <w:sz w:val="24"/>
        </w:rPr>
      </w:pPr>
    </w:p>
    <w:p w14:paraId="1A73907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E78FE8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2C8E20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4F93D2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FA90A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4B8D3AF4"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041B7118" w14:textId="77777777" w:rsidR="00913849" w:rsidRPr="003475C2" w:rsidRDefault="00913849" w:rsidP="00913849">
      <w:pPr>
        <w:spacing w:after="0" w:line="240" w:lineRule="auto"/>
        <w:jc w:val="center"/>
        <w:rPr>
          <w:rFonts w:ascii="Arial" w:hAnsi="Arial" w:cs="Arial"/>
          <w:b/>
          <w:sz w:val="24"/>
        </w:rPr>
      </w:pPr>
    </w:p>
    <w:p w14:paraId="2BCE6004"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3475C2" w:rsidRDefault="00913849" w:rsidP="00913849">
      <w:pPr>
        <w:spacing w:after="0" w:line="240" w:lineRule="auto"/>
        <w:jc w:val="both"/>
        <w:rPr>
          <w:rFonts w:ascii="Arial" w:hAnsi="Arial" w:cs="Arial"/>
          <w:sz w:val="24"/>
        </w:rPr>
      </w:pPr>
    </w:p>
    <w:p w14:paraId="4C08232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E-mail (s):_______________________________</w:t>
      </w:r>
    </w:p>
    <w:p w14:paraId="6F3A8C07" w14:textId="77777777" w:rsidR="00913849" w:rsidRPr="003475C2" w:rsidRDefault="00913849" w:rsidP="00913849">
      <w:pPr>
        <w:spacing w:after="0" w:line="240" w:lineRule="auto"/>
        <w:jc w:val="both"/>
        <w:rPr>
          <w:rFonts w:ascii="Arial" w:hAnsi="Arial" w:cs="Arial"/>
          <w:b/>
          <w:sz w:val="24"/>
        </w:rPr>
      </w:pPr>
    </w:p>
    <w:p w14:paraId="341ACD1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033B08C9" w14:textId="77777777" w:rsidR="00913849" w:rsidRPr="003475C2" w:rsidRDefault="00913849" w:rsidP="00913849">
      <w:pPr>
        <w:spacing w:after="0" w:line="240" w:lineRule="auto"/>
        <w:jc w:val="both"/>
        <w:rPr>
          <w:rFonts w:ascii="Arial" w:hAnsi="Arial" w:cs="Arial"/>
          <w:b/>
          <w:sz w:val="24"/>
        </w:rPr>
      </w:pPr>
    </w:p>
    <w:p w14:paraId="0ACCAC30" w14:textId="77777777" w:rsidR="00913849" w:rsidRPr="003475C2" w:rsidRDefault="00913849" w:rsidP="00913849">
      <w:pPr>
        <w:spacing w:after="0" w:line="240" w:lineRule="auto"/>
        <w:jc w:val="both"/>
        <w:rPr>
          <w:rFonts w:ascii="Arial" w:hAnsi="Arial" w:cs="Arial"/>
          <w:b/>
          <w:sz w:val="24"/>
        </w:rPr>
      </w:pPr>
    </w:p>
    <w:p w14:paraId="68F66483" w14:textId="77777777" w:rsidR="00913849" w:rsidRPr="003475C2" w:rsidRDefault="00913849" w:rsidP="00913849">
      <w:pPr>
        <w:spacing w:after="0" w:line="240" w:lineRule="auto"/>
        <w:jc w:val="both"/>
        <w:rPr>
          <w:rFonts w:ascii="Arial" w:hAnsi="Arial" w:cs="Arial"/>
          <w:b/>
          <w:sz w:val="24"/>
        </w:rPr>
      </w:pPr>
    </w:p>
    <w:p w14:paraId="4F7AD37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360F5DA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688152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2DA031F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75A99E6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Cargo:_____________________________</w:t>
      </w:r>
    </w:p>
    <w:p w14:paraId="072FC9AA" w14:textId="77777777" w:rsidR="00913849" w:rsidRPr="003475C2" w:rsidRDefault="00913849" w:rsidP="00913849">
      <w:pPr>
        <w:spacing w:after="0" w:line="240" w:lineRule="auto"/>
        <w:jc w:val="center"/>
        <w:rPr>
          <w:rFonts w:ascii="Arial" w:hAnsi="Arial" w:cs="Arial"/>
          <w:sz w:val="24"/>
        </w:rPr>
      </w:pPr>
    </w:p>
    <w:p w14:paraId="4F584138" w14:textId="77777777" w:rsidR="00913849" w:rsidRPr="003475C2" w:rsidRDefault="00913849" w:rsidP="00913849">
      <w:pPr>
        <w:spacing w:after="0" w:line="240" w:lineRule="auto"/>
        <w:jc w:val="center"/>
        <w:rPr>
          <w:rFonts w:ascii="Arial" w:hAnsi="Arial" w:cs="Arial"/>
          <w:b/>
          <w:sz w:val="36"/>
        </w:rPr>
      </w:pPr>
    </w:p>
    <w:p w14:paraId="07CADF9B" w14:textId="77777777" w:rsidR="00913849" w:rsidRPr="003475C2" w:rsidRDefault="00913849" w:rsidP="00913849">
      <w:pPr>
        <w:spacing w:after="0" w:line="240" w:lineRule="auto"/>
        <w:jc w:val="center"/>
        <w:rPr>
          <w:rFonts w:ascii="Arial" w:hAnsi="Arial" w:cs="Arial"/>
          <w:b/>
          <w:sz w:val="36"/>
        </w:rPr>
      </w:pPr>
    </w:p>
    <w:p w14:paraId="0CF1041F" w14:textId="77777777" w:rsidR="00913849" w:rsidRPr="003475C2" w:rsidRDefault="00913849" w:rsidP="00913849">
      <w:pPr>
        <w:spacing w:after="0" w:line="240" w:lineRule="auto"/>
        <w:jc w:val="center"/>
        <w:rPr>
          <w:rFonts w:ascii="Arial" w:hAnsi="Arial" w:cs="Arial"/>
          <w:b/>
          <w:sz w:val="36"/>
        </w:rPr>
      </w:pPr>
    </w:p>
    <w:p w14:paraId="1537BF54" w14:textId="77777777" w:rsidR="00913849" w:rsidRPr="003475C2" w:rsidRDefault="00913849" w:rsidP="00913849">
      <w:pPr>
        <w:spacing w:after="0" w:line="240" w:lineRule="auto"/>
        <w:jc w:val="center"/>
        <w:rPr>
          <w:rFonts w:ascii="Arial" w:hAnsi="Arial" w:cs="Arial"/>
          <w:b/>
          <w:sz w:val="36"/>
        </w:rPr>
      </w:pPr>
    </w:p>
    <w:p w14:paraId="16B3B77C" w14:textId="77777777" w:rsidR="00913849" w:rsidRPr="003475C2" w:rsidRDefault="00913849" w:rsidP="00913849">
      <w:pPr>
        <w:spacing w:after="0" w:line="240" w:lineRule="auto"/>
        <w:jc w:val="center"/>
        <w:rPr>
          <w:rFonts w:ascii="Arial" w:hAnsi="Arial" w:cs="Arial"/>
          <w:b/>
          <w:sz w:val="36"/>
        </w:rPr>
      </w:pPr>
    </w:p>
    <w:p w14:paraId="0792CBD8" w14:textId="77777777" w:rsidR="00913849" w:rsidRPr="003475C2" w:rsidRDefault="00913849" w:rsidP="00913849">
      <w:pPr>
        <w:spacing w:after="0" w:line="240" w:lineRule="auto"/>
        <w:jc w:val="center"/>
        <w:rPr>
          <w:rFonts w:ascii="Arial" w:hAnsi="Arial" w:cs="Arial"/>
          <w:b/>
          <w:sz w:val="36"/>
        </w:rPr>
      </w:pPr>
    </w:p>
    <w:p w14:paraId="25A2CF00" w14:textId="77777777" w:rsidR="00913849" w:rsidRPr="003475C2" w:rsidRDefault="00913849" w:rsidP="00913849">
      <w:pPr>
        <w:spacing w:after="0" w:line="240" w:lineRule="auto"/>
        <w:jc w:val="center"/>
        <w:rPr>
          <w:rFonts w:ascii="Arial" w:hAnsi="Arial" w:cs="Arial"/>
          <w:b/>
          <w:sz w:val="36"/>
        </w:rPr>
      </w:pPr>
    </w:p>
    <w:p w14:paraId="71EBE8F2" w14:textId="77777777" w:rsidR="00913849" w:rsidRPr="003475C2" w:rsidRDefault="00913849" w:rsidP="00913849">
      <w:pPr>
        <w:spacing w:after="0" w:line="240" w:lineRule="auto"/>
        <w:jc w:val="center"/>
        <w:rPr>
          <w:rFonts w:ascii="Arial" w:hAnsi="Arial" w:cs="Arial"/>
          <w:b/>
          <w:sz w:val="36"/>
        </w:rPr>
      </w:pPr>
    </w:p>
    <w:p w14:paraId="025483BA" w14:textId="77777777" w:rsidR="00913849" w:rsidRDefault="00913849" w:rsidP="00913849">
      <w:pPr>
        <w:spacing w:after="0" w:line="240" w:lineRule="auto"/>
        <w:jc w:val="center"/>
        <w:rPr>
          <w:rFonts w:ascii="Arial" w:hAnsi="Arial" w:cs="Arial"/>
          <w:b/>
          <w:sz w:val="36"/>
        </w:rPr>
      </w:pPr>
    </w:p>
    <w:p w14:paraId="4203975F" w14:textId="77777777" w:rsidR="00D04700" w:rsidRDefault="00D04700" w:rsidP="00D04700">
      <w:pPr>
        <w:spacing w:after="0" w:line="240" w:lineRule="auto"/>
        <w:rPr>
          <w:rFonts w:ascii="Arial" w:hAnsi="Arial" w:cs="Arial"/>
          <w:b/>
          <w:sz w:val="20"/>
        </w:rPr>
      </w:pPr>
    </w:p>
    <w:p w14:paraId="1DF1F653" w14:textId="77777777" w:rsidR="00D04700" w:rsidRDefault="00D04700" w:rsidP="00D04700">
      <w:pPr>
        <w:spacing w:after="0" w:line="240" w:lineRule="auto"/>
        <w:rPr>
          <w:rFonts w:ascii="Arial" w:hAnsi="Arial" w:cs="Arial"/>
          <w:b/>
          <w:sz w:val="20"/>
        </w:rPr>
      </w:pPr>
    </w:p>
    <w:p w14:paraId="62A87A44" w14:textId="77777777" w:rsidR="00D04700" w:rsidRDefault="00D04700" w:rsidP="00D04700">
      <w:pPr>
        <w:spacing w:after="0" w:line="240" w:lineRule="auto"/>
        <w:rPr>
          <w:rFonts w:ascii="Arial" w:hAnsi="Arial" w:cs="Arial"/>
          <w:b/>
          <w:sz w:val="20"/>
        </w:rPr>
      </w:pPr>
    </w:p>
    <w:p w14:paraId="0448C2AD" w14:textId="74675E90" w:rsidR="00D04700" w:rsidRDefault="00D04700" w:rsidP="00D04700">
      <w:pPr>
        <w:spacing w:after="0" w:line="240" w:lineRule="auto"/>
        <w:rPr>
          <w:rFonts w:ascii="Arial" w:hAnsi="Arial" w:cs="Arial"/>
          <w:b/>
          <w:sz w:val="20"/>
        </w:rPr>
      </w:pPr>
      <w:r w:rsidRPr="00F53971">
        <w:rPr>
          <w:rFonts w:ascii="Arial" w:hAnsi="Arial" w:cs="Arial"/>
          <w:b/>
          <w:sz w:val="20"/>
        </w:rPr>
        <w:t>Anexo com o papel timbrado da empresa caso possua.</w:t>
      </w:r>
    </w:p>
    <w:p w14:paraId="7661154D" w14:textId="77777777" w:rsidR="00D04700" w:rsidRDefault="00D04700" w:rsidP="00D04700">
      <w:pPr>
        <w:spacing w:after="0" w:line="240" w:lineRule="auto"/>
        <w:rPr>
          <w:rFonts w:ascii="Arial" w:hAnsi="Arial" w:cs="Arial"/>
          <w:b/>
          <w:sz w:val="20"/>
        </w:rPr>
      </w:pPr>
      <w:r>
        <w:rPr>
          <w:rFonts w:ascii="Arial" w:hAnsi="Arial" w:cs="Arial"/>
          <w:b/>
          <w:sz w:val="20"/>
        </w:rPr>
        <w:t>Anexo datilografado ou digitado somente a assinatura manuscrita.</w:t>
      </w:r>
    </w:p>
    <w:p w14:paraId="773F428B" w14:textId="144C2BE4"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IV</w:t>
      </w:r>
    </w:p>
    <w:p w14:paraId="50E8D24B" w14:textId="77777777" w:rsidR="00913849" w:rsidRPr="003475C2" w:rsidRDefault="00913849" w:rsidP="00913849">
      <w:pPr>
        <w:spacing w:after="0" w:line="240" w:lineRule="auto"/>
        <w:jc w:val="center"/>
        <w:rPr>
          <w:rFonts w:ascii="Arial" w:hAnsi="Arial" w:cs="Arial"/>
          <w:b/>
          <w:sz w:val="36"/>
        </w:rPr>
      </w:pPr>
    </w:p>
    <w:p w14:paraId="0ED87492" w14:textId="6092145D"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w:t>
      </w:r>
      <w:r w:rsidR="00D04700">
        <w:rPr>
          <w:rFonts w:ascii="Arial" w:hAnsi="Arial" w:cs="Arial"/>
          <w:b/>
          <w:sz w:val="32"/>
        </w:rPr>
        <w:t>12</w:t>
      </w:r>
      <w:r w:rsidRPr="003475C2">
        <w:rPr>
          <w:rFonts w:ascii="Arial" w:hAnsi="Arial" w:cs="Arial"/>
          <w:b/>
          <w:sz w:val="32"/>
        </w:rPr>
        <w:t>/2024</w:t>
      </w:r>
    </w:p>
    <w:p w14:paraId="20FCB90B" w14:textId="77777777" w:rsidR="00913849" w:rsidRPr="003475C2" w:rsidRDefault="00913849" w:rsidP="00913849">
      <w:pPr>
        <w:spacing w:after="0" w:line="240" w:lineRule="auto"/>
        <w:jc w:val="center"/>
        <w:rPr>
          <w:rFonts w:ascii="Arial" w:hAnsi="Arial" w:cs="Arial"/>
          <w:b/>
          <w:sz w:val="28"/>
        </w:rPr>
      </w:pPr>
    </w:p>
    <w:p w14:paraId="1A5390B9"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PROPOSTA DE PREÇOS</w:t>
      </w:r>
    </w:p>
    <w:p w14:paraId="12E3C5C1" w14:textId="77777777" w:rsidR="00913849" w:rsidRPr="003475C2" w:rsidRDefault="00913849" w:rsidP="00913849">
      <w:pPr>
        <w:spacing w:after="0" w:line="240" w:lineRule="auto"/>
        <w:jc w:val="center"/>
        <w:rPr>
          <w:rFonts w:ascii="Arial" w:hAnsi="Arial" w:cs="Arial"/>
          <w:b/>
          <w:sz w:val="24"/>
        </w:rPr>
      </w:pPr>
    </w:p>
    <w:p w14:paraId="4726279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1DC9F20C"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578B8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4918E38"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F09C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3518780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06C16476" w14:textId="77777777" w:rsidR="00913849" w:rsidRPr="003475C2" w:rsidRDefault="00913849" w:rsidP="00913849">
      <w:pPr>
        <w:widowControl w:val="0"/>
        <w:spacing w:after="0" w:line="240" w:lineRule="auto"/>
        <w:rPr>
          <w:rFonts w:ascii="Arial" w:hAnsi="Arial" w:cs="Arial"/>
          <w:b/>
          <w:sz w:val="24"/>
        </w:rPr>
      </w:pPr>
    </w:p>
    <w:p w14:paraId="4437B405" w14:textId="77777777" w:rsidR="00913849" w:rsidRPr="003475C2" w:rsidRDefault="00913849" w:rsidP="00913849">
      <w:pPr>
        <w:widowControl w:val="0"/>
        <w:spacing w:after="0" w:line="240" w:lineRule="auto"/>
        <w:rPr>
          <w:rFonts w:ascii="Arial" w:eastAsia="Times New Roman" w:hAnsi="Arial" w:cs="Arial"/>
          <w:sz w:val="24"/>
          <w:szCs w:val="20"/>
          <w:lang w:eastAsia="en-US"/>
        </w:rPr>
      </w:pPr>
      <w:r w:rsidRPr="003475C2">
        <w:rPr>
          <w:rFonts w:ascii="Arial" w:eastAsia="Times New Roman" w:hAnsi="Arial" w:cs="Arial"/>
          <w:sz w:val="24"/>
          <w:szCs w:val="20"/>
          <w:lang w:eastAsia="en-US"/>
        </w:rPr>
        <w:t>PARA CUMPRIMENTO DO OBJETO EM REFERÊNCIA, PROPOMOS O SEGUINTE PREÇO:</w:t>
      </w:r>
    </w:p>
    <w:p w14:paraId="7052DD5B" w14:textId="77777777" w:rsidR="00913849" w:rsidRPr="003475C2" w:rsidRDefault="00913849" w:rsidP="00913849">
      <w:pPr>
        <w:spacing w:after="0" w:line="240" w:lineRule="auto"/>
        <w:jc w:val="center"/>
        <w:rPr>
          <w:rFonts w:ascii="Arial" w:hAnsi="Arial" w:cs="Arial"/>
          <w:b/>
          <w:sz w:val="24"/>
        </w:rPr>
      </w:pPr>
      <w:r w:rsidRPr="003475C2">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849"/>
        <w:gridCol w:w="851"/>
        <w:gridCol w:w="4577"/>
        <w:gridCol w:w="1291"/>
        <w:gridCol w:w="1289"/>
      </w:tblGrid>
      <w:tr w:rsidR="00D04700" w:rsidRPr="007C7716" w14:paraId="13424FFE" w14:textId="77777777" w:rsidTr="00F02D15">
        <w:tc>
          <w:tcPr>
            <w:tcW w:w="471" w:type="pct"/>
            <w:vAlign w:val="center"/>
          </w:tcPr>
          <w:p w14:paraId="3602D509" w14:textId="77777777" w:rsidR="004F66BE" w:rsidRPr="007C7716" w:rsidRDefault="004F66BE" w:rsidP="004F66BE">
            <w:pPr>
              <w:spacing w:after="0" w:line="240" w:lineRule="auto"/>
              <w:jc w:val="center"/>
              <w:rPr>
                <w:rFonts w:ascii="Arial" w:hAnsi="Arial" w:cs="Arial"/>
                <w:b/>
                <w:sz w:val="20"/>
                <w:szCs w:val="16"/>
              </w:rPr>
            </w:pPr>
            <w:r w:rsidRPr="007C7716">
              <w:rPr>
                <w:rFonts w:ascii="Arial" w:hAnsi="Arial" w:cs="Arial"/>
                <w:b/>
                <w:sz w:val="20"/>
                <w:szCs w:val="16"/>
              </w:rPr>
              <w:t>N° Item</w:t>
            </w:r>
          </w:p>
        </w:tc>
        <w:tc>
          <w:tcPr>
            <w:tcW w:w="434" w:type="pct"/>
            <w:vAlign w:val="center"/>
          </w:tcPr>
          <w:p w14:paraId="25B3802E" w14:textId="77777777" w:rsidR="004F66BE" w:rsidRPr="007C7716" w:rsidRDefault="004F66BE" w:rsidP="004F66BE">
            <w:pPr>
              <w:spacing w:after="0" w:line="240" w:lineRule="auto"/>
              <w:jc w:val="center"/>
              <w:rPr>
                <w:rFonts w:ascii="Arial" w:hAnsi="Arial" w:cs="Arial"/>
                <w:b/>
                <w:sz w:val="20"/>
                <w:szCs w:val="16"/>
              </w:rPr>
            </w:pPr>
            <w:r w:rsidRPr="007C7716">
              <w:rPr>
                <w:rFonts w:ascii="Arial" w:hAnsi="Arial" w:cs="Arial"/>
                <w:b/>
                <w:sz w:val="20"/>
                <w:szCs w:val="16"/>
              </w:rPr>
              <w:t>Quant.</w:t>
            </w:r>
          </w:p>
        </w:tc>
        <w:tc>
          <w:tcPr>
            <w:tcW w:w="435" w:type="pct"/>
            <w:vAlign w:val="center"/>
          </w:tcPr>
          <w:p w14:paraId="72492A3E" w14:textId="77777777" w:rsidR="004F66BE" w:rsidRPr="007C7716" w:rsidRDefault="004F66BE" w:rsidP="004F66BE">
            <w:pPr>
              <w:spacing w:after="0" w:line="240" w:lineRule="auto"/>
              <w:jc w:val="center"/>
              <w:rPr>
                <w:rFonts w:ascii="Arial" w:hAnsi="Arial" w:cs="Arial"/>
                <w:b/>
                <w:sz w:val="20"/>
                <w:szCs w:val="16"/>
              </w:rPr>
            </w:pPr>
            <w:r w:rsidRPr="007C7716">
              <w:rPr>
                <w:rFonts w:ascii="Arial" w:hAnsi="Arial" w:cs="Arial"/>
                <w:b/>
                <w:sz w:val="20"/>
                <w:szCs w:val="16"/>
              </w:rPr>
              <w:t>Un.</w:t>
            </w:r>
          </w:p>
        </w:tc>
        <w:tc>
          <w:tcPr>
            <w:tcW w:w="2340" w:type="pct"/>
            <w:vAlign w:val="center"/>
          </w:tcPr>
          <w:p w14:paraId="76EA9559" w14:textId="47203A2C" w:rsidR="004F66BE" w:rsidRPr="007C7716" w:rsidRDefault="004F66BE" w:rsidP="004F66BE">
            <w:pPr>
              <w:spacing w:after="0" w:line="240" w:lineRule="auto"/>
              <w:jc w:val="center"/>
              <w:rPr>
                <w:rFonts w:ascii="Arial" w:hAnsi="Arial" w:cs="Arial"/>
                <w:b/>
                <w:sz w:val="20"/>
                <w:szCs w:val="16"/>
              </w:rPr>
            </w:pPr>
            <w:r w:rsidRPr="007C7716">
              <w:rPr>
                <w:rFonts w:ascii="Arial" w:hAnsi="Arial" w:cs="Arial"/>
                <w:b/>
                <w:sz w:val="20"/>
                <w:szCs w:val="16"/>
              </w:rPr>
              <w:t>Especificação</w:t>
            </w:r>
          </w:p>
        </w:tc>
        <w:tc>
          <w:tcPr>
            <w:tcW w:w="660" w:type="pct"/>
            <w:vAlign w:val="center"/>
          </w:tcPr>
          <w:p w14:paraId="02AEE766" w14:textId="3462146A" w:rsidR="004F66BE" w:rsidRPr="007C7716" w:rsidRDefault="004F66BE" w:rsidP="004F66BE">
            <w:pPr>
              <w:spacing w:after="0" w:line="240" w:lineRule="auto"/>
              <w:jc w:val="center"/>
              <w:rPr>
                <w:rFonts w:ascii="Arial" w:hAnsi="Arial" w:cs="Arial"/>
                <w:b/>
                <w:sz w:val="20"/>
                <w:szCs w:val="16"/>
              </w:rPr>
            </w:pPr>
            <w:r w:rsidRPr="007C7716">
              <w:rPr>
                <w:rFonts w:ascii="Arial" w:hAnsi="Arial" w:cs="Arial"/>
                <w:b/>
                <w:sz w:val="20"/>
                <w:szCs w:val="16"/>
              </w:rPr>
              <w:t>Valor Unit.</w:t>
            </w:r>
          </w:p>
        </w:tc>
        <w:tc>
          <w:tcPr>
            <w:tcW w:w="659" w:type="pct"/>
            <w:vAlign w:val="center"/>
          </w:tcPr>
          <w:p w14:paraId="20706794" w14:textId="458461F6" w:rsidR="004F66BE" w:rsidRPr="007C7716" w:rsidRDefault="004F66BE" w:rsidP="004F66BE">
            <w:pPr>
              <w:spacing w:after="0" w:line="240" w:lineRule="auto"/>
              <w:jc w:val="center"/>
              <w:rPr>
                <w:rFonts w:ascii="Arial" w:hAnsi="Arial" w:cs="Arial"/>
                <w:b/>
                <w:sz w:val="20"/>
                <w:szCs w:val="16"/>
              </w:rPr>
            </w:pPr>
            <w:r w:rsidRPr="007C7716">
              <w:rPr>
                <w:rFonts w:ascii="Arial" w:hAnsi="Arial" w:cs="Arial"/>
                <w:b/>
                <w:sz w:val="20"/>
                <w:szCs w:val="16"/>
              </w:rPr>
              <w:t>Valor Total</w:t>
            </w:r>
          </w:p>
        </w:tc>
      </w:tr>
      <w:tr w:rsidR="00D04700" w:rsidRPr="007C7716" w14:paraId="6DDF414A" w14:textId="77777777" w:rsidTr="00F02D15">
        <w:tc>
          <w:tcPr>
            <w:tcW w:w="471" w:type="pct"/>
            <w:vAlign w:val="center"/>
          </w:tcPr>
          <w:p w14:paraId="720371BA" w14:textId="77777777" w:rsidR="004F66BE" w:rsidRPr="007C7716" w:rsidRDefault="004F66BE" w:rsidP="00F02D15">
            <w:pPr>
              <w:spacing w:after="0" w:line="240" w:lineRule="auto"/>
              <w:jc w:val="center"/>
              <w:rPr>
                <w:rFonts w:ascii="Arial" w:hAnsi="Arial" w:cs="Arial"/>
                <w:sz w:val="20"/>
                <w:szCs w:val="20"/>
              </w:rPr>
            </w:pPr>
            <w:r w:rsidRPr="007C7716">
              <w:rPr>
                <w:rFonts w:ascii="Arial" w:hAnsi="Arial" w:cs="Arial"/>
                <w:sz w:val="20"/>
                <w:szCs w:val="20"/>
              </w:rPr>
              <w:t>1</w:t>
            </w:r>
          </w:p>
        </w:tc>
        <w:tc>
          <w:tcPr>
            <w:tcW w:w="434" w:type="pct"/>
            <w:vAlign w:val="center"/>
          </w:tcPr>
          <w:p w14:paraId="092EDE17" w14:textId="5652A154" w:rsidR="004F66BE" w:rsidRPr="007C7716" w:rsidRDefault="007C7716" w:rsidP="00F02D15">
            <w:pPr>
              <w:spacing w:after="0" w:line="240" w:lineRule="auto"/>
              <w:jc w:val="center"/>
              <w:rPr>
                <w:rFonts w:ascii="Arial" w:hAnsi="Arial" w:cs="Arial"/>
                <w:sz w:val="20"/>
                <w:szCs w:val="20"/>
              </w:rPr>
            </w:pPr>
            <w:r w:rsidRPr="007C7716">
              <w:rPr>
                <w:rFonts w:ascii="Arial" w:hAnsi="Arial" w:cs="Arial"/>
                <w:sz w:val="20"/>
                <w:szCs w:val="20"/>
              </w:rPr>
              <w:t>960</w:t>
            </w:r>
            <w:r w:rsidR="004F66BE" w:rsidRPr="007C7716">
              <w:rPr>
                <w:rFonts w:ascii="Arial" w:hAnsi="Arial" w:cs="Arial"/>
                <w:sz w:val="20"/>
                <w:szCs w:val="20"/>
              </w:rPr>
              <w:t>,00</w:t>
            </w:r>
          </w:p>
        </w:tc>
        <w:tc>
          <w:tcPr>
            <w:tcW w:w="435" w:type="pct"/>
            <w:vAlign w:val="center"/>
          </w:tcPr>
          <w:p w14:paraId="660AD306" w14:textId="0D51CEF0" w:rsidR="004F66BE" w:rsidRPr="007C7716" w:rsidRDefault="004F66BE" w:rsidP="00F02D15">
            <w:pPr>
              <w:spacing w:after="0" w:line="240" w:lineRule="auto"/>
              <w:jc w:val="center"/>
              <w:rPr>
                <w:rFonts w:ascii="Arial" w:hAnsi="Arial" w:cs="Arial"/>
                <w:sz w:val="20"/>
                <w:szCs w:val="20"/>
              </w:rPr>
            </w:pPr>
            <w:r w:rsidRPr="007C7716">
              <w:rPr>
                <w:rFonts w:ascii="Arial" w:hAnsi="Arial" w:cs="Arial"/>
                <w:sz w:val="20"/>
                <w:szCs w:val="20"/>
              </w:rPr>
              <w:t>HORA</w:t>
            </w:r>
          </w:p>
        </w:tc>
        <w:tc>
          <w:tcPr>
            <w:tcW w:w="2340" w:type="pct"/>
            <w:vAlign w:val="center"/>
          </w:tcPr>
          <w:p w14:paraId="3C09F951" w14:textId="51E684A8" w:rsidR="004F66BE" w:rsidRPr="007C7716" w:rsidRDefault="007C7716" w:rsidP="00F02D15">
            <w:pPr>
              <w:spacing w:after="0" w:line="240" w:lineRule="auto"/>
              <w:jc w:val="both"/>
              <w:rPr>
                <w:rFonts w:ascii="Arial" w:hAnsi="Arial" w:cs="Arial"/>
                <w:sz w:val="20"/>
                <w:szCs w:val="20"/>
              </w:rPr>
            </w:pPr>
            <w:r w:rsidRPr="007C7716">
              <w:rPr>
                <w:rFonts w:ascii="Arial" w:hAnsi="Arial" w:cs="Arial"/>
                <w:sz w:val="20"/>
                <w:szCs w:val="20"/>
              </w:rPr>
              <w:t>PRESTAÇÃO DE SERVIÇO DE CAMINHÃO BASCULHANTE 6M³, PESO BRUTO TOTAL 16.000 KG, CARGA UTIL MÁXIMA 13.071 KG, DISTANCIA ENTRE EIXOS 4,80 M, POTENCIA 230 CV INCLUSIVE CAÇAMBA METALICA – CHI DIURNO. COM MOTORISTA.</w:t>
            </w:r>
          </w:p>
        </w:tc>
        <w:tc>
          <w:tcPr>
            <w:tcW w:w="660" w:type="pct"/>
            <w:vAlign w:val="center"/>
          </w:tcPr>
          <w:p w14:paraId="30B77C67" w14:textId="77777777" w:rsidR="004F66BE" w:rsidRPr="007C7716" w:rsidRDefault="004F66BE" w:rsidP="00F02D15">
            <w:pPr>
              <w:spacing w:after="0" w:line="240" w:lineRule="auto"/>
              <w:jc w:val="center"/>
              <w:rPr>
                <w:rFonts w:ascii="Arial" w:hAnsi="Arial" w:cs="Arial"/>
                <w:sz w:val="20"/>
                <w:szCs w:val="20"/>
              </w:rPr>
            </w:pPr>
          </w:p>
        </w:tc>
        <w:tc>
          <w:tcPr>
            <w:tcW w:w="659" w:type="pct"/>
            <w:vAlign w:val="center"/>
          </w:tcPr>
          <w:p w14:paraId="65AE617F" w14:textId="0AEFE882" w:rsidR="004F66BE" w:rsidRPr="007C7716" w:rsidRDefault="004F66BE" w:rsidP="00F02D15">
            <w:pPr>
              <w:spacing w:after="0" w:line="240" w:lineRule="auto"/>
              <w:jc w:val="center"/>
              <w:rPr>
                <w:rFonts w:ascii="Arial" w:hAnsi="Arial" w:cs="Arial"/>
                <w:sz w:val="20"/>
                <w:szCs w:val="20"/>
              </w:rPr>
            </w:pPr>
          </w:p>
        </w:tc>
      </w:tr>
    </w:tbl>
    <w:p w14:paraId="40578C9D" w14:textId="77777777" w:rsidR="00913849" w:rsidRPr="003475C2" w:rsidRDefault="00913849" w:rsidP="00913849">
      <w:pPr>
        <w:spacing w:after="0" w:line="240" w:lineRule="auto"/>
        <w:rPr>
          <w:rFonts w:ascii="Arial" w:eastAsia="Times New Roman" w:hAnsi="Arial" w:cs="Arial"/>
          <w:sz w:val="24"/>
          <w:szCs w:val="24"/>
        </w:rPr>
      </w:pPr>
      <w:r w:rsidRPr="003475C2">
        <w:rPr>
          <w:rFonts w:ascii="Arial" w:hAnsi="Arial" w:cs="Arial"/>
          <w:b/>
          <w:sz w:val="24"/>
        </w:rPr>
        <w:t>VALIDADE DA PROPOSTA:</w:t>
      </w:r>
    </w:p>
    <w:p w14:paraId="79BA2AAA" w14:textId="77777777" w:rsidR="00913849" w:rsidRPr="003475C2" w:rsidRDefault="00913849" w:rsidP="00913849">
      <w:pPr>
        <w:spacing w:after="0" w:line="240" w:lineRule="auto"/>
        <w:ind w:firstLine="708"/>
        <w:rPr>
          <w:rFonts w:ascii="Arial" w:hAnsi="Arial" w:cs="Arial"/>
          <w:sz w:val="24"/>
        </w:rPr>
      </w:pPr>
      <w:r w:rsidRPr="003475C2">
        <w:rPr>
          <w:rFonts w:ascii="Arial" w:hAnsi="Arial" w:cs="Arial"/>
          <w:sz w:val="24"/>
        </w:rPr>
        <w:t>A validade da presente proposta é de 60 dias.</w:t>
      </w:r>
    </w:p>
    <w:p w14:paraId="7603AE78" w14:textId="77777777" w:rsidR="00913849" w:rsidRPr="003475C2" w:rsidRDefault="00913849" w:rsidP="00913849">
      <w:pPr>
        <w:spacing w:after="0" w:line="240" w:lineRule="auto"/>
        <w:rPr>
          <w:rFonts w:ascii="Arial" w:hAnsi="Arial" w:cs="Arial"/>
          <w:sz w:val="24"/>
        </w:rPr>
      </w:pPr>
    </w:p>
    <w:p w14:paraId="06493565"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DECLARAÇÃO:</w:t>
      </w:r>
    </w:p>
    <w:p w14:paraId="41922AA6"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3475C2" w:rsidRDefault="00913849" w:rsidP="00913849">
      <w:pPr>
        <w:spacing w:after="0" w:line="240" w:lineRule="auto"/>
        <w:rPr>
          <w:rFonts w:ascii="Arial" w:eastAsia="Times New Roman" w:hAnsi="Arial" w:cs="Arial"/>
          <w:sz w:val="24"/>
          <w:szCs w:val="24"/>
        </w:rPr>
      </w:pPr>
    </w:p>
    <w:p w14:paraId="4C3C083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2E2641BE" w14:textId="77777777" w:rsidR="00913849" w:rsidRPr="003475C2" w:rsidRDefault="00913849" w:rsidP="00913849">
      <w:pPr>
        <w:spacing w:after="0" w:line="240" w:lineRule="auto"/>
        <w:jc w:val="both"/>
        <w:rPr>
          <w:rFonts w:ascii="Arial" w:hAnsi="Arial" w:cs="Arial"/>
          <w:b/>
          <w:sz w:val="24"/>
        </w:rPr>
      </w:pPr>
    </w:p>
    <w:p w14:paraId="0CB4EF7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1454639B"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47DF8F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6FC401E6"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D89D847" w14:textId="77777777" w:rsidR="00913849" w:rsidRDefault="00913849" w:rsidP="00913849">
      <w:pPr>
        <w:spacing w:after="0" w:line="240" w:lineRule="auto"/>
        <w:rPr>
          <w:rFonts w:ascii="Arial" w:hAnsi="Arial" w:cs="Arial"/>
          <w:b/>
          <w:sz w:val="24"/>
        </w:rPr>
      </w:pPr>
      <w:r w:rsidRPr="003475C2">
        <w:rPr>
          <w:rFonts w:ascii="Arial" w:hAnsi="Arial" w:cs="Arial"/>
          <w:b/>
          <w:sz w:val="24"/>
        </w:rPr>
        <w:t>Cargo:_____________________________</w:t>
      </w:r>
    </w:p>
    <w:p w14:paraId="0E652493" w14:textId="77777777" w:rsidR="00C176F8" w:rsidRDefault="00C176F8" w:rsidP="00C176F8">
      <w:pPr>
        <w:spacing w:after="0" w:line="240" w:lineRule="auto"/>
        <w:rPr>
          <w:rFonts w:ascii="Arial" w:hAnsi="Arial" w:cs="Arial"/>
          <w:b/>
          <w:sz w:val="20"/>
        </w:rPr>
      </w:pPr>
    </w:p>
    <w:p w14:paraId="4C6CA262" w14:textId="77777777" w:rsidR="00D11114" w:rsidRDefault="00D11114" w:rsidP="00C176F8">
      <w:pPr>
        <w:spacing w:after="0" w:line="240" w:lineRule="auto"/>
        <w:rPr>
          <w:rFonts w:ascii="Arial" w:hAnsi="Arial" w:cs="Arial"/>
          <w:b/>
          <w:sz w:val="20"/>
        </w:rPr>
      </w:pPr>
    </w:p>
    <w:p w14:paraId="1B710DB6" w14:textId="77777777" w:rsidR="00D11114" w:rsidRDefault="00D11114" w:rsidP="00C176F8">
      <w:pPr>
        <w:spacing w:after="0" w:line="240" w:lineRule="auto"/>
        <w:rPr>
          <w:rFonts w:ascii="Arial" w:hAnsi="Arial" w:cs="Arial"/>
          <w:b/>
          <w:sz w:val="20"/>
        </w:rPr>
      </w:pPr>
    </w:p>
    <w:p w14:paraId="1E6B3257" w14:textId="77777777" w:rsidR="00D11114" w:rsidRDefault="00D11114" w:rsidP="00C176F8">
      <w:pPr>
        <w:spacing w:after="0" w:line="240" w:lineRule="auto"/>
        <w:rPr>
          <w:rFonts w:ascii="Arial" w:hAnsi="Arial" w:cs="Arial"/>
          <w:b/>
          <w:sz w:val="20"/>
        </w:rPr>
      </w:pPr>
    </w:p>
    <w:p w14:paraId="1AEA9287" w14:textId="77777777" w:rsidR="00D11114" w:rsidRDefault="00D11114" w:rsidP="00C176F8">
      <w:pPr>
        <w:spacing w:after="0" w:line="240" w:lineRule="auto"/>
        <w:rPr>
          <w:rFonts w:ascii="Arial" w:hAnsi="Arial" w:cs="Arial"/>
          <w:b/>
          <w:sz w:val="20"/>
        </w:rPr>
      </w:pPr>
    </w:p>
    <w:p w14:paraId="40253208" w14:textId="77777777" w:rsidR="00D11114" w:rsidRDefault="00D11114" w:rsidP="00C176F8">
      <w:pPr>
        <w:spacing w:after="0" w:line="240" w:lineRule="auto"/>
        <w:rPr>
          <w:rFonts w:ascii="Arial" w:hAnsi="Arial" w:cs="Arial"/>
          <w:b/>
          <w:sz w:val="20"/>
        </w:rPr>
      </w:pPr>
    </w:p>
    <w:p w14:paraId="09AF10D0" w14:textId="3FA8B463" w:rsidR="00D04700" w:rsidRDefault="00D04700" w:rsidP="00D04700">
      <w:pPr>
        <w:spacing w:after="0" w:line="240" w:lineRule="auto"/>
        <w:rPr>
          <w:rFonts w:ascii="Arial" w:hAnsi="Arial" w:cs="Arial"/>
          <w:b/>
          <w:sz w:val="20"/>
        </w:rPr>
      </w:pPr>
      <w:r w:rsidRPr="00F53971">
        <w:rPr>
          <w:rFonts w:ascii="Arial" w:hAnsi="Arial" w:cs="Arial"/>
          <w:b/>
          <w:sz w:val="20"/>
        </w:rPr>
        <w:t>Anexo com o papel timbrado da empresa caso possua.</w:t>
      </w:r>
    </w:p>
    <w:p w14:paraId="1C24A78C" w14:textId="77777777" w:rsidR="00D04700" w:rsidRDefault="00D04700" w:rsidP="00D04700">
      <w:pPr>
        <w:spacing w:after="0" w:line="240" w:lineRule="auto"/>
        <w:rPr>
          <w:rFonts w:ascii="Arial" w:hAnsi="Arial" w:cs="Arial"/>
          <w:b/>
          <w:sz w:val="20"/>
        </w:rPr>
      </w:pPr>
      <w:r>
        <w:rPr>
          <w:rFonts w:ascii="Arial" w:hAnsi="Arial" w:cs="Arial"/>
          <w:b/>
          <w:sz w:val="20"/>
        </w:rPr>
        <w:t>Anexo datilografado ou digitado somente a assinatura manuscrita.</w:t>
      </w:r>
    </w:p>
    <w:p w14:paraId="6858CAC1" w14:textId="77777777" w:rsidR="00D04700" w:rsidRPr="007E67E1" w:rsidRDefault="00D04700" w:rsidP="00D04700">
      <w:pPr>
        <w:spacing w:after="0" w:line="240" w:lineRule="auto"/>
        <w:jc w:val="center"/>
        <w:rPr>
          <w:rFonts w:ascii="Arial" w:hAnsi="Arial" w:cs="Arial"/>
          <w:b/>
          <w:sz w:val="36"/>
        </w:rPr>
      </w:pPr>
      <w:r w:rsidRPr="007E67E1">
        <w:rPr>
          <w:rFonts w:ascii="Arial" w:hAnsi="Arial" w:cs="Arial"/>
          <w:b/>
          <w:sz w:val="36"/>
        </w:rPr>
        <w:lastRenderedPageBreak/>
        <w:t>ANEXO V</w:t>
      </w:r>
    </w:p>
    <w:p w14:paraId="31673DE8" w14:textId="77777777" w:rsidR="00D04700" w:rsidRPr="007E67E1" w:rsidRDefault="00D04700" w:rsidP="00D04700">
      <w:pPr>
        <w:spacing w:after="0" w:line="240" w:lineRule="auto"/>
        <w:jc w:val="center"/>
        <w:rPr>
          <w:rFonts w:ascii="Arial" w:hAnsi="Arial" w:cs="Arial"/>
          <w:b/>
          <w:sz w:val="36"/>
        </w:rPr>
      </w:pPr>
    </w:p>
    <w:p w14:paraId="60BEC76B" w14:textId="3E0C9943" w:rsidR="00D04700" w:rsidRPr="007E67E1" w:rsidRDefault="00D04700" w:rsidP="00D04700">
      <w:pPr>
        <w:spacing w:after="0" w:line="240" w:lineRule="auto"/>
        <w:jc w:val="center"/>
        <w:rPr>
          <w:rFonts w:ascii="Arial" w:hAnsi="Arial" w:cs="Arial"/>
          <w:b/>
          <w:sz w:val="32"/>
        </w:rPr>
      </w:pPr>
      <w:r w:rsidRPr="007E67E1">
        <w:rPr>
          <w:rFonts w:ascii="Arial" w:hAnsi="Arial" w:cs="Arial"/>
          <w:b/>
          <w:sz w:val="32"/>
        </w:rPr>
        <w:t>DISPENSA Nº 0</w:t>
      </w:r>
      <w:r>
        <w:rPr>
          <w:rFonts w:ascii="Arial" w:hAnsi="Arial" w:cs="Arial"/>
          <w:b/>
          <w:sz w:val="32"/>
        </w:rPr>
        <w:t>1</w:t>
      </w:r>
      <w:r w:rsidR="007C7716">
        <w:rPr>
          <w:rFonts w:ascii="Arial" w:hAnsi="Arial" w:cs="Arial"/>
          <w:b/>
          <w:sz w:val="32"/>
        </w:rPr>
        <w:t>2</w:t>
      </w:r>
      <w:r w:rsidRPr="007E67E1">
        <w:rPr>
          <w:rFonts w:ascii="Arial" w:hAnsi="Arial" w:cs="Arial"/>
          <w:b/>
          <w:sz w:val="32"/>
        </w:rPr>
        <w:t>/2024</w:t>
      </w:r>
    </w:p>
    <w:p w14:paraId="11F5416B" w14:textId="77777777" w:rsidR="00D04700" w:rsidRPr="007E67E1" w:rsidRDefault="00D04700" w:rsidP="00D04700">
      <w:pPr>
        <w:spacing w:after="0" w:line="240" w:lineRule="auto"/>
        <w:jc w:val="center"/>
        <w:rPr>
          <w:rFonts w:ascii="Arial" w:hAnsi="Arial" w:cs="Arial"/>
          <w:b/>
          <w:sz w:val="28"/>
        </w:rPr>
      </w:pPr>
    </w:p>
    <w:p w14:paraId="08DB6EC8" w14:textId="77777777" w:rsidR="00D04700" w:rsidRPr="007E67E1" w:rsidRDefault="00D04700" w:rsidP="00D04700">
      <w:pPr>
        <w:spacing w:after="0" w:line="240" w:lineRule="auto"/>
        <w:jc w:val="center"/>
        <w:rPr>
          <w:rFonts w:ascii="Arial" w:hAnsi="Arial" w:cs="Arial"/>
          <w:b/>
          <w:noProof/>
          <w:sz w:val="28"/>
        </w:rPr>
      </w:pPr>
      <w:r w:rsidRPr="007E67E1">
        <w:rPr>
          <w:rFonts w:ascii="Arial" w:hAnsi="Arial" w:cs="Arial"/>
          <w:b/>
          <w:noProof/>
          <w:sz w:val="28"/>
        </w:rPr>
        <w:t>MINUTA DO CONTRATO</w:t>
      </w:r>
    </w:p>
    <w:p w14:paraId="65359804" w14:textId="77777777" w:rsidR="00D04700" w:rsidRPr="007E67E1" w:rsidRDefault="00D04700" w:rsidP="00D04700">
      <w:pPr>
        <w:spacing w:after="0" w:line="240" w:lineRule="auto"/>
        <w:jc w:val="both"/>
        <w:rPr>
          <w:rFonts w:ascii="Arial" w:hAnsi="Arial" w:cs="Arial"/>
          <w:b/>
          <w:noProof/>
          <w:sz w:val="24"/>
        </w:rPr>
      </w:pPr>
    </w:p>
    <w:p w14:paraId="5415B57B"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CONTRATANTE</w:t>
      </w:r>
    </w:p>
    <w:p w14:paraId="5FE01C54"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14:paraId="33ABAAE4"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Razão Social:</w:t>
      </w:r>
    </w:p>
    <w:p w14:paraId="5BC7C7A4"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14:paraId="1A42BE1D"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14:paraId="0D8428B8"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14:paraId="221AC794" w14:textId="77777777" w:rsidR="00D04700" w:rsidRPr="007E67E1" w:rsidRDefault="00D04700" w:rsidP="00D04700">
      <w:pPr>
        <w:spacing w:after="0" w:line="240" w:lineRule="auto"/>
        <w:jc w:val="both"/>
        <w:rPr>
          <w:rFonts w:ascii="Arial" w:hAnsi="Arial" w:cs="Arial"/>
          <w:b/>
          <w:noProof/>
          <w:sz w:val="24"/>
        </w:rPr>
      </w:pPr>
    </w:p>
    <w:p w14:paraId="78673D19"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CONTRATADO</w:t>
      </w:r>
    </w:p>
    <w:p w14:paraId="2B9FDB19"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14:paraId="2EA52107"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Razão Social:</w:t>
      </w:r>
    </w:p>
    <w:p w14:paraId="0FF0E64F"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14:paraId="27C0133B"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14:paraId="0EAE908F"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14:paraId="59EC746C" w14:textId="77777777" w:rsidR="00D04700" w:rsidRPr="007E67E1" w:rsidRDefault="00D04700" w:rsidP="00D04700">
      <w:pPr>
        <w:spacing w:after="0" w:line="240" w:lineRule="auto"/>
        <w:jc w:val="both"/>
        <w:rPr>
          <w:rFonts w:ascii="Arial" w:hAnsi="Arial" w:cs="Arial"/>
          <w:b/>
          <w:noProof/>
          <w:sz w:val="24"/>
        </w:rPr>
      </w:pPr>
    </w:p>
    <w:p w14:paraId="5F3B2F18" w14:textId="7C6C41C1"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Pelo presente instrumento, devidamente autorizado no processo administrativo referente à Processo nº 0</w:t>
      </w:r>
      <w:r w:rsidR="007C7716">
        <w:rPr>
          <w:rFonts w:ascii="Arial" w:hAnsi="Arial" w:cs="Arial"/>
          <w:noProof/>
          <w:sz w:val="24"/>
        </w:rPr>
        <w:t>30</w:t>
      </w:r>
      <w:r w:rsidRPr="007E67E1">
        <w:rPr>
          <w:rFonts w:ascii="Arial" w:hAnsi="Arial" w:cs="Arial"/>
          <w:noProof/>
          <w:sz w:val="24"/>
        </w:rPr>
        <w:t>/2024, instaurada sob a modalidade de Dispensa nº 0</w:t>
      </w:r>
      <w:r>
        <w:rPr>
          <w:rFonts w:ascii="Arial" w:hAnsi="Arial" w:cs="Arial"/>
          <w:noProof/>
          <w:sz w:val="24"/>
        </w:rPr>
        <w:t>1</w:t>
      </w:r>
      <w:r w:rsidR="007C7716">
        <w:rPr>
          <w:rFonts w:ascii="Arial" w:hAnsi="Arial" w:cs="Arial"/>
          <w:noProof/>
          <w:sz w:val="24"/>
        </w:rPr>
        <w:t>2</w:t>
      </w:r>
      <w:r w:rsidRPr="007E67E1">
        <w:rPr>
          <w:rFonts w:ascii="Arial" w:hAnsi="Arial" w:cs="Arial"/>
          <w:noProof/>
          <w:sz w:val="24"/>
        </w:rPr>
        <w:t>/2024, regido pela lei ordinária nº 14.133/2021 e Decreto Municipal nº 016/2024,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7C8AA014" w14:textId="77777777" w:rsidR="00D04700" w:rsidRPr="007E67E1" w:rsidRDefault="00D04700" w:rsidP="00D04700">
      <w:pPr>
        <w:spacing w:after="0" w:line="240" w:lineRule="auto"/>
        <w:jc w:val="both"/>
        <w:rPr>
          <w:rFonts w:ascii="Arial" w:hAnsi="Arial" w:cs="Arial"/>
          <w:b/>
          <w:noProof/>
          <w:sz w:val="24"/>
        </w:rPr>
      </w:pPr>
    </w:p>
    <w:p w14:paraId="6D2C22D6"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OBJETO:</w:t>
      </w:r>
    </w:p>
    <w:p w14:paraId="51416A72"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559D773F" w14:textId="77777777" w:rsidR="00D04700" w:rsidRPr="007E67E1" w:rsidRDefault="00D04700" w:rsidP="00D04700">
      <w:pPr>
        <w:spacing w:after="0" w:line="240" w:lineRule="auto"/>
        <w:jc w:val="both"/>
        <w:rPr>
          <w:rFonts w:ascii="Arial" w:hAnsi="Arial" w:cs="Arial"/>
          <w:b/>
          <w:noProof/>
          <w:sz w:val="24"/>
        </w:rPr>
      </w:pPr>
    </w:p>
    <w:p w14:paraId="14F491F1" w14:textId="77777777" w:rsidR="00D04700" w:rsidRPr="007E67E1" w:rsidRDefault="00D04700" w:rsidP="00D04700">
      <w:pPr>
        <w:spacing w:after="0" w:line="240" w:lineRule="auto"/>
        <w:jc w:val="center"/>
        <w:rPr>
          <w:rFonts w:ascii="Arial" w:hAnsi="Arial" w:cs="Arial"/>
          <w:b/>
          <w:noProof/>
          <w:sz w:val="24"/>
        </w:rPr>
      </w:pPr>
      <w:r w:rsidRPr="007E67E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D04700" w:rsidRPr="007E67E1" w14:paraId="7A18F6D0" w14:textId="77777777" w:rsidTr="00D04700">
        <w:tc>
          <w:tcPr>
            <w:tcW w:w="499" w:type="pct"/>
          </w:tcPr>
          <w:p w14:paraId="058F8D2A" w14:textId="77777777" w:rsidR="00D04700" w:rsidRPr="007E67E1" w:rsidRDefault="00D04700" w:rsidP="00D04700">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N° Item</w:t>
            </w:r>
          </w:p>
        </w:tc>
        <w:tc>
          <w:tcPr>
            <w:tcW w:w="538" w:type="pct"/>
          </w:tcPr>
          <w:p w14:paraId="6F274A17" w14:textId="77777777" w:rsidR="00D04700" w:rsidRPr="007E67E1" w:rsidRDefault="00D04700" w:rsidP="00D04700">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Unidade</w:t>
            </w:r>
          </w:p>
        </w:tc>
        <w:tc>
          <w:tcPr>
            <w:tcW w:w="1612" w:type="pct"/>
          </w:tcPr>
          <w:p w14:paraId="51523948" w14:textId="77777777" w:rsidR="00D04700" w:rsidRPr="007E67E1" w:rsidRDefault="00D04700" w:rsidP="00D04700">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Especificação</w:t>
            </w:r>
          </w:p>
        </w:tc>
        <w:tc>
          <w:tcPr>
            <w:tcW w:w="390" w:type="pct"/>
          </w:tcPr>
          <w:p w14:paraId="5A6C72C5" w14:textId="77777777" w:rsidR="00D04700" w:rsidRPr="007E67E1" w:rsidRDefault="00D04700" w:rsidP="00D04700">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Marca</w:t>
            </w:r>
          </w:p>
        </w:tc>
        <w:tc>
          <w:tcPr>
            <w:tcW w:w="461" w:type="pct"/>
          </w:tcPr>
          <w:p w14:paraId="0D7BD3D3" w14:textId="77777777" w:rsidR="00D04700" w:rsidRPr="007E67E1" w:rsidRDefault="00D04700" w:rsidP="00D04700">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Quant.</w:t>
            </w:r>
          </w:p>
        </w:tc>
        <w:tc>
          <w:tcPr>
            <w:tcW w:w="847" w:type="pct"/>
          </w:tcPr>
          <w:p w14:paraId="6279FA7A" w14:textId="77777777" w:rsidR="00D04700" w:rsidRPr="007E67E1" w:rsidRDefault="00D04700" w:rsidP="00D04700">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Unitário</w:t>
            </w:r>
          </w:p>
        </w:tc>
        <w:tc>
          <w:tcPr>
            <w:tcW w:w="653" w:type="pct"/>
          </w:tcPr>
          <w:p w14:paraId="7C8AF654" w14:textId="77777777" w:rsidR="00D04700" w:rsidRPr="007E67E1" w:rsidRDefault="00D04700" w:rsidP="00D04700">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Total</w:t>
            </w:r>
          </w:p>
        </w:tc>
      </w:tr>
      <w:tr w:rsidR="00D04700" w:rsidRPr="007E67E1" w14:paraId="127D7B90" w14:textId="77777777" w:rsidTr="00D04700">
        <w:tc>
          <w:tcPr>
            <w:tcW w:w="499" w:type="pct"/>
          </w:tcPr>
          <w:p w14:paraId="2AC184F9" w14:textId="77777777" w:rsidR="00D04700" w:rsidRPr="007E67E1" w:rsidRDefault="00D04700" w:rsidP="00D04700">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1</w:t>
            </w:r>
          </w:p>
        </w:tc>
        <w:tc>
          <w:tcPr>
            <w:tcW w:w="538" w:type="pct"/>
          </w:tcPr>
          <w:p w14:paraId="5D16FE3A" w14:textId="77777777" w:rsidR="00D04700" w:rsidRPr="007E67E1" w:rsidRDefault="00D04700" w:rsidP="00D04700">
            <w:pPr>
              <w:spacing w:after="0" w:line="240" w:lineRule="auto"/>
              <w:jc w:val="center"/>
              <w:rPr>
                <w:rFonts w:ascii="Arial" w:eastAsia="Times New Roman" w:hAnsi="Arial" w:cs="Arial"/>
                <w:b/>
                <w:noProof/>
                <w:sz w:val="24"/>
                <w:szCs w:val="24"/>
              </w:rPr>
            </w:pPr>
          </w:p>
        </w:tc>
        <w:tc>
          <w:tcPr>
            <w:tcW w:w="1612" w:type="pct"/>
          </w:tcPr>
          <w:p w14:paraId="5623D2A2" w14:textId="77777777" w:rsidR="00D04700" w:rsidRPr="007E67E1" w:rsidRDefault="00D04700" w:rsidP="00D04700">
            <w:pPr>
              <w:spacing w:after="0" w:line="240" w:lineRule="auto"/>
              <w:jc w:val="center"/>
              <w:rPr>
                <w:rFonts w:ascii="Arial" w:eastAsia="Times New Roman" w:hAnsi="Arial" w:cs="Arial"/>
                <w:b/>
                <w:noProof/>
                <w:sz w:val="24"/>
                <w:szCs w:val="24"/>
              </w:rPr>
            </w:pPr>
          </w:p>
        </w:tc>
        <w:tc>
          <w:tcPr>
            <w:tcW w:w="390" w:type="pct"/>
          </w:tcPr>
          <w:p w14:paraId="37546958" w14:textId="77777777" w:rsidR="00D04700" w:rsidRPr="007E67E1" w:rsidRDefault="00D04700" w:rsidP="00D04700">
            <w:pPr>
              <w:spacing w:after="0" w:line="240" w:lineRule="auto"/>
              <w:jc w:val="center"/>
              <w:rPr>
                <w:rFonts w:ascii="Arial" w:eastAsia="Times New Roman" w:hAnsi="Arial" w:cs="Arial"/>
                <w:b/>
                <w:noProof/>
                <w:sz w:val="24"/>
                <w:szCs w:val="24"/>
              </w:rPr>
            </w:pPr>
          </w:p>
        </w:tc>
        <w:tc>
          <w:tcPr>
            <w:tcW w:w="461" w:type="pct"/>
          </w:tcPr>
          <w:p w14:paraId="3C5A1C4D" w14:textId="77777777" w:rsidR="00D04700" w:rsidRPr="007E67E1" w:rsidRDefault="00D04700" w:rsidP="00D04700">
            <w:pPr>
              <w:spacing w:after="0" w:line="240" w:lineRule="auto"/>
              <w:jc w:val="center"/>
              <w:rPr>
                <w:rFonts w:ascii="Arial" w:eastAsia="Times New Roman" w:hAnsi="Arial" w:cs="Arial"/>
                <w:b/>
                <w:noProof/>
                <w:sz w:val="24"/>
                <w:szCs w:val="24"/>
              </w:rPr>
            </w:pPr>
          </w:p>
        </w:tc>
        <w:tc>
          <w:tcPr>
            <w:tcW w:w="847" w:type="pct"/>
          </w:tcPr>
          <w:p w14:paraId="67FC8CD0" w14:textId="77777777" w:rsidR="00D04700" w:rsidRPr="007E67E1" w:rsidRDefault="00D04700" w:rsidP="00D04700">
            <w:pPr>
              <w:spacing w:after="0" w:line="240" w:lineRule="auto"/>
              <w:jc w:val="center"/>
              <w:rPr>
                <w:rFonts w:ascii="Arial" w:eastAsia="Times New Roman" w:hAnsi="Arial" w:cs="Arial"/>
                <w:b/>
                <w:noProof/>
                <w:sz w:val="24"/>
                <w:szCs w:val="24"/>
              </w:rPr>
            </w:pPr>
          </w:p>
        </w:tc>
        <w:tc>
          <w:tcPr>
            <w:tcW w:w="653" w:type="pct"/>
          </w:tcPr>
          <w:p w14:paraId="5EB2F568" w14:textId="77777777" w:rsidR="00D04700" w:rsidRPr="007E67E1" w:rsidRDefault="00D04700" w:rsidP="00D04700">
            <w:pPr>
              <w:spacing w:after="0" w:line="240" w:lineRule="auto"/>
              <w:jc w:val="center"/>
              <w:rPr>
                <w:rFonts w:ascii="Arial" w:eastAsia="Times New Roman" w:hAnsi="Arial" w:cs="Arial"/>
                <w:b/>
                <w:noProof/>
                <w:sz w:val="24"/>
                <w:szCs w:val="24"/>
              </w:rPr>
            </w:pPr>
          </w:p>
        </w:tc>
      </w:tr>
    </w:tbl>
    <w:p w14:paraId="72FA028D" w14:textId="77777777" w:rsidR="00D04700" w:rsidRPr="007E67E1" w:rsidRDefault="00D04700" w:rsidP="00D04700">
      <w:pPr>
        <w:spacing w:after="0" w:line="240" w:lineRule="auto"/>
        <w:jc w:val="both"/>
        <w:rPr>
          <w:rFonts w:ascii="Arial" w:hAnsi="Arial" w:cs="Arial"/>
          <w:b/>
          <w:noProof/>
          <w:sz w:val="24"/>
        </w:rPr>
      </w:pPr>
    </w:p>
    <w:p w14:paraId="7C40C0BF"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DOCUMENTOS E ANEXOS:</w:t>
      </w:r>
    </w:p>
    <w:p w14:paraId="5B2F6462"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Integram o presente instrumento, como se nele estivessem fielmente transcritos, a proposta da CONTRATADA, bem como o Termo de Referencia e todo o procedimento desenvolvido.</w:t>
      </w:r>
    </w:p>
    <w:p w14:paraId="442AED53" w14:textId="77777777" w:rsidR="00D04700" w:rsidRPr="007E67E1" w:rsidRDefault="00D04700" w:rsidP="00D04700">
      <w:pPr>
        <w:spacing w:after="0" w:line="240" w:lineRule="auto"/>
        <w:jc w:val="both"/>
        <w:rPr>
          <w:rFonts w:ascii="Arial" w:hAnsi="Arial" w:cs="Arial"/>
          <w:b/>
          <w:noProof/>
          <w:sz w:val="24"/>
        </w:rPr>
      </w:pPr>
    </w:p>
    <w:p w14:paraId="3DDF6E4E"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VALOR OU PREÇO:</w:t>
      </w:r>
    </w:p>
    <w:p w14:paraId="3F97886B"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Dá-se ao presente instrumento o valor de R$ _________(____________).</w:t>
      </w:r>
    </w:p>
    <w:p w14:paraId="335941CB" w14:textId="77777777" w:rsidR="00D04700" w:rsidRPr="007E67E1" w:rsidRDefault="00D04700" w:rsidP="00D04700">
      <w:pPr>
        <w:spacing w:after="0" w:line="240" w:lineRule="auto"/>
        <w:jc w:val="both"/>
        <w:rPr>
          <w:rFonts w:ascii="Arial" w:hAnsi="Arial" w:cs="Arial"/>
          <w:noProof/>
          <w:sz w:val="24"/>
        </w:rPr>
      </w:pPr>
    </w:p>
    <w:p w14:paraId="023DE92F"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FORMA DE PAGAMENTO:</w:t>
      </w:r>
    </w:p>
    <w:p w14:paraId="1C275AC9"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lastRenderedPageBreak/>
        <w:t>O preço contratado será pago de acordo com a execução do objeto previsto neste Termo, numa proporção direta do percentual concluído em até 30 dias após a realização do evento, sempre atendidas às formalidades estabelecidas pelo art.60 e ss. da lei ordinária nº4320/1964, principalmente quanto à liquidação da despesa.</w:t>
      </w:r>
    </w:p>
    <w:p w14:paraId="2CD29908" w14:textId="77777777" w:rsidR="00D04700" w:rsidRPr="007E67E1" w:rsidRDefault="00D04700" w:rsidP="00D04700">
      <w:pPr>
        <w:spacing w:after="0" w:line="240" w:lineRule="auto"/>
        <w:jc w:val="both"/>
        <w:rPr>
          <w:rFonts w:ascii="Arial" w:hAnsi="Arial" w:cs="Arial"/>
          <w:noProof/>
          <w:sz w:val="24"/>
        </w:rPr>
      </w:pPr>
    </w:p>
    <w:p w14:paraId="26458161"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538125ED" w14:textId="77777777" w:rsidR="00D04700" w:rsidRPr="007E67E1" w:rsidRDefault="00D04700" w:rsidP="00D04700">
      <w:pPr>
        <w:spacing w:after="0" w:line="240" w:lineRule="auto"/>
        <w:jc w:val="both"/>
        <w:rPr>
          <w:rFonts w:ascii="Arial" w:hAnsi="Arial" w:cs="Arial"/>
          <w:noProof/>
          <w:sz w:val="24"/>
        </w:rPr>
      </w:pPr>
    </w:p>
    <w:p w14:paraId="1C98DE13"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F8C44BD" w14:textId="77777777" w:rsidR="00D04700" w:rsidRPr="007E67E1" w:rsidRDefault="00D04700" w:rsidP="00D04700">
      <w:pPr>
        <w:spacing w:after="0" w:line="240" w:lineRule="auto"/>
        <w:jc w:val="both"/>
        <w:rPr>
          <w:rFonts w:ascii="Arial" w:hAnsi="Arial" w:cs="Arial"/>
          <w:noProof/>
          <w:sz w:val="24"/>
        </w:rPr>
      </w:pPr>
    </w:p>
    <w:p w14:paraId="3335C53A"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Estando corretamente instruído o pedido, os pagamentos serão regularmente realizados, sendo paralisados ou suspensos na eventualidade de o CONTRATADO paralisar a execução do objeto.</w:t>
      </w:r>
    </w:p>
    <w:p w14:paraId="30DC0F3F" w14:textId="77777777" w:rsidR="00D04700" w:rsidRPr="007E67E1" w:rsidRDefault="00D04700" w:rsidP="00D04700">
      <w:pPr>
        <w:spacing w:after="0" w:line="240" w:lineRule="auto"/>
        <w:jc w:val="both"/>
        <w:rPr>
          <w:rFonts w:ascii="Arial" w:hAnsi="Arial" w:cs="Arial"/>
          <w:b/>
          <w:noProof/>
          <w:sz w:val="24"/>
        </w:rPr>
      </w:pPr>
    </w:p>
    <w:p w14:paraId="0541C12D" w14:textId="77777777" w:rsidR="00D04700" w:rsidRPr="007E67E1" w:rsidRDefault="00D04700" w:rsidP="00D04700">
      <w:pPr>
        <w:widowControl w:val="0"/>
        <w:spacing w:after="0" w:line="240" w:lineRule="auto"/>
        <w:outlineLvl w:val="2"/>
        <w:rPr>
          <w:rFonts w:ascii="Arial" w:eastAsia="Times New Roman" w:hAnsi="Arial" w:cs="Arial"/>
          <w:noProof/>
          <w:sz w:val="24"/>
          <w:szCs w:val="24"/>
          <w:lang w:eastAsia="en-US"/>
        </w:rPr>
      </w:pPr>
      <w:r w:rsidRPr="007E67E1">
        <w:rPr>
          <w:rFonts w:ascii="Arial" w:eastAsia="Times New Roman" w:hAnsi="Arial" w:cs="Arial"/>
          <w:b/>
          <w:bCs/>
          <w:noProof/>
          <w:sz w:val="24"/>
          <w:szCs w:val="24"/>
          <w:lang w:eastAsia="en-US"/>
        </w:rPr>
        <w:t>DOTAÇÕES ORÇAMENTÁRIAS:</w:t>
      </w:r>
    </w:p>
    <w:p w14:paraId="469C944B"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A despesa com o objeto será suportadas pela seguinte dotação orçamentária nº:</w:t>
      </w:r>
    </w:p>
    <w:p w14:paraId="7FF1DCE1" w14:textId="77777777" w:rsidR="00D04700" w:rsidRPr="008F1D07" w:rsidRDefault="00D04700" w:rsidP="00D04700">
      <w:pPr>
        <w:numPr>
          <w:ilvl w:val="0"/>
          <w:numId w:val="3"/>
        </w:numPr>
        <w:spacing w:after="0" w:line="240" w:lineRule="auto"/>
        <w:contextualSpacing/>
        <w:jc w:val="both"/>
        <w:rPr>
          <w:rFonts w:ascii="Arial" w:hAnsi="Arial" w:cs="Arial"/>
          <w:b/>
          <w:noProof/>
          <w:sz w:val="24"/>
        </w:rPr>
      </w:pPr>
      <w:r w:rsidRPr="008F1D07">
        <w:rPr>
          <w:rFonts w:ascii="Arial" w:hAnsi="Arial" w:cs="Arial"/>
          <w:b/>
          <w:noProof/>
          <w:sz w:val="24"/>
        </w:rPr>
        <w:t>SECRETARIA OBRAS</w:t>
      </w:r>
    </w:p>
    <w:p w14:paraId="137CBCAD" w14:textId="6B0B29E2" w:rsidR="00D04700" w:rsidRPr="008F1D07" w:rsidRDefault="008F1D07" w:rsidP="00D04700">
      <w:pPr>
        <w:spacing w:after="0" w:line="240" w:lineRule="auto"/>
        <w:jc w:val="both"/>
        <w:rPr>
          <w:rFonts w:ascii="Arial" w:hAnsi="Arial" w:cs="Arial"/>
          <w:b/>
          <w:noProof/>
          <w:sz w:val="18"/>
          <w:szCs w:val="20"/>
        </w:rPr>
      </w:pPr>
      <w:r w:rsidRPr="008F1D07">
        <w:rPr>
          <w:rFonts w:ascii="Arial" w:hAnsi="Arial" w:cs="Arial"/>
          <w:b/>
          <w:noProof/>
          <w:sz w:val="18"/>
          <w:szCs w:val="20"/>
        </w:rPr>
        <w:t>3.3.90.39.00.2.08.01.26.782.0012.2.0081-MANUTENÇÃO DE ESTRADAS VICINAIS</w:t>
      </w:r>
    </w:p>
    <w:p w14:paraId="2652BDFC" w14:textId="77777777" w:rsidR="008F1D07" w:rsidRPr="008F1D07" w:rsidRDefault="008F1D07" w:rsidP="00D04700">
      <w:pPr>
        <w:spacing w:after="0" w:line="240" w:lineRule="auto"/>
        <w:jc w:val="both"/>
        <w:rPr>
          <w:rFonts w:ascii="Arial" w:hAnsi="Arial" w:cs="Arial"/>
          <w:b/>
          <w:noProof/>
          <w:sz w:val="24"/>
        </w:rPr>
      </w:pPr>
    </w:p>
    <w:p w14:paraId="335EF7B7"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PRAZO:</w:t>
      </w:r>
    </w:p>
    <w:p w14:paraId="5D51EA2A"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O prazo para execução do presente instrumento terá início na data de sua assinatura, encerrando-se em____/____/____, ou quando concluído todo o objeto licitado.</w:t>
      </w:r>
    </w:p>
    <w:p w14:paraId="2A91406D" w14:textId="77777777" w:rsidR="00D04700" w:rsidRPr="007E67E1" w:rsidRDefault="00D04700" w:rsidP="00D04700">
      <w:pPr>
        <w:spacing w:after="0" w:line="240" w:lineRule="auto"/>
        <w:ind w:firstLine="708"/>
        <w:jc w:val="both"/>
        <w:rPr>
          <w:rFonts w:ascii="Arial" w:hAnsi="Arial" w:cs="Arial"/>
          <w:noProof/>
          <w:sz w:val="24"/>
        </w:rPr>
      </w:pPr>
    </w:p>
    <w:p w14:paraId="2161500B" w14:textId="77777777" w:rsidR="00D04700" w:rsidRPr="007E67E1" w:rsidRDefault="00D04700" w:rsidP="00D04700">
      <w:pPr>
        <w:spacing w:after="0" w:line="240" w:lineRule="auto"/>
        <w:jc w:val="center"/>
        <w:rPr>
          <w:rFonts w:ascii="Arial" w:hAnsi="Arial" w:cs="Arial"/>
          <w:b/>
          <w:noProof/>
          <w:sz w:val="24"/>
        </w:rPr>
      </w:pPr>
      <w:r w:rsidRPr="007E67E1">
        <w:rPr>
          <w:rFonts w:ascii="Arial" w:hAnsi="Arial" w:cs="Arial"/>
          <w:b/>
          <w:noProof/>
          <w:sz w:val="24"/>
        </w:rPr>
        <w:t>CONDIÇÕES GERAIS CONTRATUAIS</w:t>
      </w:r>
    </w:p>
    <w:p w14:paraId="2D48838C" w14:textId="77777777" w:rsidR="00D04700" w:rsidRPr="007E67E1" w:rsidRDefault="00D04700" w:rsidP="00D04700">
      <w:pPr>
        <w:spacing w:after="0" w:line="240" w:lineRule="auto"/>
        <w:jc w:val="both"/>
        <w:rPr>
          <w:rFonts w:ascii="Arial" w:hAnsi="Arial" w:cs="Arial"/>
          <w:noProof/>
          <w:sz w:val="24"/>
        </w:rPr>
      </w:pPr>
    </w:p>
    <w:p w14:paraId="51EB6B9F"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PRIMEIRA – DO OBJETO:</w:t>
      </w:r>
    </w:p>
    <w:p w14:paraId="4F8CA3D4"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1.1-</w:t>
      </w:r>
      <w:r w:rsidRPr="007E67E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6175D986" w14:textId="77777777" w:rsidR="00D04700" w:rsidRPr="007E67E1" w:rsidRDefault="00D04700" w:rsidP="00D04700">
      <w:pPr>
        <w:spacing w:after="0" w:line="240" w:lineRule="auto"/>
        <w:jc w:val="both"/>
        <w:rPr>
          <w:rFonts w:ascii="Arial" w:hAnsi="Arial" w:cs="Arial"/>
          <w:noProof/>
          <w:sz w:val="24"/>
        </w:rPr>
      </w:pPr>
    </w:p>
    <w:p w14:paraId="0126DDE6" w14:textId="77777777" w:rsidR="00D04700" w:rsidRPr="007E67E1" w:rsidRDefault="00D04700" w:rsidP="00D04700">
      <w:pPr>
        <w:widowControl w:val="0"/>
        <w:spacing w:after="0" w:line="240" w:lineRule="auto"/>
        <w:outlineLvl w:val="2"/>
        <w:rPr>
          <w:rFonts w:ascii="Arial" w:eastAsia="Times New Roman" w:hAnsi="Arial" w:cs="Arial"/>
          <w:b/>
          <w:bCs/>
          <w:noProof/>
          <w:sz w:val="24"/>
          <w:szCs w:val="24"/>
          <w:lang w:eastAsia="en-US"/>
        </w:rPr>
      </w:pPr>
      <w:r w:rsidRPr="007E67E1">
        <w:rPr>
          <w:rFonts w:ascii="Arial" w:eastAsia="Times New Roman" w:hAnsi="Arial" w:cs="Arial"/>
          <w:b/>
          <w:bCs/>
          <w:noProof/>
          <w:sz w:val="24"/>
          <w:szCs w:val="24"/>
          <w:lang w:eastAsia="en-US"/>
        </w:rPr>
        <w:t>SEGUNDA – DO PREÇO OU VALOR:</w:t>
      </w:r>
    </w:p>
    <w:p w14:paraId="4B1B6977" w14:textId="77777777" w:rsidR="00D04700" w:rsidRPr="007E67E1" w:rsidRDefault="00D04700" w:rsidP="00D04700">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2.1-</w:t>
      </w:r>
      <w:r w:rsidRPr="007E67E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75A9DAD0" w14:textId="77777777" w:rsidR="00D04700" w:rsidRPr="007E67E1" w:rsidRDefault="00D04700" w:rsidP="00D04700">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w:t>
      </w:r>
      <w:r w:rsidRPr="007E67E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103C480A" w14:textId="77777777" w:rsidR="00D04700" w:rsidRPr="007E67E1" w:rsidRDefault="00D04700" w:rsidP="00D04700">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2.2.1-</w:t>
      </w:r>
      <w:r w:rsidRPr="007E67E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73A45F74"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§1º O contratado deverá requerer o reajuste até 11º mês, inclusive, de vigência do contrato ou do termo aditivo.</w:t>
      </w:r>
    </w:p>
    <w:p w14:paraId="03EECB59"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lastRenderedPageBreak/>
        <w:t>§2º Não sendo requerido o reajuste dentro desse prazo, ou seja, após 11º mês, o CONTRATADO decai do direito de ver reajustado o contrato durante este período.</w:t>
      </w:r>
    </w:p>
    <w:p w14:paraId="7AFBBF83"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§3º O reajuste será calculado entre a data da assinatura do contrato ou do último reajuste constante do termo aditivo ao 365º dia de vigência do pacto.</w:t>
      </w:r>
    </w:p>
    <w:p w14:paraId="26EF0EE9"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2.2.2-</w:t>
      </w:r>
      <w:r w:rsidRPr="007E67E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C1BC01C"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0FA5C63F"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5B30AB8"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§3º Um novo pedido de repactuação só poderá ser protocolizado transcorrido 1 ano a contar da data da última repactuação ou da proposta.</w:t>
      </w:r>
    </w:p>
    <w:p w14:paraId="20AF18A7"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§4º A repactuação se limitará a reposição dos valores incorridos pelo contratado em razão da superveniência dos eventos estipulados na cláusula 2.2.2.</w:t>
      </w:r>
    </w:p>
    <w:p w14:paraId="7851700B"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2.2.3-</w:t>
      </w:r>
      <w:r w:rsidRPr="007E67E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67444ABB"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2.2.3.1-</w:t>
      </w:r>
      <w:r w:rsidRPr="007E67E1">
        <w:rPr>
          <w:rFonts w:ascii="Arial" w:hAnsi="Arial" w:cs="Arial"/>
          <w:noProof/>
          <w:sz w:val="24"/>
        </w:rPr>
        <w:t>Para a instrução de seu pedido de reequilíbrio, o interessado deverá apresentar:</w:t>
      </w:r>
    </w:p>
    <w:p w14:paraId="41F3E823" w14:textId="77777777" w:rsidR="00D04700" w:rsidRPr="007E67E1" w:rsidRDefault="00D04700" w:rsidP="00D04700">
      <w:pPr>
        <w:numPr>
          <w:ilvl w:val="0"/>
          <w:numId w:val="15"/>
        </w:numPr>
        <w:spacing w:after="0" w:line="240" w:lineRule="auto"/>
        <w:ind w:left="426"/>
        <w:contextualSpacing/>
        <w:jc w:val="both"/>
        <w:rPr>
          <w:rFonts w:ascii="Arial" w:hAnsi="Arial" w:cs="Arial"/>
          <w:b/>
          <w:noProof/>
          <w:sz w:val="20"/>
        </w:rPr>
      </w:pPr>
      <w:r w:rsidRPr="007E67E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451D5863" w14:textId="77777777" w:rsidR="00D04700" w:rsidRPr="007E67E1" w:rsidRDefault="00D04700" w:rsidP="00D04700">
      <w:pPr>
        <w:numPr>
          <w:ilvl w:val="0"/>
          <w:numId w:val="15"/>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ou pesquisa de preços demonstrando a oscilação média do valor do insumo no mercado e não apenas em seu fornecedor.</w:t>
      </w:r>
    </w:p>
    <w:p w14:paraId="11D4A75C" w14:textId="77777777" w:rsidR="00D04700" w:rsidRPr="007E67E1" w:rsidRDefault="00D04700" w:rsidP="00D04700">
      <w:pPr>
        <w:numPr>
          <w:ilvl w:val="0"/>
          <w:numId w:val="15"/>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26251C49" w14:textId="77777777" w:rsidR="00D04700" w:rsidRPr="007E67E1" w:rsidRDefault="00D04700" w:rsidP="00D04700">
      <w:pPr>
        <w:numPr>
          <w:ilvl w:val="0"/>
          <w:numId w:val="15"/>
        </w:numPr>
        <w:spacing w:after="0" w:line="240" w:lineRule="auto"/>
        <w:ind w:left="426"/>
        <w:contextualSpacing/>
        <w:jc w:val="both"/>
        <w:rPr>
          <w:rFonts w:ascii="Arial" w:hAnsi="Arial" w:cs="Arial"/>
          <w:b/>
          <w:noProof/>
          <w:sz w:val="20"/>
        </w:rPr>
      </w:pPr>
      <w:r w:rsidRPr="007E67E1">
        <w:rPr>
          <w:rFonts w:ascii="Arial" w:hAnsi="Arial" w:cs="Arial"/>
          <w:b/>
          <w:noProof/>
          <w:sz w:val="20"/>
        </w:rPr>
        <w:t>Pedido requerendo apenas a diferença em R$ entre o valor de compra dos insumos quando elaborou sua proposta e o valor atual.</w:t>
      </w:r>
    </w:p>
    <w:p w14:paraId="78BAE845"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356D9168" w14:textId="77777777" w:rsidR="00D04700" w:rsidRPr="007E67E1" w:rsidRDefault="00D04700" w:rsidP="00D04700">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na dada da licitação ou da formulação da proposta: x.</w:t>
      </w:r>
    </w:p>
    <w:p w14:paraId="477023D0" w14:textId="77777777" w:rsidR="00D04700" w:rsidRPr="007E67E1" w:rsidRDefault="00D04700" w:rsidP="00D04700">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atualmente: y.</w:t>
      </w:r>
    </w:p>
    <w:p w14:paraId="341AC505" w14:textId="77777777" w:rsidR="00D04700" w:rsidRPr="007E67E1" w:rsidRDefault="00D04700" w:rsidP="00D04700">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valor a ser recomposto: y – x = z.</w:t>
      </w:r>
    </w:p>
    <w:p w14:paraId="02051E39" w14:textId="77777777" w:rsidR="00D04700" w:rsidRPr="007E67E1" w:rsidRDefault="00D04700" w:rsidP="00D04700">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reequilibrado: preço proposto para a Administração Pública: x + z.</w:t>
      </w:r>
    </w:p>
    <w:p w14:paraId="1965162D"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2.2.3.3-</w:t>
      </w:r>
      <w:r w:rsidRPr="007E67E1">
        <w:rPr>
          <w:rFonts w:ascii="Arial" w:hAnsi="Arial" w:cs="Arial"/>
          <w:noProof/>
          <w:sz w:val="24"/>
        </w:rPr>
        <w:t>Não serão deferidos pedidos estruturados em percentuais, mas apenas na forma acima identificada.</w:t>
      </w:r>
    </w:p>
    <w:p w14:paraId="561068EE"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§1º Protocolizados os pedidos dentro dos prazos aqui previstos e estando os mesmos devidamente instruídos, a administração disporá de até 30 dias para a sua análise.</w:t>
      </w:r>
    </w:p>
    <w:p w14:paraId="4E966639"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§2º Havendo deficiência em sua instrução, os prazos começarão a correr a partir do protocolo do documento faltante.</w:t>
      </w:r>
    </w:p>
    <w:p w14:paraId="7ADC8AE5"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79C96C7F"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lastRenderedPageBreak/>
        <w:t>2.3-</w:t>
      </w:r>
      <w:r w:rsidRPr="007E67E1">
        <w:rPr>
          <w:rFonts w:ascii="Arial" w:hAnsi="Arial" w:cs="Arial"/>
          <w:noProof/>
          <w:sz w:val="24"/>
        </w:rPr>
        <w:t>Registros que não caracterizem alteração do contrato podem ser realizados por simples apostila, dispensada a celebração de termo aditivo, como nas seguintes situações:</w:t>
      </w:r>
    </w:p>
    <w:p w14:paraId="3F544756" w14:textId="77777777" w:rsidR="00D04700" w:rsidRPr="007E67E1" w:rsidRDefault="00D04700" w:rsidP="00D04700">
      <w:pPr>
        <w:numPr>
          <w:ilvl w:val="0"/>
          <w:numId w:val="16"/>
        </w:numPr>
        <w:spacing w:after="0" w:line="240" w:lineRule="auto"/>
        <w:ind w:left="426"/>
        <w:contextualSpacing/>
        <w:jc w:val="both"/>
        <w:rPr>
          <w:rFonts w:ascii="Arial" w:hAnsi="Arial" w:cs="Arial"/>
          <w:b/>
          <w:noProof/>
          <w:sz w:val="20"/>
        </w:rPr>
      </w:pPr>
      <w:r w:rsidRPr="007E67E1">
        <w:rPr>
          <w:rFonts w:ascii="Arial" w:hAnsi="Arial" w:cs="Arial"/>
          <w:b/>
          <w:noProof/>
          <w:sz w:val="20"/>
        </w:rPr>
        <w:t>variação do valor contratual para fazer face ao reajuste ou à repactuação de preços previstos no próprio contrato;</w:t>
      </w:r>
    </w:p>
    <w:p w14:paraId="1F418A2E" w14:textId="77777777" w:rsidR="00D04700" w:rsidRPr="007E67E1" w:rsidRDefault="00D04700" w:rsidP="00D04700">
      <w:pPr>
        <w:numPr>
          <w:ilvl w:val="0"/>
          <w:numId w:val="16"/>
        </w:numPr>
        <w:spacing w:after="0" w:line="240" w:lineRule="auto"/>
        <w:ind w:left="426"/>
        <w:contextualSpacing/>
        <w:jc w:val="both"/>
        <w:rPr>
          <w:rFonts w:ascii="Arial" w:hAnsi="Arial" w:cs="Arial"/>
          <w:b/>
          <w:noProof/>
          <w:sz w:val="20"/>
        </w:rPr>
      </w:pPr>
      <w:r w:rsidRPr="007E67E1">
        <w:rPr>
          <w:rFonts w:ascii="Arial" w:hAnsi="Arial" w:cs="Arial"/>
          <w:b/>
          <w:noProof/>
          <w:sz w:val="20"/>
        </w:rPr>
        <w:t>atualizações, compensações ou penalizações financeiras decorrentes das condições de pagamento previstas no contrato;</w:t>
      </w:r>
    </w:p>
    <w:p w14:paraId="305EDBAE" w14:textId="77777777" w:rsidR="00D04700" w:rsidRPr="007E67E1" w:rsidRDefault="00D04700" w:rsidP="00D04700">
      <w:pPr>
        <w:numPr>
          <w:ilvl w:val="0"/>
          <w:numId w:val="16"/>
        </w:numPr>
        <w:spacing w:after="0" w:line="240" w:lineRule="auto"/>
        <w:ind w:left="426"/>
        <w:contextualSpacing/>
        <w:jc w:val="both"/>
        <w:rPr>
          <w:rFonts w:ascii="Arial" w:hAnsi="Arial" w:cs="Arial"/>
          <w:b/>
          <w:noProof/>
          <w:sz w:val="20"/>
        </w:rPr>
      </w:pPr>
      <w:r w:rsidRPr="007E67E1">
        <w:rPr>
          <w:rFonts w:ascii="Arial" w:hAnsi="Arial" w:cs="Arial"/>
          <w:b/>
          <w:noProof/>
          <w:sz w:val="20"/>
        </w:rPr>
        <w:t>alterações na razão ou na denominação social do contratado;</w:t>
      </w:r>
    </w:p>
    <w:p w14:paraId="421E7B4D" w14:textId="77777777" w:rsidR="00D04700" w:rsidRPr="007E67E1" w:rsidRDefault="00D04700" w:rsidP="00D04700">
      <w:pPr>
        <w:numPr>
          <w:ilvl w:val="0"/>
          <w:numId w:val="16"/>
        </w:numPr>
        <w:spacing w:after="0" w:line="240" w:lineRule="auto"/>
        <w:ind w:left="426"/>
        <w:contextualSpacing/>
        <w:jc w:val="both"/>
        <w:rPr>
          <w:rFonts w:ascii="Arial" w:hAnsi="Arial" w:cs="Arial"/>
          <w:b/>
          <w:noProof/>
          <w:sz w:val="20"/>
        </w:rPr>
      </w:pPr>
      <w:r w:rsidRPr="007E67E1">
        <w:rPr>
          <w:rFonts w:ascii="Arial" w:hAnsi="Arial" w:cs="Arial"/>
          <w:b/>
          <w:noProof/>
          <w:sz w:val="20"/>
        </w:rPr>
        <w:t>empenho de dotações orçamentárias.</w:t>
      </w:r>
    </w:p>
    <w:p w14:paraId="266D11B1" w14:textId="77777777" w:rsidR="00D04700" w:rsidRPr="007E67E1" w:rsidRDefault="00D04700" w:rsidP="00D04700">
      <w:pPr>
        <w:spacing w:after="0" w:line="240" w:lineRule="auto"/>
        <w:jc w:val="both"/>
        <w:rPr>
          <w:rFonts w:ascii="Arial" w:hAnsi="Arial" w:cs="Arial"/>
          <w:noProof/>
          <w:sz w:val="24"/>
        </w:rPr>
      </w:pPr>
    </w:p>
    <w:p w14:paraId="414C692D"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TERCEIRA – DAS RESPONSABILIDADES DO CONTRATADO:</w:t>
      </w:r>
    </w:p>
    <w:p w14:paraId="2B6BADD4"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3.1-</w:t>
      </w:r>
      <w:r w:rsidRPr="007E67E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5CF8669F"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3.2-</w:t>
      </w:r>
      <w:r w:rsidRPr="007E67E1">
        <w:rPr>
          <w:rFonts w:ascii="Arial" w:hAnsi="Arial" w:cs="Arial"/>
          <w:noProof/>
          <w:sz w:val="24"/>
        </w:rPr>
        <w:t>Além das responsabilidades previstas nesta cláusula, obriga-se, ainda, o CONTRATADO a:</w:t>
      </w:r>
    </w:p>
    <w:p w14:paraId="4085BBFA"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I-Cumprir as normas gerais e regulamentares de medicina e segurança do trabalho nas suas instalações, inclusive o uso por seus empregados dos equipamentos de proteção individual.</w:t>
      </w:r>
    </w:p>
    <w:p w14:paraId="658933F8"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5B9B9C3D"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III-Não transferir a terceiros, ou subcontratar, o objeto do presente contrato, no todo ou em parte, sem prévia e expressa autorização do CONTRATANTE.</w:t>
      </w:r>
    </w:p>
    <w:p w14:paraId="7BC5C69E"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IV-Comunicar ao CONTRATANTE qualquer alteração que ocorra na sua constituição.</w:t>
      </w:r>
    </w:p>
    <w:p w14:paraId="6D61A244"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V-Apresentar, sempre que solicitado, as cópias das guias de recolhimento dos encargos previdenciários, fiscais e trabalhistas ou respectivos comprovantes de regularidade.</w:t>
      </w:r>
    </w:p>
    <w:p w14:paraId="559B091B"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VI-Manter, durante toda a execução do objeto, as condições de habilitação exigidas.</w:t>
      </w:r>
    </w:p>
    <w:p w14:paraId="37B93B22"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3.3-</w:t>
      </w:r>
      <w:r w:rsidRPr="007E67E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581E5786" w14:textId="77777777" w:rsidR="00D04700" w:rsidRPr="007E67E1" w:rsidRDefault="00D04700" w:rsidP="00D04700">
      <w:pPr>
        <w:numPr>
          <w:ilvl w:val="0"/>
          <w:numId w:val="17"/>
        </w:numPr>
        <w:spacing w:after="0" w:line="240" w:lineRule="auto"/>
        <w:ind w:left="426"/>
        <w:contextualSpacing/>
        <w:jc w:val="both"/>
        <w:rPr>
          <w:rFonts w:ascii="Arial" w:hAnsi="Arial" w:cs="Arial"/>
          <w:b/>
          <w:noProof/>
          <w:sz w:val="20"/>
        </w:rPr>
      </w:pPr>
      <w:r w:rsidRPr="007E67E1">
        <w:rPr>
          <w:rFonts w:ascii="Arial" w:hAnsi="Arial" w:cs="Arial"/>
          <w:b/>
          <w:noProof/>
          <w:sz w:val="20"/>
        </w:rPr>
        <w:t>advertência;</w:t>
      </w:r>
    </w:p>
    <w:p w14:paraId="1F109728" w14:textId="77777777" w:rsidR="00D04700" w:rsidRPr="007E67E1" w:rsidRDefault="00D04700" w:rsidP="00D04700">
      <w:pPr>
        <w:numPr>
          <w:ilvl w:val="0"/>
          <w:numId w:val="17"/>
        </w:numPr>
        <w:spacing w:after="0" w:line="240" w:lineRule="auto"/>
        <w:ind w:left="426"/>
        <w:contextualSpacing/>
        <w:jc w:val="both"/>
        <w:rPr>
          <w:rFonts w:ascii="Arial" w:hAnsi="Arial" w:cs="Arial"/>
          <w:b/>
          <w:noProof/>
          <w:sz w:val="20"/>
        </w:rPr>
      </w:pPr>
      <w:r w:rsidRPr="007E67E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5A83AD73" w14:textId="77777777" w:rsidR="00D04700" w:rsidRPr="007E67E1" w:rsidRDefault="00D04700" w:rsidP="00D04700">
      <w:pPr>
        <w:numPr>
          <w:ilvl w:val="0"/>
          <w:numId w:val="17"/>
        </w:numPr>
        <w:spacing w:after="0" w:line="240" w:lineRule="auto"/>
        <w:ind w:left="426"/>
        <w:contextualSpacing/>
        <w:jc w:val="both"/>
        <w:rPr>
          <w:rFonts w:ascii="Arial" w:hAnsi="Arial" w:cs="Arial"/>
          <w:b/>
          <w:noProof/>
          <w:sz w:val="20"/>
        </w:rPr>
      </w:pPr>
      <w:r w:rsidRPr="007E67E1">
        <w:rPr>
          <w:rFonts w:ascii="Arial" w:hAnsi="Arial" w:cs="Arial"/>
          <w:b/>
          <w:noProof/>
          <w:sz w:val="20"/>
        </w:rPr>
        <w:t>impedimento de licitar e contratar com a Administração Pública promotora desse procedimento por prazo não superior a 3 anos;</w:t>
      </w:r>
    </w:p>
    <w:p w14:paraId="08A1FF67" w14:textId="77777777" w:rsidR="00D04700" w:rsidRPr="007E67E1" w:rsidRDefault="00D04700" w:rsidP="00D04700">
      <w:pPr>
        <w:numPr>
          <w:ilvl w:val="0"/>
          <w:numId w:val="17"/>
        </w:numPr>
        <w:spacing w:after="0" w:line="240" w:lineRule="auto"/>
        <w:ind w:left="426"/>
        <w:contextualSpacing/>
        <w:jc w:val="both"/>
        <w:rPr>
          <w:rFonts w:ascii="Arial" w:hAnsi="Arial" w:cs="Arial"/>
          <w:b/>
          <w:noProof/>
          <w:sz w:val="20"/>
        </w:rPr>
      </w:pPr>
      <w:r w:rsidRPr="007E67E1">
        <w:rPr>
          <w:rFonts w:ascii="Arial" w:hAnsi="Arial" w:cs="Arial"/>
          <w:b/>
          <w:noProof/>
          <w:sz w:val="20"/>
        </w:rPr>
        <w:t>declaração de inidoneidade para licitar ou contratar com a Administração Pública de todos os entes federativos prazo não inferior a 3 anos e não superior a 6 anos.</w:t>
      </w:r>
    </w:p>
    <w:p w14:paraId="49CFD81A"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§1º A advertência será aplicada quando o contratado der causa à inexecução parcial do contrato, exceto se isso der causa a fato mais grave.</w:t>
      </w:r>
    </w:p>
    <w:p w14:paraId="45A23470"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7AC2821A"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13062259"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6D607065"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§5º A aplicação do tipo de sanção e a graduação das sanções é ato discricionário da autoridade competente que deve motivar sua decisão considerando:</w:t>
      </w:r>
    </w:p>
    <w:p w14:paraId="27C4B825" w14:textId="77777777" w:rsidR="00D04700" w:rsidRPr="007E67E1" w:rsidRDefault="00D04700" w:rsidP="00D04700">
      <w:pPr>
        <w:numPr>
          <w:ilvl w:val="0"/>
          <w:numId w:val="18"/>
        </w:numPr>
        <w:spacing w:after="0" w:line="240" w:lineRule="auto"/>
        <w:ind w:left="426"/>
        <w:contextualSpacing/>
        <w:jc w:val="both"/>
        <w:rPr>
          <w:rFonts w:ascii="Arial" w:hAnsi="Arial" w:cs="Arial"/>
          <w:b/>
          <w:noProof/>
          <w:sz w:val="20"/>
        </w:rPr>
      </w:pPr>
      <w:r w:rsidRPr="007E67E1">
        <w:rPr>
          <w:rFonts w:ascii="Arial" w:hAnsi="Arial" w:cs="Arial"/>
          <w:b/>
          <w:noProof/>
          <w:sz w:val="20"/>
        </w:rPr>
        <w:t>a natureza e a gravidade da infração cometida;</w:t>
      </w:r>
    </w:p>
    <w:p w14:paraId="40D93B2F" w14:textId="77777777" w:rsidR="00D04700" w:rsidRPr="007E67E1" w:rsidRDefault="00D04700" w:rsidP="00D04700">
      <w:pPr>
        <w:numPr>
          <w:ilvl w:val="0"/>
          <w:numId w:val="18"/>
        </w:numPr>
        <w:spacing w:after="0" w:line="240" w:lineRule="auto"/>
        <w:ind w:left="426"/>
        <w:contextualSpacing/>
        <w:jc w:val="both"/>
        <w:rPr>
          <w:rFonts w:ascii="Arial" w:hAnsi="Arial" w:cs="Arial"/>
          <w:b/>
          <w:noProof/>
          <w:sz w:val="20"/>
        </w:rPr>
      </w:pPr>
      <w:r w:rsidRPr="007E67E1">
        <w:rPr>
          <w:rFonts w:ascii="Arial" w:hAnsi="Arial" w:cs="Arial"/>
          <w:b/>
          <w:noProof/>
          <w:sz w:val="20"/>
        </w:rPr>
        <w:lastRenderedPageBreak/>
        <w:t>as peculiaridades do caso concreto;</w:t>
      </w:r>
    </w:p>
    <w:p w14:paraId="68C04872" w14:textId="77777777" w:rsidR="00D04700" w:rsidRPr="007E67E1" w:rsidRDefault="00D04700" w:rsidP="00D04700">
      <w:pPr>
        <w:numPr>
          <w:ilvl w:val="0"/>
          <w:numId w:val="18"/>
        </w:numPr>
        <w:spacing w:after="0" w:line="240" w:lineRule="auto"/>
        <w:ind w:left="426"/>
        <w:contextualSpacing/>
        <w:jc w:val="both"/>
        <w:rPr>
          <w:rFonts w:ascii="Arial" w:hAnsi="Arial" w:cs="Arial"/>
          <w:b/>
          <w:noProof/>
          <w:sz w:val="20"/>
        </w:rPr>
      </w:pPr>
      <w:r w:rsidRPr="007E67E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33A83D78" w14:textId="77777777" w:rsidR="00D04700" w:rsidRPr="007E67E1" w:rsidRDefault="00D04700" w:rsidP="00D04700">
      <w:pPr>
        <w:numPr>
          <w:ilvl w:val="0"/>
          <w:numId w:val="18"/>
        </w:numPr>
        <w:spacing w:after="0" w:line="240" w:lineRule="auto"/>
        <w:ind w:left="426"/>
        <w:contextualSpacing/>
        <w:jc w:val="both"/>
        <w:rPr>
          <w:rFonts w:ascii="Arial" w:hAnsi="Arial" w:cs="Arial"/>
          <w:b/>
          <w:noProof/>
          <w:sz w:val="20"/>
        </w:rPr>
      </w:pPr>
      <w:r w:rsidRPr="007E67E1">
        <w:rPr>
          <w:rFonts w:ascii="Arial" w:hAnsi="Arial" w:cs="Arial"/>
          <w:b/>
          <w:noProof/>
          <w:sz w:val="20"/>
        </w:rPr>
        <w:t>os danos que dela provierem para a Administração Pública (interrupção na prestação de serviços públicos comuns ou essenciais; paralisação ou destruição de obras ou do patrimônio público; prejuízo a integridade física de cidadãos etc.).</w:t>
      </w:r>
    </w:p>
    <w:p w14:paraId="584AE854"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4CBFC026"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§7º A aplicação das sanções aqui previstas não exclui, em hipótese alguma, a obrigação de reparação integral do dano causado à Administração Pública.</w:t>
      </w:r>
    </w:p>
    <w:p w14:paraId="733B3F47"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3.4-</w:t>
      </w:r>
      <w:r w:rsidRPr="007E67E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42F77FF4"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3.5-</w:t>
      </w:r>
      <w:r w:rsidRPr="007E67E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BF4828B"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3.6-</w:t>
      </w:r>
      <w:r w:rsidRPr="007E67E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5E40CC3C"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3.7-</w:t>
      </w:r>
      <w:r w:rsidRPr="007E67E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76E80D68"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3.8-</w:t>
      </w:r>
      <w:r w:rsidRPr="007E67E1">
        <w:rPr>
          <w:rFonts w:ascii="Arial" w:hAnsi="Arial" w:cs="Arial"/>
          <w:noProof/>
          <w:sz w:val="24"/>
        </w:rPr>
        <w:t>Será admitida a reabilitação do licitante ou contratado perante quando, cumulativamente:</w:t>
      </w:r>
    </w:p>
    <w:p w14:paraId="3F575966" w14:textId="77777777" w:rsidR="00D04700" w:rsidRPr="007E67E1" w:rsidRDefault="00D04700" w:rsidP="00D04700">
      <w:pPr>
        <w:numPr>
          <w:ilvl w:val="0"/>
          <w:numId w:val="19"/>
        </w:numPr>
        <w:spacing w:after="0" w:line="240" w:lineRule="auto"/>
        <w:ind w:left="426"/>
        <w:contextualSpacing/>
        <w:jc w:val="both"/>
        <w:rPr>
          <w:rFonts w:ascii="Arial" w:hAnsi="Arial" w:cs="Arial"/>
          <w:b/>
          <w:noProof/>
          <w:sz w:val="20"/>
        </w:rPr>
      </w:pPr>
      <w:r w:rsidRPr="007E67E1">
        <w:rPr>
          <w:rFonts w:ascii="Arial" w:hAnsi="Arial" w:cs="Arial"/>
          <w:b/>
          <w:noProof/>
          <w:sz w:val="20"/>
        </w:rPr>
        <w:t>promova a reparação integral do dano causado à Administração Pública;</w:t>
      </w:r>
    </w:p>
    <w:p w14:paraId="150D7965" w14:textId="77777777" w:rsidR="00D04700" w:rsidRPr="007E67E1" w:rsidRDefault="00D04700" w:rsidP="00D04700">
      <w:pPr>
        <w:numPr>
          <w:ilvl w:val="0"/>
          <w:numId w:val="19"/>
        </w:numPr>
        <w:spacing w:after="0" w:line="240" w:lineRule="auto"/>
        <w:ind w:left="426"/>
        <w:contextualSpacing/>
        <w:jc w:val="both"/>
        <w:rPr>
          <w:rFonts w:ascii="Arial" w:hAnsi="Arial" w:cs="Arial"/>
          <w:b/>
          <w:noProof/>
          <w:sz w:val="20"/>
        </w:rPr>
      </w:pPr>
      <w:r w:rsidRPr="007E67E1">
        <w:rPr>
          <w:rFonts w:ascii="Arial" w:hAnsi="Arial" w:cs="Arial"/>
          <w:b/>
          <w:noProof/>
          <w:sz w:val="20"/>
        </w:rPr>
        <w:t>proceda ao pagamento da multa efetivamente corrigida e com juros de 1% ao mês;</w:t>
      </w:r>
    </w:p>
    <w:p w14:paraId="40F6DB47" w14:textId="77777777" w:rsidR="00D04700" w:rsidRPr="007E67E1" w:rsidRDefault="00D04700" w:rsidP="00D04700">
      <w:pPr>
        <w:numPr>
          <w:ilvl w:val="0"/>
          <w:numId w:val="19"/>
        </w:numPr>
        <w:spacing w:after="0" w:line="240" w:lineRule="auto"/>
        <w:ind w:left="426"/>
        <w:contextualSpacing/>
        <w:jc w:val="both"/>
        <w:rPr>
          <w:rFonts w:ascii="Arial" w:hAnsi="Arial" w:cs="Arial"/>
          <w:b/>
          <w:noProof/>
          <w:sz w:val="20"/>
        </w:rPr>
      </w:pPr>
      <w:r w:rsidRPr="007E67E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5947067D" w14:textId="77777777" w:rsidR="00D04700" w:rsidRPr="007E67E1" w:rsidRDefault="00D04700" w:rsidP="00D04700">
      <w:pPr>
        <w:spacing w:after="0" w:line="240" w:lineRule="auto"/>
        <w:jc w:val="both"/>
        <w:rPr>
          <w:rFonts w:ascii="Arial" w:hAnsi="Arial" w:cs="Arial"/>
          <w:noProof/>
          <w:sz w:val="24"/>
        </w:rPr>
      </w:pPr>
    </w:p>
    <w:p w14:paraId="14D0BF22"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QUARTA – DAS RESPONSABILIDADES DO CONTRATANTE:</w:t>
      </w:r>
    </w:p>
    <w:p w14:paraId="27412709"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4.1-</w:t>
      </w:r>
      <w:r w:rsidRPr="007E67E1">
        <w:rPr>
          <w:rFonts w:ascii="Arial" w:hAnsi="Arial" w:cs="Arial"/>
          <w:noProof/>
          <w:sz w:val="24"/>
        </w:rPr>
        <w:t>Efetuar os pagamentos nos respectivos vencimentos e de acordo com as condições previstas em lei e no procedimento de seleção do contratado.</w:t>
      </w:r>
    </w:p>
    <w:p w14:paraId="09835A24"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4.2-</w:t>
      </w:r>
      <w:r w:rsidRPr="007E67E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0F25D0B4" w14:textId="77777777" w:rsidR="00D04700" w:rsidRPr="007E67E1" w:rsidRDefault="00D04700" w:rsidP="00D04700">
      <w:pPr>
        <w:spacing w:after="0" w:line="240" w:lineRule="auto"/>
        <w:jc w:val="both"/>
        <w:rPr>
          <w:rFonts w:ascii="Arial" w:hAnsi="Arial" w:cs="Arial"/>
          <w:noProof/>
          <w:sz w:val="24"/>
        </w:rPr>
      </w:pPr>
    </w:p>
    <w:p w14:paraId="38C430A7"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QUINTA – DA FISCALIZAÇÃO</w:t>
      </w:r>
    </w:p>
    <w:p w14:paraId="598B5766"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5.1-</w:t>
      </w:r>
      <w:r w:rsidRPr="007E67E1">
        <w:rPr>
          <w:rFonts w:ascii="Arial" w:hAnsi="Arial" w:cs="Arial"/>
          <w:noProof/>
          <w:sz w:val="24"/>
        </w:rPr>
        <w:t xml:space="preserve">O objeto licitado será fiscalizado por agente público o </w:t>
      </w:r>
      <w:r w:rsidRPr="007E67E1">
        <w:rPr>
          <w:rFonts w:ascii="Arial" w:hAnsi="Arial" w:cs="Arial"/>
          <w:b/>
          <w:noProof/>
          <w:sz w:val="24"/>
        </w:rPr>
        <w:t xml:space="preserve">Sr. Elisamar Fontaina Dias (Secretário de Obras), </w:t>
      </w:r>
      <w:r w:rsidRPr="007E67E1">
        <w:rPr>
          <w:rFonts w:ascii="Arial" w:hAnsi="Arial" w:cs="Arial"/>
          <w:noProof/>
          <w:sz w:val="24"/>
        </w:rPr>
        <w:t>que, entre outras atribuições, atestará a realização do objeto em conformidade com o previsto neste instrumento.</w:t>
      </w:r>
    </w:p>
    <w:p w14:paraId="51A4D100"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5.2-</w:t>
      </w:r>
      <w:r w:rsidRPr="007E67E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3AF2CAE3"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lastRenderedPageBreak/>
        <w:t>5.2.1-</w:t>
      </w:r>
      <w:r w:rsidRPr="007E67E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0F5E30CC"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5.3-</w:t>
      </w:r>
      <w:r w:rsidRPr="007E67E1">
        <w:rPr>
          <w:rFonts w:ascii="Arial" w:hAnsi="Arial" w:cs="Arial"/>
          <w:noProof/>
          <w:sz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2B82BCC8"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5.4-</w:t>
      </w:r>
      <w:r w:rsidRPr="007E67E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519100BF"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5.5-</w:t>
      </w:r>
      <w:r w:rsidRPr="007E67E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42D69327"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5.6-</w:t>
      </w:r>
      <w:r w:rsidRPr="007E67E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3CD80AFF" w14:textId="77777777" w:rsidR="00D04700" w:rsidRPr="007E67E1" w:rsidRDefault="00D04700" w:rsidP="00D04700">
      <w:pPr>
        <w:spacing w:after="0" w:line="240" w:lineRule="auto"/>
        <w:jc w:val="both"/>
        <w:rPr>
          <w:rFonts w:ascii="Arial" w:hAnsi="Arial" w:cs="Arial"/>
          <w:noProof/>
          <w:sz w:val="24"/>
        </w:rPr>
      </w:pPr>
    </w:p>
    <w:p w14:paraId="472AAB95"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SEXTA – DAS EXONERAÇÕES DE RESPONSABILIDADES:</w:t>
      </w:r>
    </w:p>
    <w:p w14:paraId="4B054FE4"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6.1-</w:t>
      </w:r>
      <w:r w:rsidRPr="007E67E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25D6B2B9"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6.2-</w:t>
      </w:r>
      <w:r w:rsidRPr="007E67E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38933554"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6.3-</w:t>
      </w:r>
      <w:r w:rsidRPr="007E67E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0271B45B" w14:textId="77777777" w:rsidR="00D04700" w:rsidRPr="007E67E1" w:rsidRDefault="00D04700" w:rsidP="00D04700">
      <w:pPr>
        <w:spacing w:after="0" w:line="240" w:lineRule="auto"/>
        <w:jc w:val="both"/>
        <w:rPr>
          <w:rFonts w:ascii="Arial" w:hAnsi="Arial" w:cs="Arial"/>
          <w:noProof/>
          <w:sz w:val="24"/>
        </w:rPr>
      </w:pPr>
    </w:p>
    <w:p w14:paraId="5F20BC8E"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SÉTIMA – DA EXTINÇÃO:</w:t>
      </w:r>
    </w:p>
    <w:p w14:paraId="05EE87F5"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7.1-</w:t>
      </w:r>
      <w:r w:rsidRPr="007E67E1">
        <w:rPr>
          <w:rFonts w:ascii="Arial" w:hAnsi="Arial" w:cs="Arial"/>
          <w:noProof/>
          <w:sz w:val="24"/>
        </w:rPr>
        <w:t>O presente instrumento poderá ser extinto ocorrendo qualquer uma das hipóteses previstas no art.137 e ss. da lei ordinária nº 14133/2021.</w:t>
      </w:r>
    </w:p>
    <w:p w14:paraId="2AE2697E"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7.2-</w:t>
      </w:r>
      <w:r w:rsidRPr="007E67E1">
        <w:rPr>
          <w:rFonts w:ascii="Arial" w:hAnsi="Arial" w:cs="Arial"/>
          <w:noProof/>
          <w:sz w:val="24"/>
        </w:rPr>
        <w:t>A extinção se fará pelas formas e condições previstas na lei acima referida, onde seja resguardado o interesse e os direitos do CONTRATADO na forma ali prevista.</w:t>
      </w:r>
    </w:p>
    <w:p w14:paraId="4AF5D60C" w14:textId="77777777" w:rsidR="00D04700" w:rsidRPr="007E67E1" w:rsidRDefault="00D04700" w:rsidP="00D04700">
      <w:pPr>
        <w:spacing w:after="0" w:line="240" w:lineRule="auto"/>
        <w:jc w:val="both"/>
        <w:rPr>
          <w:rFonts w:ascii="Arial" w:hAnsi="Arial" w:cs="Arial"/>
          <w:noProof/>
          <w:sz w:val="24"/>
        </w:rPr>
      </w:pPr>
    </w:p>
    <w:p w14:paraId="54216AF1"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OITAVA – DO FORO:</w:t>
      </w:r>
    </w:p>
    <w:p w14:paraId="21107E90"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8.1-</w:t>
      </w:r>
      <w:r w:rsidRPr="007E67E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10D41A14" w14:textId="77777777" w:rsidR="00D04700" w:rsidRPr="007E67E1" w:rsidRDefault="00D04700" w:rsidP="00D04700">
      <w:pPr>
        <w:spacing w:after="0" w:line="240" w:lineRule="auto"/>
        <w:jc w:val="both"/>
        <w:rPr>
          <w:rFonts w:ascii="Arial" w:hAnsi="Arial" w:cs="Arial"/>
          <w:noProof/>
          <w:sz w:val="24"/>
        </w:rPr>
      </w:pPr>
    </w:p>
    <w:p w14:paraId="33F93AD9"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NONA – DAS DISPOSIÇÕES FINAIS:</w:t>
      </w:r>
    </w:p>
    <w:p w14:paraId="7B53588A"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9.1-</w:t>
      </w:r>
      <w:r w:rsidRPr="007E67E1">
        <w:rPr>
          <w:rFonts w:ascii="Arial" w:hAnsi="Arial" w:cs="Arial"/>
          <w:noProof/>
          <w:sz w:val="24"/>
        </w:rPr>
        <w:t xml:space="preserve">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w:t>
      </w:r>
      <w:r w:rsidRPr="007E67E1">
        <w:rPr>
          <w:rFonts w:ascii="Arial" w:hAnsi="Arial" w:cs="Arial"/>
          <w:noProof/>
          <w:sz w:val="24"/>
        </w:rPr>
        <w:lastRenderedPageBreak/>
        <w:t>qualquer cobrança oriunda de encargos decorrentes de processos que contra si forem instaurados, ainda que por sua natureza sejam suscetíveis de transação.</w:t>
      </w:r>
    </w:p>
    <w:p w14:paraId="4778B1CD"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9.2-</w:t>
      </w:r>
      <w:r w:rsidRPr="007E67E1">
        <w:rPr>
          <w:rFonts w:ascii="Arial" w:hAnsi="Arial" w:cs="Arial"/>
          <w:noProof/>
          <w:sz w:val="24"/>
        </w:rPr>
        <w:t>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7C49CF20"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9.3-</w:t>
      </w:r>
      <w:r w:rsidRPr="007E67E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369BEDAB" w14:textId="77777777" w:rsidR="00D04700" w:rsidRPr="007E67E1" w:rsidRDefault="00D04700" w:rsidP="00D04700">
      <w:pPr>
        <w:spacing w:after="0" w:line="240" w:lineRule="auto"/>
        <w:jc w:val="both"/>
        <w:rPr>
          <w:rFonts w:ascii="Arial" w:hAnsi="Arial" w:cs="Arial"/>
          <w:noProof/>
          <w:sz w:val="24"/>
        </w:rPr>
      </w:pPr>
    </w:p>
    <w:p w14:paraId="16F99A75"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00A72C1C" w14:textId="77777777" w:rsidR="00D04700" w:rsidRPr="007E67E1" w:rsidRDefault="00D04700" w:rsidP="00D04700">
      <w:pPr>
        <w:spacing w:after="0" w:line="240" w:lineRule="auto"/>
        <w:jc w:val="both"/>
        <w:rPr>
          <w:rFonts w:ascii="Arial" w:hAnsi="Arial" w:cs="Arial"/>
          <w:noProof/>
          <w:sz w:val="24"/>
        </w:rPr>
      </w:pPr>
    </w:p>
    <w:p w14:paraId="2853EB17"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Guarará, ___ de __________ de 2024.</w:t>
      </w:r>
    </w:p>
    <w:p w14:paraId="366E9EAF" w14:textId="77777777" w:rsidR="00D04700" w:rsidRPr="007E67E1" w:rsidRDefault="00D04700" w:rsidP="00D04700">
      <w:pPr>
        <w:spacing w:after="0" w:line="240" w:lineRule="auto"/>
        <w:jc w:val="both"/>
        <w:rPr>
          <w:rFonts w:ascii="Arial" w:hAnsi="Arial" w:cs="Arial"/>
          <w:noProof/>
          <w:sz w:val="24"/>
        </w:rPr>
      </w:pPr>
    </w:p>
    <w:p w14:paraId="4CCA6FEF"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_____________________</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_____________________</w:t>
      </w:r>
    </w:p>
    <w:p w14:paraId="0D350995"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Contratante</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Contratado </w:t>
      </w:r>
    </w:p>
    <w:p w14:paraId="46BD3FDE"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14:paraId="6547FDF7" w14:textId="77777777" w:rsidR="00D04700" w:rsidRPr="007E67E1" w:rsidRDefault="00D04700" w:rsidP="00D04700">
      <w:pPr>
        <w:spacing w:after="0" w:line="240" w:lineRule="auto"/>
        <w:jc w:val="both"/>
        <w:rPr>
          <w:rFonts w:ascii="Arial" w:hAnsi="Arial" w:cs="Arial"/>
          <w:noProof/>
          <w:sz w:val="24"/>
        </w:rPr>
      </w:pPr>
    </w:p>
    <w:p w14:paraId="15E6D02A" w14:textId="77777777" w:rsidR="00D04700" w:rsidRPr="007E67E1" w:rsidRDefault="00D04700" w:rsidP="00D04700">
      <w:pPr>
        <w:spacing w:after="0" w:line="240" w:lineRule="auto"/>
        <w:jc w:val="both"/>
        <w:rPr>
          <w:rFonts w:ascii="Arial" w:hAnsi="Arial" w:cs="Arial"/>
          <w:noProof/>
          <w:sz w:val="24"/>
        </w:rPr>
      </w:pPr>
    </w:p>
    <w:p w14:paraId="52CC9028"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 xml:space="preserve">__________________ </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w:t>
      </w:r>
    </w:p>
    <w:p w14:paraId="0CC33184"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Testemunha</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Testemunha </w:t>
      </w:r>
    </w:p>
    <w:p w14:paraId="374F4668"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14:paraId="774CD91F" w14:textId="77777777" w:rsidR="00D04700" w:rsidRPr="007E67E1" w:rsidRDefault="00D04700" w:rsidP="00D04700">
      <w:pPr>
        <w:spacing w:after="0" w:line="240" w:lineRule="auto"/>
        <w:rPr>
          <w:rFonts w:ascii="Arial" w:hAnsi="Arial" w:cs="Arial"/>
          <w:b/>
          <w:sz w:val="36"/>
        </w:rPr>
      </w:pPr>
    </w:p>
    <w:p w14:paraId="432AB4D4" w14:textId="5F242BBE" w:rsidR="00913849" w:rsidRPr="00C176F8" w:rsidRDefault="00913849" w:rsidP="00D04700">
      <w:pPr>
        <w:spacing w:after="0" w:line="240" w:lineRule="auto"/>
        <w:rPr>
          <w:rFonts w:ascii="Arial" w:hAnsi="Arial" w:cs="Arial"/>
          <w:b/>
          <w:sz w:val="20"/>
        </w:rPr>
      </w:pPr>
    </w:p>
    <w:sectPr w:rsidR="00913849" w:rsidRPr="00C176F8" w:rsidSect="00B24E82">
      <w:headerReference w:type="default" r:id="rId10"/>
      <w:type w:val="continuous"/>
      <w:pgSz w:w="11906" w:h="16838"/>
      <w:pgMar w:top="1417"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4626D" w14:textId="77777777" w:rsidR="00067377" w:rsidRPr="003475C2" w:rsidRDefault="00067377" w:rsidP="00455A27">
      <w:pPr>
        <w:spacing w:after="0" w:line="240" w:lineRule="auto"/>
      </w:pPr>
      <w:r w:rsidRPr="003475C2">
        <w:separator/>
      </w:r>
    </w:p>
  </w:endnote>
  <w:endnote w:type="continuationSeparator" w:id="0">
    <w:p w14:paraId="4846780B" w14:textId="77777777" w:rsidR="00067377" w:rsidRPr="003475C2" w:rsidRDefault="00067377"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strangelo Edessa">
    <w:altName w:val="Comic Sans MS"/>
    <w:panose1 w:val="00000000000000000000"/>
    <w:charset w:val="00"/>
    <w:family w:val="script"/>
    <w:pitch w:val="variable"/>
    <w:sig w:usb0="80002043" w:usb1="00000000" w:usb2="00000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F2D67" w14:textId="77777777" w:rsidR="00067377" w:rsidRPr="003475C2" w:rsidRDefault="00067377" w:rsidP="00455A27">
      <w:pPr>
        <w:spacing w:after="0" w:line="240" w:lineRule="auto"/>
      </w:pPr>
      <w:r w:rsidRPr="003475C2">
        <w:separator/>
      </w:r>
    </w:p>
  </w:footnote>
  <w:footnote w:type="continuationSeparator" w:id="0">
    <w:p w14:paraId="5DE373B6" w14:textId="77777777" w:rsidR="00067377" w:rsidRPr="003475C2" w:rsidRDefault="00067377"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43CDF" w14:textId="77777777" w:rsidR="002A5F26" w:rsidRPr="009C705F" w:rsidRDefault="002A5F26" w:rsidP="00D04700">
    <w:pPr>
      <w:spacing w:after="0" w:line="240" w:lineRule="auto"/>
      <w:ind w:left="1276"/>
      <w:jc w:val="center"/>
      <w:rPr>
        <w:rFonts w:ascii="Arial" w:eastAsia="Times New Roman" w:hAnsi="Arial" w:cs="Arial"/>
        <w:i/>
        <w:iCs/>
        <w:sz w:val="30"/>
        <w:szCs w:val="24"/>
      </w:rPr>
    </w:pPr>
    <w:r>
      <w:rPr>
        <w:rFonts w:ascii="Times New Roman" w:eastAsia="Times New Roman" w:hAnsi="Times New Roman" w:cs="Times New Roman"/>
        <w:noProof/>
        <w:sz w:val="32"/>
        <w:szCs w:val="24"/>
      </w:rPr>
      <w:pict w14:anchorId="39B1A276">
        <v:shapetype id="_x0000_t202" coordsize="21600,21600" o:spt="202" path="m,l,21600r21600,l21600,xe">
          <v:stroke joinstyle="miter"/>
          <v:path gradientshapeok="t" o:connecttype="rect"/>
        </v:shapetype>
        <v:shape id="Text Box 1" o:spid="_x0000_s2053" type="#_x0000_t202" style="position:absolute;left:0;text-align:left;margin-left:-15.7pt;margin-top:-9pt;width:87.3pt;height:79.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" filled="f" stroked="f">
          <v:textbox style="mso-next-textbox:#Text Box 1;mso-fit-shape-to-text:t">
            <w:txbxContent>
              <w:p w14:paraId="5027A704" w14:textId="77777777" w:rsidR="002A5F26" w:rsidRDefault="002A5F26" w:rsidP="00D04700">
                <w:pPr>
                  <w:ind w:firstLine="6"/>
                </w:pPr>
                <w:r>
                  <w:rPr>
                    <w:noProof/>
                  </w:rPr>
                  <w:drawing>
                    <wp:inline distT="0" distB="0" distL="0" distR="0" wp14:anchorId="1C3F27D0" wp14:editId="3DE7047E">
                      <wp:extent cx="840105" cy="914400"/>
                      <wp:effectExtent l="0" t="0" r="0" b="0"/>
                      <wp:docPr id="21" name="Imagem 21"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inline>
                  </w:drawing>
                </w:r>
              </w:p>
            </w:txbxContent>
          </v:textbox>
        </v:shape>
      </w:pict>
    </w:r>
    <w:r w:rsidRPr="009C705F">
      <w:rPr>
        <w:rFonts w:ascii="Arial" w:eastAsia="Times New Roman" w:hAnsi="Arial" w:cs="Arial"/>
        <w:i/>
        <w:iCs/>
        <w:sz w:val="30"/>
        <w:szCs w:val="24"/>
      </w:rPr>
      <w:t>PREFEITURA MUNICIPAL DE GUARARÁ</w:t>
    </w:r>
  </w:p>
  <w:p w14:paraId="51C034D1" w14:textId="77777777" w:rsidR="002A5F26" w:rsidRPr="009C705F" w:rsidRDefault="002A5F26" w:rsidP="00D04700">
    <w:pPr>
      <w:spacing w:after="0" w:line="240" w:lineRule="auto"/>
      <w:ind w:left="1276"/>
      <w:jc w:val="center"/>
      <w:rPr>
        <w:rFonts w:ascii="Arial" w:eastAsia="Times New Roman" w:hAnsi="Arial" w:cs="Arial"/>
        <w:i/>
        <w:iCs/>
        <w:sz w:val="18"/>
        <w:szCs w:val="24"/>
      </w:rPr>
    </w:pPr>
    <w:r>
      <w:rPr>
        <w:rFonts w:ascii="Times New Roman" w:eastAsia="Times New Roman" w:hAnsi="Times New Roman" w:cs="Times New Roman"/>
        <w:noProof/>
        <w:sz w:val="32"/>
        <w:szCs w:val="24"/>
      </w:rPr>
      <w:pict w14:anchorId="6EB25F42">
        <v:line id="_x0000_s2054" style="position:absolute;left:0;text-align:left;z-index:251665408;visibility:visible" from="333.8pt,5.4pt" to="474.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" strokeweight="4.5pt">
          <v:stroke linestyle="thinThick"/>
        </v:line>
      </w:pict>
    </w:r>
    <w:r>
      <w:rPr>
        <w:rFonts w:ascii="Times New Roman" w:eastAsia="Times New Roman" w:hAnsi="Times New Roman" w:cs="Times New Roman"/>
        <w:noProof/>
        <w:sz w:val="32"/>
        <w:szCs w:val="24"/>
      </w:rPr>
      <w:pict w14:anchorId="4BFD5160">
        <v:line id="_x0000_s2055" style="position:absolute;left:0;text-align:left;z-index:251666432;visibility:visible" from="70.25pt,4.55pt" to="21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acHg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" strokeweight="4.5pt">
          <v:stroke linestyle="thinThick"/>
        </v:line>
      </w:pict>
    </w:r>
    <w:r w:rsidRPr="009C705F">
      <w:rPr>
        <w:rFonts w:ascii="Arial" w:eastAsia="Times New Roman" w:hAnsi="Arial" w:cs="Arial"/>
        <w:i/>
        <w:iCs/>
        <w:sz w:val="18"/>
        <w:szCs w:val="24"/>
      </w:rPr>
      <w:t>ESTADO DE MINAS GERAIS</w:t>
    </w:r>
  </w:p>
  <w:p w14:paraId="55B70ECA" w14:textId="77777777" w:rsidR="002A5F26" w:rsidRPr="009C705F" w:rsidRDefault="002A5F26" w:rsidP="00D04700">
    <w:pPr>
      <w:spacing w:after="0" w:line="240" w:lineRule="auto"/>
      <w:ind w:left="1496"/>
      <w:jc w:val="center"/>
      <w:rPr>
        <w:rFonts w:ascii="Arial" w:eastAsia="Times New Roman" w:hAnsi="Arial" w:cs="Arial"/>
        <w:b/>
        <w:bCs/>
        <w:sz w:val="16"/>
        <w:szCs w:val="24"/>
      </w:rPr>
    </w:pPr>
  </w:p>
  <w:p w14:paraId="6ABF458E" w14:textId="77777777" w:rsidR="002A5F26" w:rsidRPr="009C705F" w:rsidRDefault="002A5F26" w:rsidP="00D04700">
    <w:pPr>
      <w:spacing w:after="0" w:line="240" w:lineRule="auto"/>
      <w:ind w:left="1276"/>
      <w:jc w:val="center"/>
      <w:rPr>
        <w:rFonts w:ascii="Arial" w:eastAsia="Times New Roman" w:hAnsi="Arial" w:cs="Arial"/>
        <w:b/>
        <w:bCs/>
        <w:sz w:val="16"/>
        <w:szCs w:val="24"/>
      </w:rPr>
    </w:pPr>
    <w:r w:rsidRPr="009C705F">
      <w:rPr>
        <w:rFonts w:ascii="Arial" w:eastAsia="Times New Roman" w:hAnsi="Arial" w:cs="Arial"/>
        <w:b/>
        <w:bCs/>
        <w:sz w:val="16"/>
        <w:szCs w:val="24"/>
      </w:rPr>
      <w:t>TEL: (32) 3264-1185 – e-mail: licitacao@guarara.mg.gov.br</w:t>
    </w:r>
  </w:p>
  <w:p w14:paraId="46DC4130" w14:textId="77777777" w:rsidR="002A5F26" w:rsidRPr="009C705F" w:rsidRDefault="002A5F26" w:rsidP="00D04700">
    <w:pPr>
      <w:spacing w:after="0" w:line="240" w:lineRule="auto"/>
      <w:ind w:left="1843"/>
      <w:jc w:val="center"/>
      <w:rPr>
        <w:rFonts w:ascii="Arial" w:eastAsia="Times New Roman" w:hAnsi="Arial" w:cs="Arial"/>
        <w:b/>
        <w:bCs/>
        <w:sz w:val="16"/>
        <w:szCs w:val="24"/>
      </w:rPr>
    </w:pPr>
    <w:r w:rsidRPr="009C705F">
      <w:rPr>
        <w:rFonts w:ascii="Arial" w:eastAsia="Times New Roman" w:hAnsi="Arial" w:cs="Arial"/>
        <w:b/>
        <w:bCs/>
        <w:sz w:val="16"/>
        <w:szCs w:val="24"/>
      </w:rPr>
      <w:t>CAIXA POSTAL 3 – CEP: 36.606-000</w:t>
    </w:r>
  </w:p>
  <w:p w14:paraId="0ABD97CC" w14:textId="77777777" w:rsidR="002A5F26" w:rsidRPr="003475C2" w:rsidRDefault="002A5F26" w:rsidP="0035099C">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7414D" w14:textId="48375970" w:rsidR="002A5F26" w:rsidRPr="009C705F" w:rsidRDefault="002A5F26" w:rsidP="00D04700">
    <w:pPr>
      <w:spacing w:after="0" w:line="240" w:lineRule="auto"/>
      <w:ind w:left="1276"/>
      <w:jc w:val="center"/>
      <w:rPr>
        <w:rFonts w:ascii="Arial" w:eastAsia="Times New Roman" w:hAnsi="Arial" w:cs="Arial"/>
        <w:i/>
        <w:iCs/>
        <w:sz w:val="30"/>
        <w:szCs w:val="24"/>
      </w:rPr>
    </w:pPr>
    <w:r>
      <w:rPr>
        <w:rFonts w:ascii="Arial" w:eastAsia="Times New Roman" w:hAnsi="Arial" w:cs="Arial"/>
        <w:i/>
        <w:iCs/>
        <w:noProof/>
        <w:sz w:val="30"/>
        <w:szCs w:val="24"/>
      </w:rPr>
      <w:drawing>
        <wp:anchor distT="0" distB="0" distL="114300" distR="114300" simplePos="0" relativeHeight="251657728" behindDoc="1" locked="0" layoutInCell="1" allowOverlap="1" wp14:anchorId="34BFE96E" wp14:editId="58AF05E8">
          <wp:simplePos x="0" y="0"/>
          <wp:positionH relativeFrom="column">
            <wp:posOffset>3810</wp:posOffset>
          </wp:positionH>
          <wp:positionV relativeFrom="paragraph">
            <wp:posOffset>-118110</wp:posOffset>
          </wp:positionV>
          <wp:extent cx="841375" cy="91440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914400"/>
                  </a:xfrm>
                  <a:prstGeom prst="rect">
                    <a:avLst/>
                  </a:prstGeom>
                  <a:noFill/>
                </pic:spPr>
              </pic:pic>
            </a:graphicData>
          </a:graphic>
          <wp14:sizeRelH relativeFrom="page">
            <wp14:pctWidth>0</wp14:pctWidth>
          </wp14:sizeRelH>
          <wp14:sizeRelV relativeFrom="page">
            <wp14:pctHeight>0</wp14:pctHeight>
          </wp14:sizeRelV>
        </wp:anchor>
      </w:drawing>
    </w:r>
    <w:r w:rsidRPr="009C705F">
      <w:rPr>
        <w:rFonts w:ascii="Arial" w:eastAsia="Times New Roman" w:hAnsi="Arial" w:cs="Arial"/>
        <w:i/>
        <w:iCs/>
        <w:sz w:val="30"/>
        <w:szCs w:val="24"/>
      </w:rPr>
      <w:t>PREFEITURA MUNICIPAL DE GUARARÁ</w:t>
    </w:r>
  </w:p>
  <w:p w14:paraId="2C70F6EC" w14:textId="77777777" w:rsidR="002A5F26" w:rsidRPr="009C705F" w:rsidRDefault="002A5F26" w:rsidP="00D04700">
    <w:pPr>
      <w:spacing w:after="0" w:line="240" w:lineRule="auto"/>
      <w:ind w:left="1276"/>
      <w:jc w:val="center"/>
      <w:rPr>
        <w:rFonts w:ascii="Arial" w:eastAsia="Times New Roman" w:hAnsi="Arial" w:cs="Arial"/>
        <w:i/>
        <w:iCs/>
        <w:sz w:val="18"/>
        <w:szCs w:val="24"/>
      </w:rPr>
    </w:pPr>
    <w:r>
      <w:rPr>
        <w:rFonts w:ascii="Times New Roman" w:eastAsia="Times New Roman" w:hAnsi="Times New Roman" w:cs="Times New Roman"/>
        <w:noProof/>
        <w:sz w:val="32"/>
        <w:szCs w:val="24"/>
      </w:rPr>
      <w:pict w14:anchorId="5069A93B">
        <v:line id="_x0000_s2050" style="position:absolute;left:0;text-align:left;z-index:251660288;visibility:visible" from="333.8pt,5.4pt" to="474.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" strokeweight="4.5pt">
          <v:stroke linestyle="thinThick"/>
        </v:line>
      </w:pict>
    </w:r>
    <w:r>
      <w:rPr>
        <w:rFonts w:ascii="Times New Roman" w:eastAsia="Times New Roman" w:hAnsi="Times New Roman" w:cs="Times New Roman"/>
        <w:noProof/>
        <w:sz w:val="32"/>
        <w:szCs w:val="24"/>
      </w:rPr>
      <w:pict w14:anchorId="008E2EEE">
        <v:line id="_x0000_s2051" style="position:absolute;left:0;text-align:left;z-index:251661312;visibility:visible" from="70.25pt,4.55pt" to="21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acHg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" strokeweight="4.5pt">
          <v:stroke linestyle="thinThick"/>
        </v:line>
      </w:pict>
    </w:r>
    <w:r w:rsidRPr="009C705F">
      <w:rPr>
        <w:rFonts w:ascii="Arial" w:eastAsia="Times New Roman" w:hAnsi="Arial" w:cs="Arial"/>
        <w:i/>
        <w:iCs/>
        <w:sz w:val="18"/>
        <w:szCs w:val="24"/>
      </w:rPr>
      <w:t>ESTADO DE MINAS GERAIS</w:t>
    </w:r>
  </w:p>
  <w:p w14:paraId="04BD8E4F" w14:textId="77777777" w:rsidR="002A5F26" w:rsidRPr="009C705F" w:rsidRDefault="002A5F26" w:rsidP="00D04700">
    <w:pPr>
      <w:spacing w:after="0" w:line="240" w:lineRule="auto"/>
      <w:ind w:left="1496"/>
      <w:jc w:val="center"/>
      <w:rPr>
        <w:rFonts w:ascii="Arial" w:eastAsia="Times New Roman" w:hAnsi="Arial" w:cs="Arial"/>
        <w:b/>
        <w:bCs/>
        <w:sz w:val="16"/>
        <w:szCs w:val="24"/>
      </w:rPr>
    </w:pPr>
  </w:p>
  <w:p w14:paraId="7709269E" w14:textId="77777777" w:rsidR="002A5F26" w:rsidRPr="009C705F" w:rsidRDefault="002A5F26" w:rsidP="00D04700">
    <w:pPr>
      <w:spacing w:after="0" w:line="240" w:lineRule="auto"/>
      <w:ind w:left="1276"/>
      <w:jc w:val="center"/>
      <w:rPr>
        <w:rFonts w:ascii="Arial" w:eastAsia="Times New Roman" w:hAnsi="Arial" w:cs="Arial"/>
        <w:b/>
        <w:bCs/>
        <w:sz w:val="16"/>
        <w:szCs w:val="24"/>
      </w:rPr>
    </w:pPr>
    <w:r w:rsidRPr="009C705F">
      <w:rPr>
        <w:rFonts w:ascii="Arial" w:eastAsia="Times New Roman" w:hAnsi="Arial" w:cs="Arial"/>
        <w:b/>
        <w:bCs/>
        <w:sz w:val="16"/>
        <w:szCs w:val="24"/>
      </w:rPr>
      <w:t>TEL: (32) 3264-1185 – e-mail: licitacao@guarara.mg.gov.br</w:t>
    </w:r>
  </w:p>
  <w:p w14:paraId="351B64E6" w14:textId="77777777" w:rsidR="002A5F26" w:rsidRPr="009C705F" w:rsidRDefault="002A5F26" w:rsidP="00D04700">
    <w:pPr>
      <w:spacing w:after="0" w:line="240" w:lineRule="auto"/>
      <w:ind w:left="1843"/>
      <w:jc w:val="center"/>
      <w:rPr>
        <w:rFonts w:ascii="Arial" w:eastAsia="Times New Roman" w:hAnsi="Arial" w:cs="Arial"/>
        <w:b/>
        <w:bCs/>
        <w:sz w:val="16"/>
        <w:szCs w:val="24"/>
      </w:rPr>
    </w:pPr>
    <w:r w:rsidRPr="009C705F">
      <w:rPr>
        <w:rFonts w:ascii="Arial" w:eastAsia="Times New Roman" w:hAnsi="Arial" w:cs="Arial"/>
        <w:b/>
        <w:bCs/>
        <w:sz w:val="16"/>
        <w:szCs w:val="24"/>
      </w:rPr>
      <w:t>CAIXA POSTAL 3 – CEP: 36.606-000</w:t>
    </w:r>
  </w:p>
  <w:p w14:paraId="4DB40BBE" w14:textId="2882516A" w:rsidR="002A5F26" w:rsidRDefault="002A5F26" w:rsidP="0035099C">
    <w:pPr>
      <w:pStyle w:val="Cabealho"/>
      <w:jc w:val="center"/>
      <w:rPr>
        <w:rStyle w:val="Hyperlink"/>
        <w:rFonts w:ascii="Estrangelo Edessa" w:hAnsi="Estrangelo Edessa" w:cs="Estrangelo Edess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A761F20"/>
    <w:multiLevelType w:val="hybridMultilevel"/>
    <w:tmpl w:val="12D83D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8"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9"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18"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6"/>
  </w:num>
  <w:num w:numId="4">
    <w:abstractNumId w:val="2"/>
  </w:num>
  <w:num w:numId="5">
    <w:abstractNumId w:val="7"/>
  </w:num>
  <w:num w:numId="6">
    <w:abstractNumId w:val="15"/>
  </w:num>
  <w:num w:numId="7">
    <w:abstractNumId w:val="17"/>
  </w:num>
  <w:num w:numId="8">
    <w:abstractNumId w:val="3"/>
  </w:num>
  <w:num w:numId="9">
    <w:abstractNumId w:val="16"/>
  </w:num>
  <w:num w:numId="10">
    <w:abstractNumId w:val="4"/>
  </w:num>
  <w:num w:numId="11">
    <w:abstractNumId w:val="8"/>
  </w:num>
  <w:num w:numId="12">
    <w:abstractNumId w:val="9"/>
  </w:num>
  <w:num w:numId="13">
    <w:abstractNumId w:val="14"/>
  </w:num>
  <w:num w:numId="14">
    <w:abstractNumId w:val="5"/>
  </w:num>
  <w:num w:numId="15">
    <w:abstractNumId w:val="13"/>
  </w:num>
  <w:num w:numId="16">
    <w:abstractNumId w:val="10"/>
  </w:num>
  <w:num w:numId="17">
    <w:abstractNumId w:val="1"/>
  </w:num>
  <w:num w:numId="18">
    <w:abstractNumId w:val="12"/>
  </w:num>
  <w:num w:numId="1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67FE"/>
    <w:rsid w:val="00014E35"/>
    <w:rsid w:val="00016B43"/>
    <w:rsid w:val="00023DBF"/>
    <w:rsid w:val="00057CC1"/>
    <w:rsid w:val="00066CF0"/>
    <w:rsid w:val="00067377"/>
    <w:rsid w:val="00075933"/>
    <w:rsid w:val="00085E28"/>
    <w:rsid w:val="00086F5C"/>
    <w:rsid w:val="000914B3"/>
    <w:rsid w:val="000962A0"/>
    <w:rsid w:val="00097CEB"/>
    <w:rsid w:val="000A71AA"/>
    <w:rsid w:val="000B04DA"/>
    <w:rsid w:val="000B678C"/>
    <w:rsid w:val="000B7743"/>
    <w:rsid w:val="000C11C9"/>
    <w:rsid w:val="000C4FA8"/>
    <w:rsid w:val="000C5890"/>
    <w:rsid w:val="000D7953"/>
    <w:rsid w:val="000E2F59"/>
    <w:rsid w:val="000F0E4B"/>
    <w:rsid w:val="000F255B"/>
    <w:rsid w:val="00106334"/>
    <w:rsid w:val="00115C41"/>
    <w:rsid w:val="00120280"/>
    <w:rsid w:val="00123AA9"/>
    <w:rsid w:val="001336F4"/>
    <w:rsid w:val="00137EE9"/>
    <w:rsid w:val="00145787"/>
    <w:rsid w:val="00164EAC"/>
    <w:rsid w:val="001679AF"/>
    <w:rsid w:val="00177F0A"/>
    <w:rsid w:val="001818CC"/>
    <w:rsid w:val="001827DB"/>
    <w:rsid w:val="00197C3A"/>
    <w:rsid w:val="001A5879"/>
    <w:rsid w:val="001C72F5"/>
    <w:rsid w:val="001D4B4B"/>
    <w:rsid w:val="001E439F"/>
    <w:rsid w:val="001E4E96"/>
    <w:rsid w:val="001E7308"/>
    <w:rsid w:val="001E7A5B"/>
    <w:rsid w:val="001F7B0F"/>
    <w:rsid w:val="00205FCC"/>
    <w:rsid w:val="00206FC7"/>
    <w:rsid w:val="002218E4"/>
    <w:rsid w:val="00232690"/>
    <w:rsid w:val="00244275"/>
    <w:rsid w:val="002446CA"/>
    <w:rsid w:val="00253B4B"/>
    <w:rsid w:val="00255F01"/>
    <w:rsid w:val="00274B70"/>
    <w:rsid w:val="002751D1"/>
    <w:rsid w:val="002825DA"/>
    <w:rsid w:val="00292816"/>
    <w:rsid w:val="002950E6"/>
    <w:rsid w:val="002A1B54"/>
    <w:rsid w:val="002A5F26"/>
    <w:rsid w:val="002B3766"/>
    <w:rsid w:val="002B51DB"/>
    <w:rsid w:val="002B583C"/>
    <w:rsid w:val="002C1FAF"/>
    <w:rsid w:val="002C4944"/>
    <w:rsid w:val="002C6D13"/>
    <w:rsid w:val="002D1632"/>
    <w:rsid w:val="002D4103"/>
    <w:rsid w:val="002D5626"/>
    <w:rsid w:val="002E151C"/>
    <w:rsid w:val="002E4BCA"/>
    <w:rsid w:val="002F2F4C"/>
    <w:rsid w:val="002F4848"/>
    <w:rsid w:val="00302862"/>
    <w:rsid w:val="003049E0"/>
    <w:rsid w:val="00304BE5"/>
    <w:rsid w:val="003059FB"/>
    <w:rsid w:val="003126BD"/>
    <w:rsid w:val="00333AB3"/>
    <w:rsid w:val="00336569"/>
    <w:rsid w:val="0034417F"/>
    <w:rsid w:val="003475C2"/>
    <w:rsid w:val="0035055E"/>
    <w:rsid w:val="0035099C"/>
    <w:rsid w:val="00355F00"/>
    <w:rsid w:val="00361B78"/>
    <w:rsid w:val="00370622"/>
    <w:rsid w:val="0038012B"/>
    <w:rsid w:val="00394F32"/>
    <w:rsid w:val="00396F13"/>
    <w:rsid w:val="003A7B79"/>
    <w:rsid w:val="003B08E7"/>
    <w:rsid w:val="003B7B25"/>
    <w:rsid w:val="003C5D72"/>
    <w:rsid w:val="003C6E8B"/>
    <w:rsid w:val="003D45DA"/>
    <w:rsid w:val="003D6C05"/>
    <w:rsid w:val="003E354F"/>
    <w:rsid w:val="003F4DBC"/>
    <w:rsid w:val="00410CCD"/>
    <w:rsid w:val="00411F36"/>
    <w:rsid w:val="004136A4"/>
    <w:rsid w:val="0041536D"/>
    <w:rsid w:val="004215B1"/>
    <w:rsid w:val="00435579"/>
    <w:rsid w:val="004379EF"/>
    <w:rsid w:val="00437FBB"/>
    <w:rsid w:val="00440B89"/>
    <w:rsid w:val="00443A50"/>
    <w:rsid w:val="004500A8"/>
    <w:rsid w:val="00454AF2"/>
    <w:rsid w:val="00455A27"/>
    <w:rsid w:val="00472021"/>
    <w:rsid w:val="00472AE7"/>
    <w:rsid w:val="00493D80"/>
    <w:rsid w:val="004C3B38"/>
    <w:rsid w:val="004C4370"/>
    <w:rsid w:val="004C6A50"/>
    <w:rsid w:val="004D09AA"/>
    <w:rsid w:val="004D3814"/>
    <w:rsid w:val="004F1884"/>
    <w:rsid w:val="004F65B9"/>
    <w:rsid w:val="004F66BE"/>
    <w:rsid w:val="00517C3B"/>
    <w:rsid w:val="00531C10"/>
    <w:rsid w:val="0053305E"/>
    <w:rsid w:val="00536C55"/>
    <w:rsid w:val="0054035E"/>
    <w:rsid w:val="00551D23"/>
    <w:rsid w:val="00560F65"/>
    <w:rsid w:val="00581478"/>
    <w:rsid w:val="00592EEB"/>
    <w:rsid w:val="00597488"/>
    <w:rsid w:val="005975BE"/>
    <w:rsid w:val="005B0224"/>
    <w:rsid w:val="005B4EE2"/>
    <w:rsid w:val="005C1F4F"/>
    <w:rsid w:val="005C67FA"/>
    <w:rsid w:val="005D5CAA"/>
    <w:rsid w:val="005D5D05"/>
    <w:rsid w:val="005D60FE"/>
    <w:rsid w:val="005D7142"/>
    <w:rsid w:val="005F079F"/>
    <w:rsid w:val="005F2C72"/>
    <w:rsid w:val="005F5C32"/>
    <w:rsid w:val="005F742C"/>
    <w:rsid w:val="006010F5"/>
    <w:rsid w:val="00605989"/>
    <w:rsid w:val="00607950"/>
    <w:rsid w:val="00611471"/>
    <w:rsid w:val="00627992"/>
    <w:rsid w:val="00636702"/>
    <w:rsid w:val="00664139"/>
    <w:rsid w:val="00665961"/>
    <w:rsid w:val="006735FD"/>
    <w:rsid w:val="006A3000"/>
    <w:rsid w:val="006A4CD8"/>
    <w:rsid w:val="006A7504"/>
    <w:rsid w:val="006B16B1"/>
    <w:rsid w:val="006B1F9E"/>
    <w:rsid w:val="006C33F4"/>
    <w:rsid w:val="006E5FA1"/>
    <w:rsid w:val="006E6955"/>
    <w:rsid w:val="006F2D31"/>
    <w:rsid w:val="006F5B93"/>
    <w:rsid w:val="00702215"/>
    <w:rsid w:val="00705655"/>
    <w:rsid w:val="00712555"/>
    <w:rsid w:val="00713A55"/>
    <w:rsid w:val="007178CE"/>
    <w:rsid w:val="00723B58"/>
    <w:rsid w:val="00726B5A"/>
    <w:rsid w:val="00747A53"/>
    <w:rsid w:val="00753755"/>
    <w:rsid w:val="0078677A"/>
    <w:rsid w:val="00786F52"/>
    <w:rsid w:val="00787D52"/>
    <w:rsid w:val="00794382"/>
    <w:rsid w:val="007A04F1"/>
    <w:rsid w:val="007B0FA0"/>
    <w:rsid w:val="007B626E"/>
    <w:rsid w:val="007B7907"/>
    <w:rsid w:val="007C7716"/>
    <w:rsid w:val="007D19B2"/>
    <w:rsid w:val="007E6AC0"/>
    <w:rsid w:val="00812887"/>
    <w:rsid w:val="00813770"/>
    <w:rsid w:val="00815387"/>
    <w:rsid w:val="008178DB"/>
    <w:rsid w:val="00821281"/>
    <w:rsid w:val="00845359"/>
    <w:rsid w:val="00845D26"/>
    <w:rsid w:val="00857D9F"/>
    <w:rsid w:val="00870DB7"/>
    <w:rsid w:val="00871F62"/>
    <w:rsid w:val="008750F8"/>
    <w:rsid w:val="008854D5"/>
    <w:rsid w:val="008A0A51"/>
    <w:rsid w:val="008A42B5"/>
    <w:rsid w:val="008A66E4"/>
    <w:rsid w:val="008B0B82"/>
    <w:rsid w:val="008C34C1"/>
    <w:rsid w:val="008C6D92"/>
    <w:rsid w:val="008C74E3"/>
    <w:rsid w:val="008D195C"/>
    <w:rsid w:val="008D26DF"/>
    <w:rsid w:val="008F1D07"/>
    <w:rsid w:val="008F396F"/>
    <w:rsid w:val="008F3A0D"/>
    <w:rsid w:val="00912F8C"/>
    <w:rsid w:val="00913849"/>
    <w:rsid w:val="00925652"/>
    <w:rsid w:val="00937E38"/>
    <w:rsid w:val="009441F5"/>
    <w:rsid w:val="00946383"/>
    <w:rsid w:val="009546BB"/>
    <w:rsid w:val="00955E13"/>
    <w:rsid w:val="00960D1F"/>
    <w:rsid w:val="00965EE9"/>
    <w:rsid w:val="009661EE"/>
    <w:rsid w:val="009707D6"/>
    <w:rsid w:val="00971FF6"/>
    <w:rsid w:val="00972709"/>
    <w:rsid w:val="0098146E"/>
    <w:rsid w:val="00982CFD"/>
    <w:rsid w:val="00985EA5"/>
    <w:rsid w:val="009907FD"/>
    <w:rsid w:val="009A3E24"/>
    <w:rsid w:val="009A7C9D"/>
    <w:rsid w:val="009D7788"/>
    <w:rsid w:val="009E18E5"/>
    <w:rsid w:val="009E3AE1"/>
    <w:rsid w:val="009F5460"/>
    <w:rsid w:val="00A00B72"/>
    <w:rsid w:val="00A0707C"/>
    <w:rsid w:val="00A17888"/>
    <w:rsid w:val="00A36F9F"/>
    <w:rsid w:val="00A412A0"/>
    <w:rsid w:val="00A524D0"/>
    <w:rsid w:val="00A60D66"/>
    <w:rsid w:val="00A621E2"/>
    <w:rsid w:val="00A6273E"/>
    <w:rsid w:val="00A7154E"/>
    <w:rsid w:val="00A83C90"/>
    <w:rsid w:val="00A83D68"/>
    <w:rsid w:val="00A963B0"/>
    <w:rsid w:val="00AA791B"/>
    <w:rsid w:val="00AB7352"/>
    <w:rsid w:val="00AD051D"/>
    <w:rsid w:val="00AD52B8"/>
    <w:rsid w:val="00AF0C55"/>
    <w:rsid w:val="00AF5E2E"/>
    <w:rsid w:val="00AF7614"/>
    <w:rsid w:val="00B01E25"/>
    <w:rsid w:val="00B02DC8"/>
    <w:rsid w:val="00B059F8"/>
    <w:rsid w:val="00B17A69"/>
    <w:rsid w:val="00B24E82"/>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704A8"/>
    <w:rsid w:val="00B73E9A"/>
    <w:rsid w:val="00B82BFC"/>
    <w:rsid w:val="00B85AC3"/>
    <w:rsid w:val="00BA6913"/>
    <w:rsid w:val="00BC2E7E"/>
    <w:rsid w:val="00BC3AC6"/>
    <w:rsid w:val="00BC5445"/>
    <w:rsid w:val="00BD7829"/>
    <w:rsid w:val="00BE32DC"/>
    <w:rsid w:val="00C100FA"/>
    <w:rsid w:val="00C1499D"/>
    <w:rsid w:val="00C15C27"/>
    <w:rsid w:val="00C174DB"/>
    <w:rsid w:val="00C176F8"/>
    <w:rsid w:val="00C23283"/>
    <w:rsid w:val="00C26D41"/>
    <w:rsid w:val="00C35410"/>
    <w:rsid w:val="00C41F4C"/>
    <w:rsid w:val="00C512BC"/>
    <w:rsid w:val="00C54EBE"/>
    <w:rsid w:val="00C57FB4"/>
    <w:rsid w:val="00C61907"/>
    <w:rsid w:val="00C62E05"/>
    <w:rsid w:val="00C71AB0"/>
    <w:rsid w:val="00C74A5B"/>
    <w:rsid w:val="00C75F89"/>
    <w:rsid w:val="00C80E50"/>
    <w:rsid w:val="00C81695"/>
    <w:rsid w:val="00C9264B"/>
    <w:rsid w:val="00C93F0F"/>
    <w:rsid w:val="00C970A4"/>
    <w:rsid w:val="00CB2F5E"/>
    <w:rsid w:val="00CB7486"/>
    <w:rsid w:val="00CC4952"/>
    <w:rsid w:val="00CC58BD"/>
    <w:rsid w:val="00CD5D58"/>
    <w:rsid w:val="00CD7EC0"/>
    <w:rsid w:val="00CF13F9"/>
    <w:rsid w:val="00CF2BBC"/>
    <w:rsid w:val="00CF69CA"/>
    <w:rsid w:val="00D04700"/>
    <w:rsid w:val="00D05EDC"/>
    <w:rsid w:val="00D11114"/>
    <w:rsid w:val="00D11771"/>
    <w:rsid w:val="00D156B1"/>
    <w:rsid w:val="00D174C3"/>
    <w:rsid w:val="00D178EE"/>
    <w:rsid w:val="00D32EB8"/>
    <w:rsid w:val="00D4057F"/>
    <w:rsid w:val="00D91E54"/>
    <w:rsid w:val="00DA1CBF"/>
    <w:rsid w:val="00DA6C4A"/>
    <w:rsid w:val="00DB0355"/>
    <w:rsid w:val="00DB332F"/>
    <w:rsid w:val="00DB4CA8"/>
    <w:rsid w:val="00DC3104"/>
    <w:rsid w:val="00DD4771"/>
    <w:rsid w:val="00DD7A6E"/>
    <w:rsid w:val="00DF5BBF"/>
    <w:rsid w:val="00DF7286"/>
    <w:rsid w:val="00E2016B"/>
    <w:rsid w:val="00E40E96"/>
    <w:rsid w:val="00E52A61"/>
    <w:rsid w:val="00E64347"/>
    <w:rsid w:val="00E6457D"/>
    <w:rsid w:val="00E71137"/>
    <w:rsid w:val="00E72C63"/>
    <w:rsid w:val="00E9596A"/>
    <w:rsid w:val="00E97223"/>
    <w:rsid w:val="00EA5826"/>
    <w:rsid w:val="00EA6F70"/>
    <w:rsid w:val="00EB1CFB"/>
    <w:rsid w:val="00EB2EB4"/>
    <w:rsid w:val="00EB5944"/>
    <w:rsid w:val="00EC401F"/>
    <w:rsid w:val="00ED54D8"/>
    <w:rsid w:val="00F02D15"/>
    <w:rsid w:val="00F25CCD"/>
    <w:rsid w:val="00F366F3"/>
    <w:rsid w:val="00F40F68"/>
    <w:rsid w:val="00F463AA"/>
    <w:rsid w:val="00F478A4"/>
    <w:rsid w:val="00F54843"/>
    <w:rsid w:val="00F656DA"/>
    <w:rsid w:val="00F675D4"/>
    <w:rsid w:val="00F77855"/>
    <w:rsid w:val="00F8035E"/>
    <w:rsid w:val="00F83E2A"/>
    <w:rsid w:val="00F85264"/>
    <w:rsid w:val="00F87830"/>
    <w:rsid w:val="00F90528"/>
    <w:rsid w:val="00F92920"/>
    <w:rsid w:val="00FA146A"/>
    <w:rsid w:val="00FA3B59"/>
    <w:rsid w:val="00FB2E5D"/>
    <w:rsid w:val="00FB4432"/>
    <w:rsid w:val="00FC53F7"/>
    <w:rsid w:val="00FC59BC"/>
    <w:rsid w:val="00FC7F3F"/>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DD65E15"/>
  <w15:docId w15:val="{795693D1-4C27-4DC5-94E2-8AE3EA80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223"/>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MenoPendente1">
    <w:name w:val="Menção Pendente1"/>
    <w:basedOn w:val="Fontepargpadro"/>
    <w:uiPriority w:val="99"/>
    <w:semiHidden/>
    <w:unhideWhenUsed/>
    <w:rsid w:val="004F6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arara.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74968-EB99-41CA-8D50-EE86FCAA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18</Pages>
  <Words>6958</Words>
  <Characters>37576</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44446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147</cp:revision>
  <cp:lastPrinted>2023-01-09T15:02:00Z</cp:lastPrinted>
  <dcterms:created xsi:type="dcterms:W3CDTF">2018-01-18T12:33:00Z</dcterms:created>
  <dcterms:modified xsi:type="dcterms:W3CDTF">2024-07-29T17:38:00Z</dcterms:modified>
</cp:coreProperties>
</file>