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26E" w:rsidRPr="002B6E26"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2B6E26">
        <w:rPr>
          <w:rFonts w:ascii="Arial" w:hAnsi="Arial" w:cs="Arial"/>
          <w:b/>
          <w:bCs/>
          <w:sz w:val="28"/>
          <w:szCs w:val="32"/>
          <w:u w:val="single"/>
        </w:rPr>
        <w:t>TERMO DE REFERENCIA</w:t>
      </w:r>
      <w:bookmarkEnd w:id="0"/>
    </w:p>
    <w:p w:rsidR="008F396F" w:rsidRPr="002B6E26" w:rsidRDefault="008F396F" w:rsidP="005D7142">
      <w:pPr>
        <w:autoSpaceDE w:val="0"/>
        <w:autoSpaceDN w:val="0"/>
        <w:adjustRightInd w:val="0"/>
        <w:spacing w:after="0" w:line="240" w:lineRule="auto"/>
        <w:jc w:val="center"/>
        <w:rPr>
          <w:rFonts w:ascii="Arial" w:hAnsi="Arial" w:cs="Arial"/>
          <w:b/>
          <w:bCs/>
          <w:sz w:val="32"/>
          <w:szCs w:val="32"/>
          <w:u w:val="single"/>
        </w:rPr>
      </w:pPr>
    </w:p>
    <w:p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 – DEFINIÇÃO DO OBJETO:</w:t>
      </w:r>
    </w:p>
    <w:p w:rsidR="00DF5BBF" w:rsidRPr="002B6E26" w:rsidRDefault="00DF5BBF" w:rsidP="005D7142">
      <w:pPr>
        <w:spacing w:after="0" w:line="240" w:lineRule="auto"/>
        <w:jc w:val="both"/>
        <w:rPr>
          <w:rFonts w:ascii="Arial" w:eastAsia="Arial Unicode MS" w:hAnsi="Arial" w:cs="Arial"/>
          <w:sz w:val="24"/>
          <w:szCs w:val="24"/>
        </w:rPr>
      </w:pPr>
      <w:r w:rsidRPr="002B6E26">
        <w:rPr>
          <w:rFonts w:ascii="Arial" w:eastAsia="Times New Roman" w:hAnsi="Arial" w:cs="Arial"/>
          <w:b/>
          <w:bCs/>
          <w:sz w:val="24"/>
          <w:szCs w:val="24"/>
        </w:rPr>
        <w:t>1.1-</w:t>
      </w:r>
      <w:r w:rsidR="00750F6A" w:rsidRPr="00750F6A">
        <w:rPr>
          <w:rFonts w:ascii="Arial" w:hAnsi="Arial" w:cs="Arial"/>
          <w:sz w:val="24"/>
        </w:rPr>
        <w:t xml:space="preserve">Contratação de empresa para o fornecimento de passes impressos para atender </w:t>
      </w:r>
      <w:r w:rsidR="00750F6A">
        <w:rPr>
          <w:rFonts w:ascii="Arial" w:hAnsi="Arial" w:cs="Arial"/>
          <w:sz w:val="24"/>
        </w:rPr>
        <w:t>a Secretaria Assistência Social.</w:t>
      </w:r>
    </w:p>
    <w:p w:rsidR="00DF5BBF" w:rsidRPr="002B6E26"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sz w:val="24"/>
          <w:szCs w:val="24"/>
        </w:rPr>
        <w:t xml:space="preserve">Natureza: </w:t>
      </w:r>
      <w:r w:rsidR="00ED3287" w:rsidRPr="002B6E26">
        <w:rPr>
          <w:rFonts w:ascii="Arial" w:eastAsia="Times New Roman" w:hAnsi="Arial" w:cs="Arial"/>
          <w:b/>
          <w:bCs/>
          <w:sz w:val="24"/>
          <w:szCs w:val="24"/>
        </w:rPr>
        <w:t xml:space="preserve">Aquisição de </w:t>
      </w:r>
      <w:r w:rsidR="00750F6A">
        <w:rPr>
          <w:rFonts w:ascii="Arial" w:eastAsia="Times New Roman" w:hAnsi="Arial" w:cs="Arial"/>
          <w:b/>
          <w:bCs/>
          <w:sz w:val="24"/>
          <w:szCs w:val="24"/>
        </w:rPr>
        <w:t>Passes</w:t>
      </w:r>
      <w:r w:rsidR="00423C3F" w:rsidRPr="002B6E26">
        <w:rPr>
          <w:rFonts w:ascii="Arial" w:eastAsia="Times New Roman" w:hAnsi="Arial" w:cs="Arial"/>
          <w:b/>
          <w:bCs/>
          <w:sz w:val="24"/>
          <w:szCs w:val="24"/>
        </w:rPr>
        <w:t>;</w:t>
      </w:r>
    </w:p>
    <w:p w:rsidR="00073F06" w:rsidRPr="002B6E26" w:rsidRDefault="00073F06" w:rsidP="00073F06">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Procedimento Auxiliar:</w:t>
      </w:r>
      <w:r w:rsidRPr="002B6E26">
        <w:t xml:space="preserve"> </w:t>
      </w:r>
      <w:r w:rsidRPr="002B6E26">
        <w:rPr>
          <w:rFonts w:ascii="Arial" w:hAnsi="Arial" w:cs="Arial"/>
          <w:b/>
          <w:bCs/>
          <w:sz w:val="24"/>
          <w:szCs w:val="24"/>
        </w:rPr>
        <w:t>S</w:t>
      </w:r>
      <w:r w:rsidRPr="002B6E26">
        <w:rPr>
          <w:rFonts w:ascii="Arial" w:eastAsia="Times New Roman" w:hAnsi="Arial" w:cs="Arial"/>
          <w:b/>
          <w:bCs/>
          <w:sz w:val="24"/>
          <w:szCs w:val="24"/>
        </w:rPr>
        <w:t>istema de Registro de Preços;</w:t>
      </w:r>
    </w:p>
    <w:p w:rsidR="00A27F72" w:rsidRPr="002B6E26"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 xml:space="preserve">Quantitativo </w:t>
      </w:r>
      <w:r w:rsidR="00ED3287" w:rsidRPr="002B6E26">
        <w:rPr>
          <w:rFonts w:ascii="Arial" w:eastAsia="Times New Roman" w:hAnsi="Arial" w:cs="Arial"/>
          <w:sz w:val="24"/>
          <w:szCs w:val="24"/>
        </w:rPr>
        <w:t>Estimado</w:t>
      </w:r>
      <w:r w:rsidR="000020B5" w:rsidRPr="002B6E26">
        <w:rPr>
          <w:rFonts w:ascii="Arial" w:eastAsia="Times New Roman" w:hAnsi="Arial" w:cs="Arial"/>
          <w:sz w:val="24"/>
          <w:szCs w:val="24"/>
        </w:rPr>
        <w:t>:</w:t>
      </w:r>
      <w:r w:rsidR="0003333E" w:rsidRPr="0003333E">
        <w:t xml:space="preserve"> </w:t>
      </w:r>
      <w:r w:rsidR="00750F6A">
        <w:rPr>
          <w:rFonts w:ascii="Arial" w:eastAsia="Times New Roman" w:hAnsi="Arial" w:cs="Arial"/>
          <w:b/>
          <w:sz w:val="24"/>
          <w:szCs w:val="24"/>
        </w:rPr>
        <w:t>2000(duas mil) unidades</w:t>
      </w:r>
      <w:r w:rsidRPr="0003333E">
        <w:rPr>
          <w:rFonts w:ascii="Arial" w:eastAsia="Times New Roman" w:hAnsi="Arial" w:cs="Arial"/>
          <w:b/>
          <w:bCs/>
          <w:sz w:val="24"/>
          <w:szCs w:val="24"/>
        </w:rPr>
        <w:t>;</w:t>
      </w:r>
    </w:p>
    <w:p w:rsidR="00DF5BBF" w:rsidRPr="002B6E26"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Prazo</w:t>
      </w:r>
      <w:r w:rsidR="00A83C90" w:rsidRPr="002B6E26">
        <w:rPr>
          <w:rFonts w:ascii="Arial" w:eastAsia="Times New Roman" w:hAnsi="Arial" w:cs="Arial"/>
          <w:sz w:val="24"/>
          <w:szCs w:val="24"/>
        </w:rPr>
        <w:t xml:space="preserve">: </w:t>
      </w:r>
      <w:r w:rsidR="0003333E">
        <w:rPr>
          <w:rFonts w:ascii="Arial" w:eastAsia="Times New Roman" w:hAnsi="Arial" w:cs="Arial"/>
          <w:b/>
          <w:bCs/>
          <w:sz w:val="24"/>
          <w:szCs w:val="24"/>
        </w:rPr>
        <w:t>12</w:t>
      </w:r>
      <w:r w:rsidR="00423C3F" w:rsidRPr="002B6E26">
        <w:rPr>
          <w:rFonts w:ascii="Arial" w:eastAsia="Times New Roman" w:hAnsi="Arial" w:cs="Arial"/>
          <w:b/>
          <w:bCs/>
          <w:sz w:val="24"/>
          <w:szCs w:val="24"/>
        </w:rPr>
        <w:t xml:space="preserve"> (</w:t>
      </w:r>
      <w:r w:rsidR="0003333E">
        <w:rPr>
          <w:rFonts w:ascii="Arial" w:eastAsia="Times New Roman" w:hAnsi="Arial" w:cs="Arial"/>
          <w:b/>
          <w:bCs/>
          <w:sz w:val="24"/>
          <w:szCs w:val="24"/>
        </w:rPr>
        <w:t>doze</w:t>
      </w:r>
      <w:r w:rsidR="00423C3F" w:rsidRPr="002B6E26">
        <w:rPr>
          <w:rFonts w:ascii="Arial" w:eastAsia="Times New Roman" w:hAnsi="Arial" w:cs="Arial"/>
          <w:b/>
          <w:bCs/>
          <w:sz w:val="24"/>
          <w:szCs w:val="24"/>
        </w:rPr>
        <w:t>)</w:t>
      </w:r>
      <w:r w:rsidR="00DF5BBF" w:rsidRPr="002B6E26">
        <w:rPr>
          <w:rFonts w:ascii="Arial" w:eastAsia="Times New Roman" w:hAnsi="Arial" w:cs="Arial"/>
          <w:b/>
          <w:bCs/>
          <w:sz w:val="24"/>
          <w:szCs w:val="24"/>
        </w:rPr>
        <w:t xml:space="preserve"> </w:t>
      </w:r>
      <w:r w:rsidR="00423C3F" w:rsidRPr="002B6E26">
        <w:rPr>
          <w:rFonts w:ascii="Arial" w:eastAsia="Times New Roman" w:hAnsi="Arial" w:cs="Arial"/>
          <w:b/>
          <w:bCs/>
          <w:sz w:val="24"/>
          <w:szCs w:val="24"/>
        </w:rPr>
        <w:t>meses;</w:t>
      </w:r>
    </w:p>
    <w:p w:rsidR="00DF5BBF" w:rsidRPr="00750F6A" w:rsidRDefault="00ED3287" w:rsidP="005D7142">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50F6A">
        <w:rPr>
          <w:rFonts w:ascii="Arial" w:eastAsia="Times New Roman" w:hAnsi="Arial" w:cs="Arial"/>
          <w:sz w:val="24"/>
          <w:szCs w:val="24"/>
        </w:rPr>
        <w:t>Possibilidade de sua prorrogação</w:t>
      </w:r>
      <w:r w:rsidR="003A3B1E" w:rsidRPr="00750F6A">
        <w:rPr>
          <w:rFonts w:ascii="Arial" w:eastAsia="Times New Roman" w:hAnsi="Arial" w:cs="Arial"/>
          <w:sz w:val="24"/>
          <w:szCs w:val="24"/>
        </w:rPr>
        <w:t>:</w:t>
      </w:r>
      <w:r w:rsidRPr="00750F6A">
        <w:rPr>
          <w:rFonts w:ascii="Arial" w:eastAsia="Times New Roman" w:hAnsi="Arial" w:cs="Arial"/>
          <w:sz w:val="24"/>
          <w:szCs w:val="24"/>
        </w:rPr>
        <w:t xml:space="preserve"> </w:t>
      </w:r>
      <w:r w:rsidR="00750F6A" w:rsidRPr="00750F6A">
        <w:rPr>
          <w:rFonts w:ascii="Arial" w:eastAsia="Times New Roman" w:hAnsi="Arial" w:cs="Arial"/>
          <w:b/>
          <w:bCs/>
          <w:sz w:val="24"/>
          <w:szCs w:val="24"/>
        </w:rPr>
        <w:t>Podendo ser rescindido (art. 137, da Lei 14.133/2021) ou prorrogado (art. 107, da Lei 14.133/2021) a critério da administração, observada a necessidade e conveniência.</w:t>
      </w:r>
    </w:p>
    <w:p w:rsidR="00750F6A" w:rsidRPr="00750F6A" w:rsidRDefault="00750F6A" w:rsidP="00750F6A">
      <w:pPr>
        <w:pStyle w:val="PargrafodaLista"/>
        <w:tabs>
          <w:tab w:val="center" w:pos="4419"/>
          <w:tab w:val="right" w:pos="8838"/>
        </w:tabs>
        <w:spacing w:after="0" w:line="240" w:lineRule="auto"/>
        <w:jc w:val="both"/>
        <w:rPr>
          <w:rFonts w:ascii="Arial" w:eastAsia="Times New Roman" w:hAnsi="Arial" w:cs="Arial"/>
          <w:sz w:val="24"/>
          <w:szCs w:val="24"/>
        </w:rPr>
      </w:pPr>
    </w:p>
    <w:p w:rsidR="00DF5BBF" w:rsidRPr="00057A3D"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057A3D">
        <w:rPr>
          <w:rFonts w:ascii="Arial" w:eastAsia="Times New Roman" w:hAnsi="Arial" w:cs="Arial"/>
          <w:b/>
          <w:bCs/>
          <w:sz w:val="24"/>
          <w:szCs w:val="24"/>
        </w:rPr>
        <w:t>2 – FUNDAMENTAÇÃO DA CONTRATAÇÃO:</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2.1-</w:t>
      </w:r>
      <w:r w:rsidRPr="00057A3D">
        <w:rPr>
          <w:rFonts w:ascii="Arial" w:eastAsia="Times New Roman" w:hAnsi="Arial" w:cs="Arial"/>
          <w:sz w:val="24"/>
          <w:szCs w:val="24"/>
        </w:rPr>
        <w:t>Os passes de ônibus ofertados nesta secretaria são direcionados principalmente para pessoas que necessitam realizar pericias médicas no instituto nacional do seguro social (INSS) na cidade de juiz de fora. Assim sendo, são idosos, gestantes, lactantes, pessoas com deficiência, e que foram acometidas por alguma doença que o incapacita para o trabalho.</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2.2-</w:t>
      </w:r>
      <w:r w:rsidRPr="00057A3D">
        <w:rPr>
          <w:rFonts w:ascii="Arial" w:eastAsia="Times New Roman" w:hAnsi="Arial" w:cs="Arial"/>
          <w:sz w:val="24"/>
          <w:szCs w:val="24"/>
        </w:rPr>
        <w:t>Considerando que a secretaria atende diversas famílias Guararense e moradores de rua que pela cidade passam.</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2.3-</w:t>
      </w:r>
      <w:r w:rsidRPr="00057A3D">
        <w:rPr>
          <w:rFonts w:ascii="Arial" w:eastAsia="Times New Roman" w:hAnsi="Arial" w:cs="Arial"/>
          <w:sz w:val="24"/>
          <w:szCs w:val="24"/>
        </w:rPr>
        <w:t>Considerando que os diversos serviços prestados pelos órgãos federais são realizados na cidade juiz de fora e em horários diferentes.</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2.4-</w:t>
      </w:r>
      <w:r w:rsidRPr="00057A3D">
        <w:rPr>
          <w:rFonts w:ascii="Arial" w:eastAsia="Times New Roman" w:hAnsi="Arial" w:cs="Arial"/>
          <w:sz w:val="24"/>
          <w:szCs w:val="24"/>
        </w:rPr>
        <w:t>Considerando que já foi realizada tentativa de implementar a utilização dos passes de forma virtual (por aplicativo com leitura de QR CODE) e com isso geraram alguns transtornos para os usuários que deles necessitam.</w:t>
      </w:r>
    </w:p>
    <w:p w:rsidR="00057A3D" w:rsidRPr="00057A3D"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2.5-</w:t>
      </w:r>
      <w:r w:rsidRPr="00057A3D">
        <w:rPr>
          <w:rFonts w:ascii="Arial" w:eastAsia="Times New Roman" w:hAnsi="Arial" w:cs="Arial"/>
          <w:sz w:val="24"/>
          <w:szCs w:val="24"/>
        </w:rPr>
        <w:t>Considerando que existem pessoas que ainda não tem um celular e nem sabem manusear aplicativos mobile e que a assistência social fornece passes para ajudar moradores de rua que passam pelo município.</w:t>
      </w:r>
    </w:p>
    <w:p w:rsidR="00AB1643" w:rsidRDefault="00057A3D" w:rsidP="00057A3D">
      <w:pPr>
        <w:spacing w:after="0" w:line="240" w:lineRule="auto"/>
        <w:jc w:val="both"/>
        <w:rPr>
          <w:rFonts w:ascii="Arial" w:eastAsia="Times New Roman" w:hAnsi="Arial" w:cs="Arial"/>
          <w:sz w:val="24"/>
          <w:szCs w:val="24"/>
        </w:rPr>
      </w:pPr>
      <w:r w:rsidRPr="00057A3D">
        <w:rPr>
          <w:rFonts w:ascii="Arial" w:eastAsia="Times New Roman" w:hAnsi="Arial" w:cs="Arial"/>
          <w:b/>
          <w:sz w:val="24"/>
          <w:szCs w:val="24"/>
        </w:rPr>
        <w:t>2.6-</w:t>
      </w:r>
      <w:r w:rsidRPr="00057A3D">
        <w:rPr>
          <w:rFonts w:ascii="Arial" w:eastAsia="Times New Roman" w:hAnsi="Arial" w:cs="Arial"/>
          <w:sz w:val="24"/>
          <w:szCs w:val="24"/>
        </w:rPr>
        <w:t>Solicitamos que seja realizada a aquisição de passes de forma impressa para melhor aproveitamento pelos usuários que deles necessitam.</w:t>
      </w:r>
    </w:p>
    <w:p w:rsidR="00057A3D" w:rsidRPr="00057A3D" w:rsidRDefault="00057A3D" w:rsidP="00057A3D">
      <w:pPr>
        <w:spacing w:after="0" w:line="240" w:lineRule="auto"/>
        <w:jc w:val="both"/>
        <w:rPr>
          <w:rFonts w:ascii="Arial" w:eastAsia="Times New Roman" w:hAnsi="Arial" w:cs="Arial"/>
          <w:bCs/>
          <w:sz w:val="24"/>
          <w:szCs w:val="24"/>
        </w:rPr>
      </w:pPr>
    </w:p>
    <w:p w:rsidR="00DF5BBF" w:rsidRPr="002B6E26" w:rsidRDefault="00F87830" w:rsidP="005D7142">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 –</w:t>
      </w:r>
      <w:r w:rsidRPr="002B6E26">
        <w:rPr>
          <w:rFonts w:ascii="Arial" w:eastAsia="Times New Roman" w:hAnsi="Arial" w:cs="Arial"/>
          <w:sz w:val="24"/>
          <w:szCs w:val="24"/>
        </w:rPr>
        <w:t xml:space="preserve"> </w:t>
      </w:r>
      <w:r w:rsidRPr="002B6E26">
        <w:rPr>
          <w:rFonts w:ascii="Arial" w:eastAsia="Times New Roman" w:hAnsi="Arial" w:cs="Arial"/>
          <w:b/>
          <w:bCs/>
          <w:sz w:val="24"/>
          <w:szCs w:val="24"/>
        </w:rPr>
        <w:t>DESCRIÇÃO DA SOLUÇÃO COMO UM TODO:</w:t>
      </w:r>
    </w:p>
    <w:p w:rsidR="00DF5BBF"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3.1-</w:t>
      </w:r>
      <w:r w:rsidR="00ED3287" w:rsidRPr="002B6E26">
        <w:rPr>
          <w:rFonts w:ascii="Arial" w:eastAsia="Times New Roman" w:hAnsi="Arial" w:cs="Arial"/>
          <w:sz w:val="24"/>
          <w:szCs w:val="24"/>
        </w:rPr>
        <w:t>Contratação de</w:t>
      </w:r>
      <w:r w:rsidR="0035099C" w:rsidRPr="002B6E26">
        <w:rPr>
          <w:rFonts w:ascii="Arial" w:eastAsia="Times New Roman" w:hAnsi="Arial" w:cs="Arial"/>
          <w:sz w:val="24"/>
          <w:szCs w:val="24"/>
        </w:rPr>
        <w:t xml:space="preserve"> empresa espe</w:t>
      </w:r>
      <w:r w:rsidR="00DC3699" w:rsidRPr="002B6E26">
        <w:rPr>
          <w:rFonts w:ascii="Arial" w:eastAsia="Times New Roman" w:hAnsi="Arial" w:cs="Arial"/>
          <w:sz w:val="24"/>
          <w:szCs w:val="24"/>
        </w:rPr>
        <w:t xml:space="preserve">cializada para o fornecimento do </w:t>
      </w:r>
      <w:r w:rsidR="00ED3287" w:rsidRPr="002B6E26">
        <w:rPr>
          <w:rFonts w:ascii="Arial" w:eastAsia="Times New Roman" w:hAnsi="Arial" w:cs="Arial"/>
          <w:sz w:val="24"/>
          <w:szCs w:val="24"/>
        </w:rPr>
        <w:t>produto</w:t>
      </w:r>
      <w:r w:rsidR="00DC3699" w:rsidRPr="002B6E26">
        <w:rPr>
          <w:rFonts w:ascii="Arial" w:eastAsia="Times New Roman" w:hAnsi="Arial" w:cs="Arial"/>
          <w:sz w:val="24"/>
          <w:szCs w:val="24"/>
        </w:rPr>
        <w:t xml:space="preserve"> </w:t>
      </w:r>
      <w:r w:rsidR="00073F06" w:rsidRPr="002B6E26">
        <w:rPr>
          <w:rFonts w:ascii="Arial" w:eastAsia="Times New Roman" w:hAnsi="Arial" w:cs="Arial"/>
          <w:sz w:val="24"/>
          <w:szCs w:val="24"/>
        </w:rPr>
        <w:t>supracitado</w:t>
      </w:r>
      <w:r w:rsidR="00DC3699" w:rsidRPr="002B6E26">
        <w:rPr>
          <w:rFonts w:ascii="Arial" w:eastAsia="Times New Roman" w:hAnsi="Arial" w:cs="Arial"/>
          <w:sz w:val="24"/>
          <w:szCs w:val="24"/>
        </w:rPr>
        <w:t xml:space="preserve"> d</w:t>
      </w:r>
      <w:r w:rsidR="0035099C" w:rsidRPr="002B6E26">
        <w:rPr>
          <w:rFonts w:ascii="Arial" w:eastAsia="Times New Roman" w:hAnsi="Arial" w:cs="Arial"/>
          <w:sz w:val="24"/>
          <w:szCs w:val="24"/>
        </w:rPr>
        <w:t>e forma a atender todas as exigências legais.</w:t>
      </w:r>
    </w:p>
    <w:p w:rsidR="00F87830"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p>
    <w:p w:rsidR="00DF5BBF" w:rsidRPr="002B6E26"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 xml:space="preserve">4 – </w:t>
      </w:r>
      <w:bookmarkStart w:id="1" w:name="_Hlk163131029"/>
      <w:r w:rsidRPr="002B6E26">
        <w:rPr>
          <w:rFonts w:ascii="Arial" w:eastAsia="Times New Roman" w:hAnsi="Arial" w:cs="Arial"/>
          <w:b/>
          <w:bCs/>
          <w:sz w:val="24"/>
          <w:szCs w:val="24"/>
        </w:rPr>
        <w:t>REQUISITOS DA CONTRATAÇÃO</w:t>
      </w:r>
      <w:bookmarkEnd w:id="1"/>
      <w:r w:rsidRPr="002B6E26">
        <w:rPr>
          <w:rFonts w:ascii="Arial" w:eastAsia="Times New Roman" w:hAnsi="Arial" w:cs="Arial"/>
          <w:b/>
          <w:bCs/>
          <w:sz w:val="24"/>
          <w:szCs w:val="24"/>
        </w:rPr>
        <w:t>:</w:t>
      </w:r>
    </w:p>
    <w:p w:rsidR="00DF5BBF" w:rsidRPr="002B6E26" w:rsidRDefault="00F87830" w:rsidP="005D7142">
      <w:pPr>
        <w:spacing w:after="0" w:line="240" w:lineRule="auto"/>
        <w:jc w:val="both"/>
        <w:rPr>
          <w:rFonts w:ascii="Arial" w:eastAsia="Times New Roman" w:hAnsi="Arial" w:cs="Arial"/>
          <w:sz w:val="24"/>
          <w:szCs w:val="24"/>
        </w:rPr>
      </w:pPr>
      <w:bookmarkStart w:id="2" w:name="_Hlk163131066"/>
      <w:r w:rsidRPr="002B6E26">
        <w:rPr>
          <w:rFonts w:ascii="Arial" w:eastAsia="Times New Roman" w:hAnsi="Arial" w:cs="Arial"/>
          <w:b/>
          <w:bCs/>
          <w:sz w:val="24"/>
          <w:szCs w:val="24"/>
        </w:rPr>
        <w:t>4.1-</w:t>
      </w:r>
      <w:r w:rsidR="00DF5BBF" w:rsidRPr="002B6E26">
        <w:rPr>
          <w:rFonts w:ascii="Arial" w:eastAsia="Times New Roman" w:hAnsi="Arial" w:cs="Arial"/>
          <w:sz w:val="24"/>
          <w:szCs w:val="24"/>
        </w:rPr>
        <w:t>Os serviços referentes a esta contratação deverão ser executados pela contratada, de acordo com as especificações abaixo:</w:t>
      </w:r>
    </w:p>
    <w:bookmarkEnd w:id="2"/>
    <w:p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750F6A">
        <w:rPr>
          <w:rFonts w:ascii="Arial" w:eastAsia="Times New Roman" w:hAnsi="Arial" w:cs="Arial"/>
          <w:sz w:val="24"/>
          <w:szCs w:val="24"/>
        </w:rPr>
        <w:t>x</w:t>
      </w:r>
      <w:r w:rsidRPr="002B6E26">
        <w:rPr>
          <w:rFonts w:ascii="Arial" w:eastAsia="Times New Roman" w:hAnsi="Arial" w:cs="Arial"/>
          <w:sz w:val="24"/>
          <w:szCs w:val="24"/>
        </w:rPr>
        <w:t xml:space="preserve">)A </w:t>
      </w:r>
      <w:proofErr w:type="gramStart"/>
      <w:r w:rsidRPr="002B6E26">
        <w:rPr>
          <w:rFonts w:ascii="Arial" w:eastAsia="Times New Roman" w:hAnsi="Arial" w:cs="Arial"/>
          <w:sz w:val="24"/>
          <w:szCs w:val="24"/>
        </w:rPr>
        <w:t>contratada  possui</w:t>
      </w:r>
      <w:proofErr w:type="gramEnd"/>
      <w:r w:rsidRPr="002B6E26">
        <w:rPr>
          <w:rFonts w:ascii="Arial" w:eastAsia="Times New Roman" w:hAnsi="Arial" w:cs="Arial"/>
          <w:sz w:val="24"/>
          <w:szCs w:val="24"/>
        </w:rPr>
        <w:t xml:space="preserve"> registro em órgãos regulamentadores;</w:t>
      </w:r>
    </w:p>
    <w:p w:rsidR="00DD4771" w:rsidRPr="002B6E26" w:rsidRDefault="00ED3287"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03333E">
        <w:rPr>
          <w:rFonts w:ascii="Arial" w:eastAsia="Times New Roman" w:hAnsi="Arial" w:cs="Arial"/>
          <w:sz w:val="24"/>
          <w:szCs w:val="24"/>
        </w:rPr>
        <w:t xml:space="preserve"> </w:t>
      </w:r>
      <w:r w:rsidR="00DD4771" w:rsidRPr="002B6E26">
        <w:rPr>
          <w:rFonts w:ascii="Arial" w:eastAsia="Times New Roman" w:hAnsi="Arial" w:cs="Arial"/>
          <w:sz w:val="24"/>
          <w:szCs w:val="24"/>
        </w:rPr>
        <w:t>)Possui</w:t>
      </w:r>
      <w:proofErr w:type="gramEnd"/>
      <w:r w:rsidR="00DD4771" w:rsidRPr="002B6E26">
        <w:rPr>
          <w:rFonts w:ascii="Arial" w:eastAsia="Times New Roman" w:hAnsi="Arial" w:cs="Arial"/>
          <w:sz w:val="24"/>
          <w:szCs w:val="24"/>
        </w:rPr>
        <w:t xml:space="preserve"> critérios para possível execução de logística reversa;</w:t>
      </w:r>
    </w:p>
    <w:p w:rsidR="00DD4771" w:rsidRPr="002B6E26" w:rsidRDefault="00DD4771"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 )Adota</w:t>
      </w:r>
      <w:proofErr w:type="gramEnd"/>
      <w:r w:rsidRPr="002B6E26">
        <w:rPr>
          <w:rFonts w:ascii="Arial" w:eastAsia="Times New Roman" w:hAnsi="Arial" w:cs="Arial"/>
          <w:sz w:val="24"/>
          <w:szCs w:val="24"/>
        </w:rPr>
        <w:t xml:space="preserve"> critérios de sustentabilidade e boas práticas;</w:t>
      </w:r>
    </w:p>
    <w:p w:rsidR="00DD4771" w:rsidRPr="002B6E26" w:rsidRDefault="000020B5"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 xml:space="preserve">( </w:t>
      </w:r>
      <w:r w:rsidR="00DD4771" w:rsidRPr="002B6E26">
        <w:rPr>
          <w:rFonts w:ascii="Arial" w:eastAsia="Times New Roman" w:hAnsi="Arial" w:cs="Arial"/>
          <w:sz w:val="24"/>
          <w:szCs w:val="24"/>
        </w:rPr>
        <w:t>)Apresenta</w:t>
      </w:r>
      <w:proofErr w:type="gramEnd"/>
      <w:r w:rsidR="00DD4771" w:rsidRPr="002B6E26">
        <w:rPr>
          <w:rFonts w:ascii="Arial" w:eastAsia="Times New Roman" w:hAnsi="Arial" w:cs="Arial"/>
          <w:sz w:val="24"/>
          <w:szCs w:val="24"/>
        </w:rPr>
        <w:t xml:space="preserve">  formalmente o responsável técnico com registro no respectivo conselho (se for o caso);</w:t>
      </w:r>
    </w:p>
    <w:p w:rsidR="00DD4771" w:rsidRPr="002B6E26" w:rsidRDefault="00DD4771"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 )Apresenta</w:t>
      </w:r>
      <w:proofErr w:type="gramEnd"/>
      <w:r w:rsidRPr="002B6E26">
        <w:rPr>
          <w:rFonts w:ascii="Arial" w:eastAsia="Times New Roman" w:hAnsi="Arial" w:cs="Arial"/>
          <w:sz w:val="24"/>
          <w:szCs w:val="24"/>
        </w:rPr>
        <w:t xml:space="preserve"> catálogos, folders de produtos;</w:t>
      </w:r>
    </w:p>
    <w:p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(x)Possui certificado de licença de funcionamento;</w:t>
      </w:r>
    </w:p>
    <w:p w:rsidR="00F87830"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(x)Atende as demais legislações pertinentes.</w:t>
      </w:r>
    </w:p>
    <w:p w:rsidR="00DD4771" w:rsidRPr="002B6E26" w:rsidRDefault="00DD4771" w:rsidP="00DD4771">
      <w:pPr>
        <w:spacing w:after="0" w:line="240" w:lineRule="auto"/>
        <w:contextualSpacing/>
        <w:jc w:val="both"/>
        <w:rPr>
          <w:rFonts w:ascii="Arial" w:eastAsia="Times New Roman" w:hAnsi="Arial" w:cs="Arial"/>
          <w:sz w:val="24"/>
          <w:szCs w:val="24"/>
        </w:rPr>
      </w:pPr>
    </w:p>
    <w:p w:rsidR="00F87830" w:rsidRPr="002B6E26" w:rsidRDefault="00F87830" w:rsidP="005D7142">
      <w:pPr>
        <w:spacing w:after="0" w:line="240" w:lineRule="auto"/>
        <w:contextualSpacing/>
        <w:jc w:val="both"/>
        <w:rPr>
          <w:rFonts w:ascii="Arial" w:hAnsi="Arial" w:cs="Arial"/>
          <w:b/>
          <w:sz w:val="24"/>
          <w:szCs w:val="24"/>
        </w:rPr>
      </w:pPr>
      <w:r w:rsidRPr="002B6E26">
        <w:rPr>
          <w:rFonts w:ascii="Arial" w:eastAsia="Times New Roman" w:hAnsi="Arial" w:cs="Arial"/>
          <w:b/>
          <w:bCs/>
          <w:sz w:val="24"/>
          <w:szCs w:val="24"/>
        </w:rPr>
        <w:t>4.2</w:t>
      </w:r>
      <w:r w:rsidR="00DF5BBF" w:rsidRPr="002B6E26">
        <w:rPr>
          <w:rFonts w:ascii="Arial" w:hAnsi="Arial" w:cs="Arial"/>
          <w:b/>
          <w:bCs/>
          <w:sz w:val="24"/>
          <w:szCs w:val="24"/>
        </w:rPr>
        <w:t>-</w:t>
      </w:r>
      <w:r w:rsidR="00DF5BBF" w:rsidRPr="002B6E26">
        <w:rPr>
          <w:rFonts w:ascii="Arial" w:hAnsi="Arial" w:cs="Arial"/>
          <w:bCs/>
          <w:sz w:val="24"/>
          <w:szCs w:val="24"/>
        </w:rPr>
        <w:t xml:space="preserve">Para se habilitar a concorrente deve apresentar os </w:t>
      </w:r>
      <w:r w:rsidRPr="002B6E26">
        <w:rPr>
          <w:rFonts w:ascii="Arial" w:hAnsi="Arial" w:cs="Arial"/>
          <w:bCs/>
          <w:sz w:val="24"/>
          <w:szCs w:val="24"/>
        </w:rPr>
        <w:t>seguintes documentos:</w:t>
      </w:r>
    </w:p>
    <w:p w:rsidR="00F87830" w:rsidRPr="002B6E26" w:rsidRDefault="00F87830" w:rsidP="005D7142">
      <w:pPr>
        <w:spacing w:after="0" w:line="240" w:lineRule="auto"/>
        <w:jc w:val="both"/>
        <w:rPr>
          <w:rFonts w:ascii="Arial" w:hAnsi="Arial" w:cs="Arial"/>
          <w:bCs/>
          <w:sz w:val="24"/>
        </w:rPr>
      </w:pPr>
      <w:r w:rsidRPr="002B6E26">
        <w:rPr>
          <w:rFonts w:ascii="Arial" w:hAnsi="Arial" w:cs="Arial"/>
          <w:b/>
          <w:sz w:val="24"/>
          <w:u w:val="single"/>
        </w:rPr>
        <w:t>4.2.1-</w:t>
      </w:r>
      <w:r w:rsidRPr="002B6E26">
        <w:rPr>
          <w:rFonts w:ascii="Arial" w:hAnsi="Arial" w:cs="Arial"/>
          <w:bCs/>
          <w:sz w:val="24"/>
          <w:u w:val="single"/>
        </w:rPr>
        <w:t>Habilitação Jurídica</w:t>
      </w:r>
      <w:r w:rsidRPr="002B6E26">
        <w:rPr>
          <w:rFonts w:ascii="Arial" w:hAnsi="Arial" w:cs="Arial"/>
          <w:bCs/>
          <w:sz w:val="24"/>
        </w:rPr>
        <w:t>:</w:t>
      </w:r>
    </w:p>
    <w:p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lastRenderedPageBreak/>
        <w:t>Ato constitutivo, estatuto ou contrato social em vigor, acompanhado de documentos de eleição de seus administradores ou exercício da diretoria (acompanhado das alterações contratuais quando for o caso);</w:t>
      </w:r>
    </w:p>
    <w:p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t>Registro Comercial;</w:t>
      </w:r>
    </w:p>
    <w:p w:rsidR="00F87830" w:rsidRPr="002B6E26" w:rsidRDefault="00F87830" w:rsidP="00C71AB0">
      <w:pPr>
        <w:numPr>
          <w:ilvl w:val="0"/>
          <w:numId w:val="1"/>
        </w:numPr>
        <w:spacing w:after="0" w:line="240" w:lineRule="auto"/>
        <w:contextualSpacing/>
        <w:rPr>
          <w:rFonts w:ascii="Arial" w:hAnsi="Arial" w:cs="Arial"/>
          <w:bCs/>
          <w:sz w:val="28"/>
        </w:rPr>
      </w:pPr>
      <w:r w:rsidRPr="002B6E26">
        <w:rPr>
          <w:rFonts w:ascii="Arial" w:hAnsi="Arial" w:cs="Arial"/>
          <w:bCs/>
          <w:sz w:val="24"/>
        </w:rPr>
        <w:t>Cédula de Identidade (representante).</w:t>
      </w:r>
    </w:p>
    <w:p w:rsidR="00F87830" w:rsidRPr="002B6E26" w:rsidRDefault="00F87830" w:rsidP="005D7142">
      <w:pPr>
        <w:spacing w:after="0" w:line="240" w:lineRule="auto"/>
        <w:jc w:val="both"/>
        <w:rPr>
          <w:rFonts w:ascii="Arial" w:hAnsi="Arial" w:cs="Arial"/>
          <w:bCs/>
        </w:rPr>
      </w:pPr>
    </w:p>
    <w:p w:rsidR="00F87830" w:rsidRPr="002B6E26" w:rsidRDefault="00F87830" w:rsidP="005D7142">
      <w:pPr>
        <w:spacing w:after="0" w:line="240" w:lineRule="auto"/>
        <w:jc w:val="both"/>
        <w:rPr>
          <w:rFonts w:ascii="Arial" w:hAnsi="Arial" w:cs="Arial"/>
          <w:bCs/>
          <w:sz w:val="24"/>
        </w:rPr>
      </w:pPr>
      <w:r w:rsidRPr="002B6E26">
        <w:rPr>
          <w:rFonts w:ascii="Arial" w:eastAsia="Times New Roman" w:hAnsi="Arial" w:cs="Arial"/>
          <w:b/>
          <w:sz w:val="24"/>
          <w:szCs w:val="24"/>
          <w:u w:val="single"/>
        </w:rPr>
        <w:t>4.2.2-</w:t>
      </w:r>
      <w:r w:rsidRPr="002B6E26">
        <w:rPr>
          <w:rFonts w:ascii="Arial" w:hAnsi="Arial" w:cs="Arial"/>
          <w:bCs/>
          <w:sz w:val="24"/>
          <w:u w:val="single"/>
        </w:rPr>
        <w:t>Habilitação Fiscal, Social e Trabalhista</w:t>
      </w:r>
      <w:r w:rsidRPr="002B6E26">
        <w:rPr>
          <w:rFonts w:ascii="Arial" w:hAnsi="Arial" w:cs="Arial"/>
          <w:bCs/>
          <w:sz w:val="24"/>
        </w:rPr>
        <w:t>:</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CPF (representante);</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CNPJ para pessoas jurídicas;</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Municipal;</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 xml:space="preserve">Prova de regularidade com a Fazenda Estadual; </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Federal;</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o FGTS;</w:t>
      </w:r>
    </w:p>
    <w:p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Justiça do Trabalho.</w:t>
      </w:r>
    </w:p>
    <w:p w:rsidR="00DF5BBF" w:rsidRPr="002B6E26" w:rsidRDefault="00DF5BBF" w:rsidP="005D7142">
      <w:pPr>
        <w:spacing w:after="0" w:line="240" w:lineRule="auto"/>
        <w:jc w:val="both"/>
        <w:rPr>
          <w:rFonts w:ascii="Arial" w:eastAsia="Times New Roman" w:hAnsi="Arial" w:cs="Arial"/>
          <w:b/>
          <w:sz w:val="24"/>
          <w:szCs w:val="24"/>
        </w:rPr>
      </w:pPr>
    </w:p>
    <w:p w:rsidR="00F87830" w:rsidRPr="002B6E26" w:rsidRDefault="00DF5BBF" w:rsidP="005D7142">
      <w:pPr>
        <w:spacing w:after="0" w:line="240" w:lineRule="auto"/>
        <w:jc w:val="both"/>
        <w:rPr>
          <w:rFonts w:ascii="Arial" w:hAnsi="Arial" w:cs="Arial"/>
          <w:bCs/>
          <w:sz w:val="24"/>
          <w:u w:val="single"/>
        </w:rPr>
      </w:pPr>
      <w:r w:rsidRPr="002B6E26">
        <w:rPr>
          <w:rFonts w:ascii="Arial" w:eastAsia="Times New Roman" w:hAnsi="Arial" w:cs="Arial"/>
          <w:b/>
          <w:sz w:val="24"/>
          <w:szCs w:val="24"/>
        </w:rPr>
        <w:t xml:space="preserve"> </w:t>
      </w:r>
      <w:r w:rsidR="00F87830" w:rsidRPr="002B6E26">
        <w:rPr>
          <w:rFonts w:ascii="Arial" w:eastAsia="Times New Roman" w:hAnsi="Arial" w:cs="Arial"/>
          <w:b/>
          <w:sz w:val="24"/>
          <w:szCs w:val="24"/>
          <w:u w:val="single"/>
        </w:rPr>
        <w:t>4.2.3-</w:t>
      </w:r>
      <w:r w:rsidR="00F87830" w:rsidRPr="002B6E26">
        <w:rPr>
          <w:rFonts w:ascii="Arial" w:hAnsi="Arial" w:cs="Arial"/>
          <w:bCs/>
          <w:sz w:val="24"/>
          <w:u w:val="single"/>
        </w:rPr>
        <w:t>Habilitação Econômico-Financeira:</w:t>
      </w:r>
    </w:p>
    <w:p w:rsidR="00F87830" w:rsidRDefault="00F87830" w:rsidP="00C71AB0">
      <w:pPr>
        <w:numPr>
          <w:ilvl w:val="0"/>
          <w:numId w:val="3"/>
        </w:numPr>
        <w:spacing w:after="0" w:line="240" w:lineRule="auto"/>
        <w:contextualSpacing/>
        <w:jc w:val="both"/>
        <w:rPr>
          <w:rFonts w:ascii="Arial" w:hAnsi="Arial" w:cs="Arial"/>
          <w:bCs/>
          <w:sz w:val="24"/>
        </w:rPr>
      </w:pPr>
      <w:r w:rsidRPr="002B6E26">
        <w:rPr>
          <w:rFonts w:ascii="Arial" w:hAnsi="Arial" w:cs="Arial"/>
          <w:bCs/>
          <w:sz w:val="24"/>
        </w:rPr>
        <w:t>Certidão negativa de feitos sobre falência expedida pelo distribuidor da sede do licitante.</w:t>
      </w:r>
    </w:p>
    <w:p w:rsidR="00057A3D" w:rsidRPr="002B6E26" w:rsidRDefault="00057A3D" w:rsidP="00057A3D">
      <w:pPr>
        <w:spacing w:after="0" w:line="240" w:lineRule="auto"/>
        <w:ind w:left="720"/>
        <w:contextualSpacing/>
        <w:jc w:val="both"/>
        <w:rPr>
          <w:rFonts w:ascii="Arial" w:hAnsi="Arial" w:cs="Arial"/>
          <w:bCs/>
          <w:sz w:val="24"/>
        </w:rPr>
      </w:pPr>
    </w:p>
    <w:p w:rsidR="00057A3D" w:rsidRPr="002B6E26" w:rsidRDefault="00057A3D" w:rsidP="00057A3D">
      <w:pPr>
        <w:spacing w:after="0" w:line="240" w:lineRule="auto"/>
        <w:jc w:val="both"/>
        <w:rPr>
          <w:rFonts w:ascii="Arial" w:hAnsi="Arial" w:cs="Arial"/>
          <w:bCs/>
          <w:sz w:val="24"/>
          <w:u w:val="single"/>
        </w:rPr>
      </w:pPr>
      <w:r>
        <w:rPr>
          <w:rFonts w:ascii="Arial" w:eastAsia="Times New Roman" w:hAnsi="Arial" w:cs="Arial"/>
          <w:b/>
          <w:sz w:val="24"/>
          <w:szCs w:val="24"/>
          <w:u w:val="single"/>
        </w:rPr>
        <w:t>4.2.4</w:t>
      </w:r>
      <w:r w:rsidRPr="002B6E26">
        <w:rPr>
          <w:rFonts w:ascii="Arial" w:eastAsia="Times New Roman" w:hAnsi="Arial" w:cs="Arial"/>
          <w:b/>
          <w:sz w:val="24"/>
          <w:szCs w:val="24"/>
          <w:u w:val="single"/>
        </w:rPr>
        <w:t>-</w:t>
      </w:r>
      <w:r w:rsidRPr="00057A3D">
        <w:rPr>
          <w:rFonts w:ascii="Arial" w:eastAsia="Times New Roman" w:hAnsi="Arial" w:cs="Arial"/>
          <w:sz w:val="24"/>
          <w:szCs w:val="24"/>
          <w:u w:val="single"/>
        </w:rPr>
        <w:t>Outros</w:t>
      </w:r>
      <w:r w:rsidRPr="00057A3D">
        <w:rPr>
          <w:rFonts w:ascii="Arial" w:hAnsi="Arial" w:cs="Arial"/>
          <w:bCs/>
          <w:sz w:val="24"/>
          <w:u w:val="single"/>
        </w:rPr>
        <w:t>:</w:t>
      </w:r>
    </w:p>
    <w:p w:rsidR="00057A3D" w:rsidRPr="002B6E26" w:rsidRDefault="00057A3D" w:rsidP="00057A3D">
      <w:pPr>
        <w:numPr>
          <w:ilvl w:val="0"/>
          <w:numId w:val="3"/>
        </w:numPr>
        <w:spacing w:after="0" w:line="240" w:lineRule="auto"/>
        <w:contextualSpacing/>
        <w:jc w:val="both"/>
        <w:rPr>
          <w:rFonts w:ascii="Arial" w:hAnsi="Arial" w:cs="Arial"/>
          <w:bCs/>
          <w:sz w:val="24"/>
        </w:rPr>
      </w:pPr>
      <w:r w:rsidRPr="00057A3D">
        <w:rPr>
          <w:rFonts w:ascii="Arial" w:hAnsi="Arial" w:cs="Arial"/>
          <w:bCs/>
          <w:sz w:val="24"/>
        </w:rPr>
        <w:t xml:space="preserve">Comprovação que a empresa e detentora </w:t>
      </w:r>
      <w:r w:rsidR="00EB719B">
        <w:rPr>
          <w:rFonts w:ascii="Arial" w:hAnsi="Arial" w:cs="Arial"/>
          <w:bCs/>
          <w:sz w:val="24"/>
        </w:rPr>
        <w:t>da concessão da linha</w:t>
      </w:r>
      <w:r w:rsidRPr="002B6E26">
        <w:rPr>
          <w:rFonts w:ascii="Arial" w:hAnsi="Arial" w:cs="Arial"/>
          <w:bCs/>
          <w:sz w:val="24"/>
        </w:rPr>
        <w:t>.</w:t>
      </w:r>
    </w:p>
    <w:p w:rsidR="00FF794C" w:rsidRPr="002B6E26" w:rsidRDefault="00FF794C" w:rsidP="00DD4771">
      <w:pPr>
        <w:spacing w:after="0" w:line="240" w:lineRule="auto"/>
        <w:ind w:left="720"/>
        <w:contextualSpacing/>
        <w:jc w:val="both"/>
        <w:rPr>
          <w:rFonts w:ascii="Arial" w:hAnsi="Arial" w:cs="Arial"/>
          <w:bCs/>
          <w:sz w:val="24"/>
        </w:rPr>
      </w:pPr>
    </w:p>
    <w:p w:rsidR="00FF794C" w:rsidRPr="002B6E26" w:rsidRDefault="00ED3287" w:rsidP="00FF794C">
      <w:pPr>
        <w:spacing w:after="0" w:line="240" w:lineRule="auto"/>
        <w:jc w:val="both"/>
        <w:rPr>
          <w:rFonts w:ascii="Arial" w:hAnsi="Arial" w:cs="Arial"/>
          <w:bCs/>
          <w:sz w:val="24"/>
          <w:u w:val="single"/>
        </w:rPr>
      </w:pPr>
      <w:r w:rsidRPr="002B6E26">
        <w:rPr>
          <w:rFonts w:ascii="Arial" w:eastAsia="Times New Roman" w:hAnsi="Arial" w:cs="Arial"/>
          <w:b/>
          <w:sz w:val="24"/>
          <w:szCs w:val="24"/>
          <w:u w:val="single"/>
        </w:rPr>
        <w:t>4.2.</w:t>
      </w:r>
      <w:r w:rsidR="00057A3D">
        <w:rPr>
          <w:rFonts w:ascii="Arial" w:eastAsia="Times New Roman" w:hAnsi="Arial" w:cs="Arial"/>
          <w:b/>
          <w:sz w:val="24"/>
          <w:szCs w:val="24"/>
          <w:u w:val="single"/>
        </w:rPr>
        <w:t>5</w:t>
      </w:r>
      <w:r w:rsidR="00FF794C" w:rsidRPr="002B6E26">
        <w:rPr>
          <w:rFonts w:ascii="Arial" w:eastAsia="Times New Roman" w:hAnsi="Arial" w:cs="Arial"/>
          <w:b/>
          <w:sz w:val="24"/>
          <w:szCs w:val="24"/>
          <w:u w:val="single"/>
        </w:rPr>
        <w:t>-</w:t>
      </w:r>
      <w:r w:rsidR="00FF794C" w:rsidRPr="002B6E26">
        <w:rPr>
          <w:rFonts w:ascii="Arial" w:hAnsi="Arial" w:cs="Arial"/>
          <w:bCs/>
          <w:sz w:val="24"/>
          <w:u w:val="single"/>
        </w:rPr>
        <w:t>Declarações:</w:t>
      </w:r>
    </w:p>
    <w:p w:rsidR="00FF794C" w:rsidRPr="002B6E26"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2B6E26">
        <w:rPr>
          <w:rFonts w:ascii="Arial" w:eastAsia="Times New Roman" w:hAnsi="Arial" w:cs="Arial"/>
          <w:sz w:val="24"/>
          <w:szCs w:val="24"/>
        </w:rPr>
        <w:t>Declaração Empregador (anexo I</w:t>
      </w:r>
      <w:r w:rsidR="009F5460" w:rsidRPr="002B6E26">
        <w:rPr>
          <w:rFonts w:ascii="Arial" w:eastAsia="Times New Roman" w:hAnsi="Arial" w:cs="Arial"/>
          <w:sz w:val="24"/>
          <w:szCs w:val="24"/>
        </w:rPr>
        <w:t>)</w:t>
      </w:r>
      <w:r w:rsidR="00FF794C" w:rsidRPr="002B6E26">
        <w:rPr>
          <w:rFonts w:ascii="Arial" w:eastAsia="Times New Roman" w:hAnsi="Arial" w:cs="Arial"/>
          <w:sz w:val="24"/>
          <w:szCs w:val="24"/>
        </w:rPr>
        <w:t>;</w:t>
      </w:r>
    </w:p>
    <w:p w:rsidR="00FF794C" w:rsidRPr="002B6E26" w:rsidRDefault="00FF794C" w:rsidP="00C71AB0">
      <w:pPr>
        <w:pStyle w:val="PargrafodaLista"/>
        <w:numPr>
          <w:ilvl w:val="0"/>
          <w:numId w:val="5"/>
        </w:numPr>
        <w:spacing w:after="0" w:line="240" w:lineRule="auto"/>
        <w:rPr>
          <w:rFonts w:ascii="Arial" w:hAnsi="Arial" w:cs="Arial"/>
          <w:bCs/>
          <w:sz w:val="24"/>
        </w:rPr>
      </w:pPr>
      <w:r w:rsidRPr="002B6E26">
        <w:rPr>
          <w:rFonts w:ascii="Arial" w:hAnsi="Arial" w:cs="Arial"/>
          <w:bCs/>
          <w:sz w:val="24"/>
        </w:rPr>
        <w:t>Declaração de Inexistência de Fato Impeditivo da Habilitação</w:t>
      </w:r>
      <w:r w:rsidR="009F5460" w:rsidRPr="002B6E26">
        <w:rPr>
          <w:bCs/>
        </w:rPr>
        <w:t xml:space="preserve"> (</w:t>
      </w:r>
      <w:r w:rsidR="00EA541E" w:rsidRPr="002B6E26">
        <w:rPr>
          <w:rFonts w:ascii="Arial" w:hAnsi="Arial" w:cs="Arial"/>
          <w:bCs/>
          <w:sz w:val="24"/>
        </w:rPr>
        <w:t>anexo I</w:t>
      </w:r>
      <w:r w:rsidR="00D05768" w:rsidRPr="002B6E26">
        <w:rPr>
          <w:rFonts w:ascii="Arial" w:hAnsi="Arial" w:cs="Arial"/>
          <w:bCs/>
          <w:sz w:val="24"/>
        </w:rPr>
        <w:t>I</w:t>
      </w:r>
      <w:r w:rsidR="009F5460" w:rsidRPr="002B6E26">
        <w:rPr>
          <w:rFonts w:ascii="Arial" w:hAnsi="Arial" w:cs="Arial"/>
          <w:bCs/>
          <w:sz w:val="24"/>
        </w:rPr>
        <w:t>)</w:t>
      </w:r>
      <w:r w:rsidRPr="002B6E26">
        <w:rPr>
          <w:rFonts w:ascii="Arial" w:hAnsi="Arial" w:cs="Arial"/>
          <w:bCs/>
          <w:sz w:val="24"/>
        </w:rPr>
        <w:t>;</w:t>
      </w:r>
    </w:p>
    <w:p w:rsidR="00FF794C" w:rsidRPr="002B6E26" w:rsidRDefault="00FF794C" w:rsidP="00C71AB0">
      <w:pPr>
        <w:pStyle w:val="PargrafodaLista"/>
        <w:numPr>
          <w:ilvl w:val="0"/>
          <w:numId w:val="5"/>
        </w:numPr>
        <w:spacing w:after="0" w:line="240" w:lineRule="auto"/>
        <w:jc w:val="both"/>
        <w:rPr>
          <w:rFonts w:ascii="Arial" w:hAnsi="Arial" w:cs="Arial"/>
          <w:sz w:val="24"/>
        </w:rPr>
      </w:pPr>
      <w:r w:rsidRPr="002B6E26">
        <w:rPr>
          <w:rFonts w:ascii="Arial" w:hAnsi="Arial" w:cs="Arial"/>
          <w:sz w:val="24"/>
        </w:rPr>
        <w:t>Informações de e-mail(s)</w:t>
      </w:r>
      <w:r w:rsidRPr="002B6E26">
        <w:t xml:space="preserve"> </w:t>
      </w:r>
      <w:r w:rsidR="009F5460" w:rsidRPr="002B6E26">
        <w:t>(</w:t>
      </w:r>
      <w:r w:rsidR="00EA541E" w:rsidRPr="002B6E26">
        <w:rPr>
          <w:rFonts w:ascii="Arial" w:hAnsi="Arial" w:cs="Arial"/>
          <w:sz w:val="24"/>
        </w:rPr>
        <w:t>anexo I</w:t>
      </w:r>
      <w:r w:rsidR="00057A3D">
        <w:rPr>
          <w:rFonts w:ascii="Arial" w:hAnsi="Arial" w:cs="Arial"/>
          <w:sz w:val="24"/>
        </w:rPr>
        <w:t>II</w:t>
      </w:r>
      <w:r w:rsidR="009F5460" w:rsidRPr="002B6E26">
        <w:rPr>
          <w:rFonts w:ascii="Arial" w:hAnsi="Arial" w:cs="Arial"/>
          <w:sz w:val="24"/>
        </w:rPr>
        <w:t>)</w:t>
      </w:r>
      <w:r w:rsidRPr="002B6E26">
        <w:rPr>
          <w:rFonts w:ascii="Arial" w:hAnsi="Arial" w:cs="Arial"/>
          <w:sz w:val="24"/>
        </w:rPr>
        <w:t>.</w:t>
      </w:r>
    </w:p>
    <w:p w:rsidR="00F87830" w:rsidRPr="002B6E26" w:rsidRDefault="00F87830" w:rsidP="005D7142">
      <w:pPr>
        <w:spacing w:after="0" w:line="240" w:lineRule="auto"/>
        <w:jc w:val="both"/>
        <w:rPr>
          <w:rFonts w:ascii="Arial" w:eastAsia="Times New Roman" w:hAnsi="Arial" w:cs="Arial"/>
          <w:b/>
          <w:bCs/>
          <w:sz w:val="24"/>
          <w:szCs w:val="24"/>
        </w:rPr>
      </w:pPr>
    </w:p>
    <w:p w:rsidR="00DF1453" w:rsidRPr="00920177" w:rsidRDefault="00DF1453" w:rsidP="00DF1453">
      <w:pPr>
        <w:tabs>
          <w:tab w:val="center" w:pos="4419"/>
          <w:tab w:val="right" w:pos="8838"/>
        </w:tabs>
        <w:spacing w:after="0" w:line="240" w:lineRule="auto"/>
        <w:jc w:val="both"/>
        <w:rPr>
          <w:rFonts w:ascii="Arial" w:eastAsia="Times New Roman" w:hAnsi="Arial" w:cs="Arial"/>
          <w:b/>
          <w:bCs/>
          <w:sz w:val="24"/>
          <w:szCs w:val="24"/>
        </w:rPr>
      </w:pPr>
      <w:r w:rsidRPr="00920177">
        <w:rPr>
          <w:rFonts w:ascii="Arial" w:eastAsia="Times New Roman" w:hAnsi="Arial" w:cs="Arial"/>
          <w:b/>
          <w:bCs/>
          <w:sz w:val="24"/>
          <w:szCs w:val="24"/>
        </w:rPr>
        <w:t xml:space="preserve">5 – </w:t>
      </w:r>
      <w:r>
        <w:rPr>
          <w:rFonts w:ascii="Arial" w:eastAsia="Times New Roman" w:hAnsi="Arial" w:cs="Arial"/>
          <w:b/>
          <w:bCs/>
          <w:sz w:val="24"/>
          <w:szCs w:val="24"/>
        </w:rPr>
        <w:t>DOS PRODUTOS E ENTREGA</w:t>
      </w:r>
      <w:r w:rsidRPr="00920177">
        <w:rPr>
          <w:rFonts w:ascii="Arial" w:eastAsia="Times New Roman" w:hAnsi="Arial" w:cs="Arial"/>
          <w:b/>
          <w:bCs/>
          <w:sz w:val="24"/>
          <w:szCs w:val="24"/>
        </w:rPr>
        <w:t>:</w:t>
      </w:r>
    </w:p>
    <w:p w:rsidR="00DF1453" w:rsidRPr="00920177" w:rsidRDefault="00DF1453" w:rsidP="00DF1453">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.1-</w:t>
      </w:r>
      <w:r w:rsidRPr="00920177">
        <w:rPr>
          <w:rFonts w:ascii="Arial" w:hAnsi="Arial" w:cs="Arial"/>
          <w:sz w:val="24"/>
        </w:rPr>
        <w:t>Os produtos deverão estar de acordo com as descrições técnicas deste Termo;</w:t>
      </w:r>
    </w:p>
    <w:p w:rsidR="00DF1453" w:rsidRPr="00920177" w:rsidRDefault="00DF1453" w:rsidP="00DF1453">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.2-</w:t>
      </w:r>
      <w:r w:rsidRPr="00920177">
        <w:rPr>
          <w:rFonts w:ascii="Arial" w:hAnsi="Arial" w:cs="Arial"/>
          <w:sz w:val="24"/>
        </w:rPr>
        <w:t>Os produtos poderão ser rejeitados, no todo ou em parte, quando em desacordo com as especificações constantes neste Termo de Referência</w:t>
      </w:r>
      <w:r w:rsidRPr="00920177">
        <w:rPr>
          <w:noProof/>
        </w:rPr>
        <w:t xml:space="preserve"> </w:t>
      </w:r>
      <w:r w:rsidRPr="00920177">
        <w:rPr>
          <w:rFonts w:ascii="Arial" w:hAnsi="Arial" w:cs="Arial"/>
          <w:sz w:val="24"/>
        </w:rPr>
        <w:t>e na proposta ou danificadas na entrega, devendo a CONTRATADA substitui</w:t>
      </w:r>
      <w:r>
        <w:rPr>
          <w:rFonts w:ascii="Arial" w:hAnsi="Arial" w:cs="Arial"/>
          <w:sz w:val="24"/>
        </w:rPr>
        <w:t>r no prazo de 01</w:t>
      </w:r>
      <w:r w:rsidRPr="00920177">
        <w:rPr>
          <w:rFonts w:ascii="Arial" w:hAnsi="Arial" w:cs="Arial"/>
          <w:sz w:val="24"/>
        </w:rPr>
        <w:t>(</w:t>
      </w:r>
      <w:r>
        <w:rPr>
          <w:rFonts w:ascii="Arial" w:hAnsi="Arial" w:cs="Arial"/>
          <w:sz w:val="24"/>
        </w:rPr>
        <w:t>um) dia</w:t>
      </w:r>
      <w:r w:rsidRPr="00920177">
        <w:rPr>
          <w:rFonts w:ascii="Arial" w:hAnsi="Arial" w:cs="Arial"/>
          <w:sz w:val="24"/>
        </w:rPr>
        <w:t xml:space="preserve"> a contar da recusa de recebimento, todas as despesas para a troca será de responsabilidade da CONTRATADA;</w:t>
      </w:r>
    </w:p>
    <w:p w:rsidR="00DF1453" w:rsidRPr="00920177" w:rsidRDefault="00DF1453" w:rsidP="00DF1453">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.3-</w:t>
      </w:r>
      <w:r w:rsidRPr="00DF1453">
        <w:rPr>
          <w:rFonts w:ascii="Arial" w:hAnsi="Arial" w:cs="Arial"/>
          <w:sz w:val="24"/>
        </w:rPr>
        <w:t>A entrega dos passes deverá ser realizada presencialmente na Secretaria de Assistência Social no prazo máximo de 05(cinco) dias corridos a contar da data do recebimento da AF (autorização de fornecimento) emitida e assinada pelo setor de compras da administração, independ</w:t>
      </w:r>
      <w:r>
        <w:rPr>
          <w:rFonts w:ascii="Arial" w:hAnsi="Arial" w:cs="Arial"/>
          <w:sz w:val="24"/>
        </w:rPr>
        <w:t>ente das quantidades solicitada;</w:t>
      </w:r>
      <w:r w:rsidRPr="00920177">
        <w:rPr>
          <w:rFonts w:ascii="Arial" w:hAnsi="Arial" w:cs="Arial"/>
          <w:sz w:val="24"/>
        </w:rPr>
        <w:t xml:space="preserve"> </w:t>
      </w:r>
    </w:p>
    <w:p w:rsidR="00DF1453" w:rsidRPr="00920177" w:rsidRDefault="00DF1453" w:rsidP="00DF1453">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.4-</w:t>
      </w:r>
      <w:r w:rsidRPr="00DF1453">
        <w:rPr>
          <w:rFonts w:ascii="Arial" w:hAnsi="Arial" w:cs="Arial"/>
          <w:sz w:val="24"/>
        </w:rPr>
        <w:t>No</w:t>
      </w:r>
      <w:r w:rsidRPr="00920177">
        <w:rPr>
          <w:rFonts w:ascii="Arial" w:hAnsi="Arial" w:cs="Arial"/>
          <w:sz w:val="24"/>
        </w:rPr>
        <w:t xml:space="preserve"> horário de 09h00min as 16h00min de segunda à sexta-feira;</w:t>
      </w:r>
    </w:p>
    <w:p w:rsidR="00DF1453" w:rsidRPr="00920177" w:rsidRDefault="00DF1453" w:rsidP="00DF1453">
      <w:pPr>
        <w:spacing w:after="0" w:line="240" w:lineRule="auto"/>
        <w:jc w:val="both"/>
        <w:rPr>
          <w:rFonts w:ascii="Arial" w:hAnsi="Arial" w:cs="Arial"/>
          <w:b/>
          <w:sz w:val="24"/>
        </w:rPr>
      </w:pPr>
      <w:r>
        <w:rPr>
          <w:rFonts w:ascii="Arial" w:hAnsi="Arial" w:cs="Arial"/>
          <w:b/>
          <w:sz w:val="24"/>
        </w:rPr>
        <w:t>5</w:t>
      </w:r>
      <w:r w:rsidRPr="00920177">
        <w:rPr>
          <w:rFonts w:ascii="Arial" w:hAnsi="Arial" w:cs="Arial"/>
          <w:b/>
          <w:sz w:val="24"/>
        </w:rPr>
        <w:t>.5-</w:t>
      </w:r>
      <w:r w:rsidRPr="00920177">
        <w:rPr>
          <w:rFonts w:ascii="Arial" w:hAnsi="Arial" w:cs="Arial"/>
          <w:sz w:val="24"/>
        </w:rPr>
        <w:t>Caso a CONTRATADA não possa cumprir os prazos estipulados para a entrega, deverá apresentar justificativa por escrito, até 02 (dois) dias do vencimento do prazo de entrega do objeto, ficando a critério da Compromitente a sua aceitação;</w:t>
      </w:r>
    </w:p>
    <w:p w:rsidR="00FD7840" w:rsidRPr="002B6E26" w:rsidRDefault="00FD7840"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rsidR="00DF5BBF" w:rsidRPr="002B6E26"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2B6E26">
        <w:rPr>
          <w:rFonts w:ascii="Arial" w:eastAsia="Times New Roman" w:hAnsi="Arial" w:cs="Arial"/>
          <w:b/>
          <w:bCs/>
          <w:sz w:val="24"/>
          <w:szCs w:val="24"/>
        </w:rPr>
        <w:t>6</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GESTÃO DO CONTRATO:</w:t>
      </w:r>
    </w:p>
    <w:p w:rsidR="00D64E6F" w:rsidRPr="002B6E26" w:rsidRDefault="00D64E6F" w:rsidP="00D64E6F">
      <w:pPr>
        <w:spacing w:after="0" w:line="240" w:lineRule="auto"/>
        <w:contextualSpacing/>
        <w:jc w:val="both"/>
        <w:rPr>
          <w:rFonts w:ascii="Arial" w:hAnsi="Arial" w:cs="Arial"/>
          <w:sz w:val="24"/>
          <w:szCs w:val="24"/>
        </w:rPr>
      </w:pPr>
      <w:r w:rsidRPr="002B6E26">
        <w:rPr>
          <w:rFonts w:ascii="Arial" w:hAnsi="Arial" w:cs="Arial"/>
          <w:b/>
          <w:bCs/>
          <w:sz w:val="24"/>
          <w:szCs w:val="24"/>
        </w:rPr>
        <w:t>6.1-</w:t>
      </w:r>
      <w:r w:rsidRPr="002B6E26">
        <w:rPr>
          <w:rFonts w:ascii="Arial" w:hAnsi="Arial" w:cs="Arial"/>
          <w:sz w:val="24"/>
          <w:szCs w:val="24"/>
        </w:rPr>
        <w:t>A execução dos serviços será acompanhada e obrigatoriamente e fiscalizada na figura do servidor</w:t>
      </w:r>
      <w:r w:rsidR="00220BB6" w:rsidRPr="002B6E26">
        <w:rPr>
          <w:rFonts w:ascii="Arial" w:hAnsi="Arial" w:cs="Arial"/>
          <w:sz w:val="24"/>
          <w:szCs w:val="24"/>
        </w:rPr>
        <w:t xml:space="preserve"> </w:t>
      </w:r>
      <w:r w:rsidR="0003333E" w:rsidRPr="00057A3D">
        <w:rPr>
          <w:rFonts w:ascii="Arial" w:hAnsi="Arial" w:cs="Arial"/>
          <w:sz w:val="24"/>
          <w:szCs w:val="24"/>
        </w:rPr>
        <w:t xml:space="preserve">a </w:t>
      </w:r>
      <w:proofErr w:type="spellStart"/>
      <w:r w:rsidR="00057A3D" w:rsidRPr="00057A3D">
        <w:rPr>
          <w:rFonts w:ascii="Arial" w:hAnsi="Arial" w:cs="Arial"/>
          <w:b/>
          <w:sz w:val="24"/>
          <w:szCs w:val="24"/>
        </w:rPr>
        <w:t>Eloiza</w:t>
      </w:r>
      <w:proofErr w:type="spellEnd"/>
      <w:r w:rsidR="00057A3D" w:rsidRPr="00057A3D">
        <w:rPr>
          <w:rFonts w:ascii="Arial" w:hAnsi="Arial" w:cs="Arial"/>
          <w:b/>
          <w:sz w:val="24"/>
          <w:szCs w:val="24"/>
        </w:rPr>
        <w:t xml:space="preserve"> Terezinha Ferreira da Fonseca </w:t>
      </w:r>
      <w:r w:rsidR="0003333E">
        <w:rPr>
          <w:rFonts w:ascii="Arial" w:hAnsi="Arial" w:cs="Arial"/>
          <w:b/>
          <w:sz w:val="24"/>
          <w:szCs w:val="24"/>
        </w:rPr>
        <w:t>(</w:t>
      </w:r>
      <w:r w:rsidR="00750F6A">
        <w:rPr>
          <w:rFonts w:ascii="Arial" w:hAnsi="Arial" w:cs="Arial"/>
          <w:b/>
          <w:sz w:val="24"/>
          <w:szCs w:val="24"/>
        </w:rPr>
        <w:t>Secretaria de Assistente Social</w:t>
      </w:r>
      <w:r w:rsidR="0003333E">
        <w:rPr>
          <w:rFonts w:ascii="Arial" w:hAnsi="Arial" w:cs="Arial"/>
          <w:b/>
          <w:sz w:val="24"/>
          <w:szCs w:val="24"/>
        </w:rPr>
        <w:t>)</w:t>
      </w:r>
      <w:r w:rsidRPr="002B6E26">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rsidR="00DC3699" w:rsidRPr="002B6E26" w:rsidRDefault="00DC3699" w:rsidP="005D7142">
      <w:pPr>
        <w:tabs>
          <w:tab w:val="center" w:pos="4419"/>
          <w:tab w:val="right" w:pos="8838"/>
        </w:tabs>
        <w:spacing w:after="0" w:line="240" w:lineRule="auto"/>
        <w:jc w:val="both"/>
        <w:rPr>
          <w:rFonts w:ascii="Arial" w:eastAsia="Times New Roman" w:hAnsi="Arial" w:cs="Arial"/>
          <w:b/>
          <w:bCs/>
          <w:sz w:val="24"/>
          <w:szCs w:val="24"/>
        </w:rPr>
      </w:pPr>
    </w:p>
    <w:p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lastRenderedPageBreak/>
        <w:t>7</w:t>
      </w:r>
      <w:r w:rsidR="005D7142" w:rsidRPr="002B6E26">
        <w:rPr>
          <w:rFonts w:ascii="Arial" w:eastAsia="Times New Roman" w:hAnsi="Arial" w:cs="Arial"/>
          <w:b/>
          <w:bCs/>
          <w:sz w:val="24"/>
          <w:szCs w:val="24"/>
        </w:rPr>
        <w:t xml:space="preserve"> – CRITÉRIOS DE PAGAMENTO:</w:t>
      </w:r>
    </w:p>
    <w:p w:rsidR="00DD4771" w:rsidRPr="002B6E26" w:rsidRDefault="005D7142"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7.1-</w:t>
      </w:r>
      <w:r w:rsidR="00DD4771" w:rsidRPr="002B6E26">
        <w:rPr>
          <w:rFonts w:ascii="Arial" w:eastAsia="Times New Roman" w:hAnsi="Arial" w:cs="Arial"/>
          <w:sz w:val="24"/>
          <w:szCs w:val="24"/>
        </w:rPr>
        <w:t xml:space="preserve">O preço contratado será pago de </w:t>
      </w:r>
      <w:r w:rsidR="00685AFE" w:rsidRPr="002B6E26">
        <w:rPr>
          <w:rFonts w:ascii="Arial" w:eastAsia="Times New Roman" w:hAnsi="Arial" w:cs="Arial"/>
          <w:sz w:val="24"/>
          <w:szCs w:val="24"/>
        </w:rPr>
        <w:t xml:space="preserve">acordo com as </w:t>
      </w:r>
      <w:proofErr w:type="spellStart"/>
      <w:r w:rsidR="00685AFE" w:rsidRPr="002B6E26">
        <w:rPr>
          <w:rFonts w:ascii="Arial" w:eastAsia="Times New Roman" w:hAnsi="Arial" w:cs="Arial"/>
          <w:sz w:val="24"/>
          <w:szCs w:val="24"/>
        </w:rPr>
        <w:t>AF’s</w:t>
      </w:r>
      <w:proofErr w:type="spellEnd"/>
      <w:r w:rsidR="00685AFE" w:rsidRPr="002B6E26">
        <w:rPr>
          <w:rFonts w:ascii="Arial" w:eastAsia="Times New Roman" w:hAnsi="Arial" w:cs="Arial"/>
          <w:sz w:val="24"/>
          <w:szCs w:val="24"/>
        </w:rPr>
        <w:t xml:space="preserve"> (Autorizações de Fornecimento)</w:t>
      </w:r>
      <w:r w:rsidR="00DD4771" w:rsidRPr="002B6E26">
        <w:rPr>
          <w:rFonts w:ascii="Arial" w:eastAsia="Times New Roman" w:hAnsi="Arial" w:cs="Arial"/>
          <w:sz w:val="24"/>
          <w:szCs w:val="24"/>
        </w:rPr>
        <w:t xml:space="preserve"> </w:t>
      </w:r>
      <w:r w:rsidR="00122F63" w:rsidRPr="002B6E26">
        <w:rPr>
          <w:rFonts w:ascii="Arial" w:eastAsia="Times New Roman" w:hAnsi="Arial" w:cs="Arial"/>
          <w:sz w:val="24"/>
          <w:szCs w:val="24"/>
        </w:rPr>
        <w:t xml:space="preserve">emitidas pelo departamento de compras do </w:t>
      </w:r>
      <w:r w:rsidR="006751F6" w:rsidRPr="002B6E26">
        <w:rPr>
          <w:rFonts w:ascii="Arial" w:eastAsia="Times New Roman" w:hAnsi="Arial" w:cs="Arial"/>
          <w:sz w:val="24"/>
          <w:szCs w:val="24"/>
        </w:rPr>
        <w:t>município</w:t>
      </w:r>
      <w:r w:rsidR="00DD4771" w:rsidRPr="002B6E26">
        <w:rPr>
          <w:rFonts w:ascii="Arial" w:eastAsia="Times New Roman" w:hAnsi="Arial" w:cs="Arial"/>
          <w:sz w:val="24"/>
          <w:szCs w:val="24"/>
        </w:rPr>
        <w:t xml:space="preserve"> atendidas as formalidades estabelecidas pelo art.60 e ss. da lei ordinária nº4320/1964, principalmente quanto a liquidação da despesa.</w:t>
      </w:r>
    </w:p>
    <w:p w:rsidR="00DD4771"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7.2-</w:t>
      </w:r>
      <w:r w:rsidRPr="002B6E26">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rsidR="00DF5BBF"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7.3-</w:t>
      </w:r>
      <w:r w:rsidRPr="002B6E26">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rsidR="00DF5BBF" w:rsidRPr="002B6E26"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8</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FORMA E CRITÉRIOS DE SELEÇÃO DO FORNECEDOR:</w:t>
      </w:r>
    </w:p>
    <w:p w:rsidR="00DF5BBF"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8.1-</w:t>
      </w:r>
      <w:r w:rsidR="00DF5BBF" w:rsidRPr="002B6E26">
        <w:rPr>
          <w:rFonts w:ascii="Arial" w:eastAsia="Times New Roman" w:hAnsi="Arial" w:cs="Arial"/>
          <w:b/>
          <w:sz w:val="24"/>
          <w:szCs w:val="24"/>
        </w:rPr>
        <w:t xml:space="preserve">Menor preço </w:t>
      </w:r>
      <w:r w:rsidR="0003333E">
        <w:rPr>
          <w:rFonts w:ascii="Arial" w:eastAsia="Times New Roman" w:hAnsi="Arial" w:cs="Arial"/>
          <w:b/>
          <w:sz w:val="24"/>
          <w:szCs w:val="24"/>
        </w:rPr>
        <w:t>por Item</w:t>
      </w:r>
      <w:r w:rsidR="00DD4771" w:rsidRPr="002B6E26">
        <w:rPr>
          <w:rFonts w:ascii="Arial" w:eastAsia="Times New Roman" w:hAnsi="Arial" w:cs="Arial"/>
          <w:sz w:val="24"/>
          <w:szCs w:val="24"/>
        </w:rPr>
        <w:t>, conforme</w:t>
      </w:r>
      <w:r w:rsidR="00DF5BBF" w:rsidRPr="002B6E26">
        <w:rPr>
          <w:rFonts w:ascii="Arial" w:eastAsia="Times New Roman" w:hAnsi="Arial" w:cs="Arial"/>
          <w:sz w:val="24"/>
          <w:szCs w:val="24"/>
        </w:rPr>
        <w:t xml:space="preserve"> proposta a ser apresentada</w:t>
      </w:r>
      <w:r w:rsidR="009F5460" w:rsidRPr="002B6E26">
        <w:rPr>
          <w:rFonts w:ascii="Arial" w:eastAsia="Times New Roman" w:hAnsi="Arial" w:cs="Arial"/>
          <w:sz w:val="24"/>
          <w:szCs w:val="24"/>
        </w:rPr>
        <w:t xml:space="preserve"> modelo (anexo </w:t>
      </w:r>
      <w:r w:rsidR="00750F6A">
        <w:rPr>
          <w:rFonts w:ascii="Arial" w:eastAsia="Times New Roman" w:hAnsi="Arial" w:cs="Arial"/>
          <w:sz w:val="24"/>
          <w:szCs w:val="24"/>
        </w:rPr>
        <w:t>I</w:t>
      </w:r>
      <w:r w:rsidR="00FF794C" w:rsidRPr="002B6E26">
        <w:rPr>
          <w:rFonts w:ascii="Arial" w:eastAsia="Times New Roman" w:hAnsi="Arial" w:cs="Arial"/>
          <w:sz w:val="24"/>
          <w:szCs w:val="24"/>
        </w:rPr>
        <w:t>V</w:t>
      </w:r>
      <w:r w:rsidRPr="002B6E26">
        <w:rPr>
          <w:rFonts w:ascii="Arial" w:eastAsia="Times New Roman" w:hAnsi="Arial" w:cs="Arial"/>
          <w:sz w:val="24"/>
          <w:szCs w:val="24"/>
        </w:rPr>
        <w:t>)</w:t>
      </w:r>
      <w:r w:rsidR="00DF5BBF" w:rsidRPr="002B6E26">
        <w:rPr>
          <w:rFonts w:ascii="Arial" w:eastAsia="Times New Roman" w:hAnsi="Arial" w:cs="Arial"/>
          <w:sz w:val="24"/>
          <w:szCs w:val="24"/>
        </w:rPr>
        <w:t>.</w:t>
      </w:r>
    </w:p>
    <w:p w:rsidR="005D7142"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p>
    <w:p w:rsidR="002D6741" w:rsidRPr="002B6E26" w:rsidRDefault="002D6741" w:rsidP="002D6741">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9 – DA APRESENTAÇÃO DO ENVELOPE OU ARQUIVO CONTENDO OS DOCUMENTOS E PROPOSTA:</w:t>
      </w:r>
      <w:r w:rsidRPr="002B6E26">
        <w:rPr>
          <w:rFonts w:ascii="Arial" w:eastAsia="Times New Roman" w:hAnsi="Arial" w:cs="Arial"/>
          <w:sz w:val="24"/>
          <w:szCs w:val="24"/>
        </w:rPr>
        <w:t xml:space="preserve"> </w:t>
      </w:r>
    </w:p>
    <w:p w:rsidR="002D6741" w:rsidRPr="002B6E26" w:rsidRDefault="002D6741" w:rsidP="002D6741">
      <w:pPr>
        <w:widowControl w:val="0"/>
        <w:tabs>
          <w:tab w:val="left" w:pos="750"/>
        </w:tabs>
        <w:autoSpaceDE w:val="0"/>
        <w:autoSpaceDN w:val="0"/>
        <w:spacing w:after="0" w:line="240" w:lineRule="auto"/>
        <w:ind w:right="179"/>
        <w:jc w:val="both"/>
        <w:rPr>
          <w:rFonts w:ascii="Arial" w:hAnsi="Arial" w:cs="Arial"/>
          <w:sz w:val="24"/>
          <w:szCs w:val="24"/>
        </w:rPr>
      </w:pPr>
      <w:r w:rsidRPr="002B6E26">
        <w:rPr>
          <w:rFonts w:ascii="Arial" w:hAnsi="Arial" w:cs="Arial"/>
          <w:b/>
          <w:sz w:val="24"/>
          <w:szCs w:val="24"/>
        </w:rPr>
        <w:t>9.1-</w:t>
      </w:r>
      <w:r w:rsidRPr="002B6E26">
        <w:rPr>
          <w:rFonts w:ascii="Arial" w:hAnsi="Arial" w:cs="Arial"/>
          <w:sz w:val="24"/>
          <w:szCs w:val="24"/>
        </w:rPr>
        <w:t>O envelope ou arquivo deverão ser encaminhados impreterivelmente até o dia, horário e endereço previstos no aviso de recebimento constante</w:t>
      </w:r>
      <w:r w:rsidR="00A578D6" w:rsidRPr="002B6E26">
        <w:rPr>
          <w:rFonts w:ascii="Arial" w:hAnsi="Arial" w:cs="Arial"/>
          <w:sz w:val="24"/>
          <w:szCs w:val="24"/>
        </w:rPr>
        <w:t xml:space="preserve"> no endereço </w:t>
      </w:r>
      <w:r w:rsidRPr="002B6E26">
        <w:rPr>
          <w:rFonts w:ascii="Arial" w:hAnsi="Arial" w:cs="Arial"/>
          <w:sz w:val="24"/>
          <w:szCs w:val="24"/>
        </w:rPr>
        <w:t xml:space="preserve"> </w:t>
      </w:r>
      <w:hyperlink r:id="rId8" w:history="1">
        <w:r w:rsidR="0003333E" w:rsidRPr="00F10BAD">
          <w:rPr>
            <w:rStyle w:val="Hyperlink"/>
            <w:rFonts w:ascii="Arial" w:hAnsi="Arial" w:cs="Arial"/>
            <w:sz w:val="24"/>
            <w:szCs w:val="24"/>
          </w:rPr>
          <w:t>https://www.guarara.mg.gov.br/wp/avisos-de-dispensa-de-licitacao</w:t>
        </w:r>
      </w:hyperlink>
      <w:r w:rsidRPr="002B6E26">
        <w:rPr>
          <w:rFonts w:ascii="Arial" w:hAnsi="Arial" w:cs="Arial"/>
          <w:sz w:val="24"/>
          <w:szCs w:val="24"/>
        </w:rPr>
        <w:t>.</w:t>
      </w:r>
    </w:p>
    <w:p w:rsidR="002D6741" w:rsidRPr="002B6E26" w:rsidRDefault="00A578D6" w:rsidP="002D6741">
      <w:pPr>
        <w:widowControl w:val="0"/>
        <w:tabs>
          <w:tab w:val="left" w:pos="746"/>
        </w:tabs>
        <w:autoSpaceDE w:val="0"/>
        <w:autoSpaceDN w:val="0"/>
        <w:spacing w:after="0" w:line="240" w:lineRule="auto"/>
        <w:ind w:right="178"/>
        <w:jc w:val="both"/>
        <w:rPr>
          <w:rFonts w:ascii="Arial" w:hAnsi="Arial" w:cs="Arial"/>
          <w:sz w:val="24"/>
          <w:szCs w:val="24"/>
        </w:rPr>
      </w:pPr>
      <w:r w:rsidRPr="002B6E26">
        <w:rPr>
          <w:rFonts w:ascii="Arial" w:hAnsi="Arial" w:cs="Arial"/>
          <w:b/>
          <w:sz w:val="24"/>
          <w:szCs w:val="24"/>
        </w:rPr>
        <w:t>9.2-</w:t>
      </w:r>
      <w:r w:rsidR="0003333E" w:rsidRPr="002B6E26">
        <w:rPr>
          <w:rFonts w:ascii="Arial" w:hAnsi="Arial" w:cs="Arial"/>
          <w:sz w:val="24"/>
          <w:szCs w:val="24"/>
        </w:rPr>
        <w:t>Quaisquer envelopes</w:t>
      </w:r>
      <w:r w:rsidR="002D6741" w:rsidRPr="002B6E26">
        <w:rPr>
          <w:rFonts w:ascii="Arial" w:hAnsi="Arial" w:cs="Arial"/>
          <w:sz w:val="24"/>
          <w:szCs w:val="24"/>
        </w:rPr>
        <w:t xml:space="preserve"> ou arquivos que cheguem ao conhecimento da ADMINISTRAÇÃO após os prazos previstos, não serão abertos ou aceitos, ainda que por motivo atribuível a terceiros como correios</w:t>
      </w:r>
      <w:r w:rsidRPr="002B6E26">
        <w:rPr>
          <w:rFonts w:ascii="Arial" w:hAnsi="Arial" w:cs="Arial"/>
          <w:sz w:val="24"/>
          <w:szCs w:val="24"/>
        </w:rPr>
        <w:t xml:space="preserve"> ou </w:t>
      </w:r>
      <w:r w:rsidR="002D6741" w:rsidRPr="002B6E26">
        <w:rPr>
          <w:rFonts w:ascii="Arial" w:hAnsi="Arial" w:cs="Arial"/>
          <w:sz w:val="24"/>
          <w:szCs w:val="24"/>
        </w:rPr>
        <w:t>queda de energia, problemas de rede, provedor</w:t>
      </w:r>
      <w:r w:rsidRPr="002B6E26">
        <w:rPr>
          <w:rFonts w:ascii="Arial" w:hAnsi="Arial" w:cs="Arial"/>
          <w:sz w:val="24"/>
          <w:szCs w:val="24"/>
        </w:rPr>
        <w:t xml:space="preserve"> </w:t>
      </w:r>
      <w:r w:rsidR="002D6741" w:rsidRPr="002B6E26">
        <w:rPr>
          <w:rFonts w:ascii="Arial" w:hAnsi="Arial" w:cs="Arial"/>
          <w:sz w:val="24"/>
          <w:szCs w:val="24"/>
        </w:rPr>
        <w:t>ou quaisquer outros que impeçam a chegada pontual de toda a documentação.</w:t>
      </w:r>
    </w:p>
    <w:p w:rsidR="002D6741" w:rsidRPr="002B6E26" w:rsidRDefault="00A578D6"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2B6E26">
        <w:rPr>
          <w:rFonts w:ascii="Arial" w:eastAsia="Times New Roman" w:hAnsi="Arial" w:cs="Arial"/>
          <w:b/>
          <w:sz w:val="24"/>
          <w:szCs w:val="24"/>
          <w:lang w:eastAsia="en-US"/>
        </w:rPr>
        <w:t>9.3-</w:t>
      </w:r>
      <w:r w:rsidR="002D6741" w:rsidRPr="002B6E26">
        <w:rPr>
          <w:rFonts w:ascii="Arial" w:hAnsi="Arial" w:cs="Arial"/>
          <w:sz w:val="24"/>
          <w:szCs w:val="24"/>
        </w:rPr>
        <w:t>O interessado que entregar:</w:t>
      </w:r>
    </w:p>
    <w:p w:rsidR="00A578D6" w:rsidRPr="002B6E26" w:rsidRDefault="00A578D6" w:rsidP="00A578D6">
      <w:pPr>
        <w:widowControl w:val="0"/>
        <w:tabs>
          <w:tab w:val="left" w:pos="607"/>
        </w:tabs>
        <w:autoSpaceDE w:val="0"/>
        <w:autoSpaceDN w:val="0"/>
        <w:spacing w:after="0" w:line="240" w:lineRule="auto"/>
        <w:jc w:val="both"/>
        <w:rPr>
          <w:rFonts w:ascii="Arial" w:hAnsi="Arial" w:cs="Arial"/>
          <w:sz w:val="24"/>
          <w:szCs w:val="24"/>
        </w:rPr>
      </w:pPr>
      <w:r w:rsidRPr="002B6E26">
        <w:rPr>
          <w:rFonts w:ascii="Arial" w:eastAsia="Times New Roman" w:hAnsi="Arial" w:cs="Arial"/>
          <w:b/>
          <w:sz w:val="24"/>
          <w:szCs w:val="24"/>
          <w:lang w:eastAsia="en-US"/>
        </w:rPr>
        <w:t>9.3.1-</w:t>
      </w:r>
      <w:r w:rsidRPr="002B6E26">
        <w:rPr>
          <w:rFonts w:ascii="Arial" w:hAnsi="Arial" w:cs="Arial"/>
          <w:sz w:val="24"/>
          <w:szCs w:val="24"/>
        </w:rPr>
        <w:t>Quando em meio físico: em envelope lacrado e também assinado em suas emendas com o título:</w:t>
      </w:r>
    </w:p>
    <w:p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RAZÃO SOCIAL DO LICITANTE:</w:t>
      </w:r>
    </w:p>
    <w:p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CNPJ:</w:t>
      </w:r>
    </w:p>
    <w:p w:rsidR="00A578D6" w:rsidRPr="002B6E26" w:rsidRDefault="00EA541E"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DISPENSA Nº 0</w:t>
      </w:r>
      <w:r w:rsidR="00750F6A">
        <w:rPr>
          <w:rFonts w:ascii="Arial" w:hAnsi="Arial" w:cs="Arial"/>
          <w:b/>
          <w:sz w:val="24"/>
          <w:szCs w:val="24"/>
        </w:rPr>
        <w:t>17</w:t>
      </w:r>
      <w:r w:rsidR="00A578D6" w:rsidRPr="002B6E26">
        <w:rPr>
          <w:rFonts w:ascii="Arial" w:hAnsi="Arial" w:cs="Arial"/>
          <w:b/>
          <w:sz w:val="24"/>
          <w:szCs w:val="24"/>
        </w:rPr>
        <w:t>/2024</w:t>
      </w:r>
    </w:p>
    <w:p w:rsidR="00073F06" w:rsidRPr="002B6E26" w:rsidRDefault="00073F0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SISTEMA DE REGISTRO DE PREÇO</w:t>
      </w:r>
    </w:p>
    <w:p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2B6E26">
        <w:rPr>
          <w:rFonts w:ascii="Arial" w:hAnsi="Arial" w:cs="Arial"/>
          <w:b/>
          <w:sz w:val="24"/>
          <w:szCs w:val="24"/>
        </w:rPr>
        <w:t>DOCUMENTAÇÃO/PROPOSTA</w:t>
      </w:r>
    </w:p>
    <w:p w:rsidR="002D6741" w:rsidRPr="002B6E26"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hAnsi="Arial" w:cs="Arial"/>
          <w:b/>
          <w:sz w:val="24"/>
          <w:szCs w:val="24"/>
        </w:rPr>
        <w:t>9.3.2-</w:t>
      </w:r>
      <w:r w:rsidRPr="002B6E26">
        <w:rPr>
          <w:rFonts w:ascii="Arial" w:hAnsi="Arial" w:cs="Arial"/>
          <w:sz w:val="24"/>
          <w:szCs w:val="24"/>
        </w:rPr>
        <w:t>Quando em meio digital: em arquivo parametrizado assinado podendo ser de forma digital ou assinado de forma manual e escameado, o e-mail devera ser identificado da seguinte forma:</w:t>
      </w:r>
    </w:p>
    <w:p w:rsidR="00073F06" w:rsidRPr="002B6E26" w:rsidRDefault="00EA541E"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2B6E26">
        <w:rPr>
          <w:rFonts w:ascii="Arial" w:eastAsia="Times New Roman" w:hAnsi="Arial" w:cs="Arial"/>
          <w:b/>
          <w:bCs/>
          <w:sz w:val="24"/>
          <w:szCs w:val="24"/>
        </w:rPr>
        <w:t>DISPENSA Nº 0</w:t>
      </w:r>
      <w:r w:rsidR="00750F6A">
        <w:rPr>
          <w:rFonts w:ascii="Arial" w:eastAsia="Times New Roman" w:hAnsi="Arial" w:cs="Arial"/>
          <w:b/>
          <w:bCs/>
          <w:sz w:val="24"/>
          <w:szCs w:val="24"/>
        </w:rPr>
        <w:t>17</w:t>
      </w:r>
      <w:r w:rsidR="00A578D6" w:rsidRPr="002B6E26">
        <w:rPr>
          <w:rFonts w:ascii="Arial" w:eastAsia="Times New Roman" w:hAnsi="Arial" w:cs="Arial"/>
          <w:b/>
          <w:bCs/>
          <w:sz w:val="24"/>
          <w:szCs w:val="24"/>
        </w:rPr>
        <w:t xml:space="preserve">/2024 </w:t>
      </w:r>
      <w:r w:rsidR="00073F06" w:rsidRPr="002B6E26">
        <w:rPr>
          <w:rFonts w:ascii="Arial" w:eastAsia="Times New Roman" w:hAnsi="Arial" w:cs="Arial"/>
          <w:b/>
          <w:bCs/>
          <w:sz w:val="24"/>
          <w:szCs w:val="24"/>
        </w:rPr>
        <w:t xml:space="preserve">PELO </w:t>
      </w:r>
      <w:r w:rsidR="00073F06" w:rsidRPr="002B6E26">
        <w:rPr>
          <w:rFonts w:ascii="Arial" w:hAnsi="Arial" w:cs="Arial"/>
          <w:b/>
          <w:sz w:val="24"/>
          <w:szCs w:val="24"/>
        </w:rPr>
        <w:t>SISTEMA DE REGISTRO DE PREÇOS</w:t>
      </w:r>
    </w:p>
    <w:p w:rsidR="002D6741" w:rsidRPr="002B6E26"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2B6E26">
        <w:rPr>
          <w:rFonts w:ascii="Arial" w:hAnsi="Arial" w:cs="Arial"/>
          <w:sz w:val="20"/>
          <w:szCs w:val="20"/>
        </w:rPr>
        <w:t xml:space="preserve"> </w:t>
      </w:r>
      <w:r w:rsidR="00A578D6" w:rsidRPr="002B6E26">
        <w:rPr>
          <w:rFonts w:ascii="Arial" w:eastAsia="Times New Roman" w:hAnsi="Arial" w:cs="Arial"/>
          <w:b/>
          <w:bCs/>
          <w:sz w:val="24"/>
          <w:szCs w:val="24"/>
        </w:rPr>
        <w:t>APRESENTAÇÃO DE DOCUMENTAÇÃO/PROPOSTA</w:t>
      </w:r>
    </w:p>
    <w:p w:rsidR="002D6741" w:rsidRPr="002B6E26" w:rsidRDefault="002D6741" w:rsidP="005D7142">
      <w:pPr>
        <w:tabs>
          <w:tab w:val="center" w:pos="4419"/>
          <w:tab w:val="right" w:pos="8838"/>
        </w:tabs>
        <w:spacing w:after="0" w:line="240" w:lineRule="auto"/>
        <w:jc w:val="both"/>
        <w:rPr>
          <w:rFonts w:ascii="Arial" w:eastAsia="Times New Roman" w:hAnsi="Arial" w:cs="Arial"/>
          <w:b/>
          <w:bCs/>
          <w:sz w:val="24"/>
          <w:szCs w:val="24"/>
        </w:rPr>
      </w:pPr>
    </w:p>
    <w:p w:rsidR="00DF5BBF" w:rsidRPr="0051555B"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51555B">
        <w:rPr>
          <w:rFonts w:ascii="Arial" w:eastAsia="Times New Roman" w:hAnsi="Arial" w:cs="Arial"/>
          <w:b/>
          <w:bCs/>
          <w:sz w:val="24"/>
          <w:szCs w:val="24"/>
        </w:rPr>
        <w:t>10</w:t>
      </w:r>
      <w:r w:rsidR="005D7142" w:rsidRPr="0051555B">
        <w:rPr>
          <w:rFonts w:ascii="Arial" w:eastAsia="Times New Roman" w:hAnsi="Arial" w:cs="Arial"/>
          <w:b/>
          <w:bCs/>
          <w:sz w:val="24"/>
          <w:szCs w:val="24"/>
        </w:rPr>
        <w:t xml:space="preserve"> –</w:t>
      </w:r>
      <w:r w:rsidR="00DF5BBF" w:rsidRPr="0051555B">
        <w:rPr>
          <w:rFonts w:ascii="Arial" w:eastAsia="Times New Roman" w:hAnsi="Arial" w:cs="Arial"/>
          <w:b/>
          <w:bCs/>
          <w:sz w:val="24"/>
          <w:szCs w:val="24"/>
        </w:rPr>
        <w:t xml:space="preserve"> </w:t>
      </w:r>
      <w:r w:rsidR="005D7142" w:rsidRPr="0051555B">
        <w:rPr>
          <w:rFonts w:ascii="Arial" w:eastAsia="Times New Roman" w:hAnsi="Arial" w:cs="Arial"/>
          <w:b/>
          <w:bCs/>
          <w:sz w:val="24"/>
          <w:szCs w:val="24"/>
        </w:rPr>
        <w:t>ESTIMATIVAS DO VALOR DA CONTRATAÇÃO:</w:t>
      </w:r>
      <w:r w:rsidR="005D7142" w:rsidRPr="0051555B">
        <w:rPr>
          <w:rFonts w:ascii="Arial" w:eastAsia="Times New Roman" w:hAnsi="Arial" w:cs="Arial"/>
          <w:sz w:val="24"/>
          <w:szCs w:val="24"/>
        </w:rPr>
        <w:t xml:space="preserve"> </w:t>
      </w:r>
    </w:p>
    <w:p w:rsidR="00DF5BBF" w:rsidRPr="0051555B" w:rsidRDefault="00A578D6" w:rsidP="005D7142">
      <w:pPr>
        <w:tabs>
          <w:tab w:val="center" w:pos="4419"/>
          <w:tab w:val="right" w:pos="8838"/>
        </w:tabs>
        <w:spacing w:after="0" w:line="240" w:lineRule="auto"/>
        <w:jc w:val="both"/>
        <w:rPr>
          <w:rFonts w:ascii="Arial" w:eastAsia="Times New Roman" w:hAnsi="Arial" w:cs="Arial"/>
          <w:sz w:val="24"/>
          <w:szCs w:val="24"/>
        </w:rPr>
      </w:pPr>
      <w:r w:rsidRPr="0051555B">
        <w:rPr>
          <w:rFonts w:ascii="Arial" w:eastAsia="Times New Roman" w:hAnsi="Arial" w:cs="Arial"/>
          <w:b/>
          <w:bCs/>
          <w:sz w:val="24"/>
          <w:szCs w:val="24"/>
        </w:rPr>
        <w:t>10</w:t>
      </w:r>
      <w:r w:rsidR="005D7142" w:rsidRPr="0051555B">
        <w:rPr>
          <w:rFonts w:ascii="Arial" w:eastAsia="Times New Roman" w:hAnsi="Arial" w:cs="Arial"/>
          <w:b/>
          <w:bCs/>
          <w:sz w:val="24"/>
          <w:szCs w:val="24"/>
        </w:rPr>
        <w:t>.1-</w:t>
      </w:r>
      <w:r w:rsidR="00DF5BBF" w:rsidRPr="0051555B">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rsidR="00DF5BBF" w:rsidRPr="0051555B" w:rsidRDefault="00A578D6" w:rsidP="005D7142">
      <w:pPr>
        <w:spacing w:after="0" w:line="240" w:lineRule="auto"/>
        <w:contextualSpacing/>
        <w:jc w:val="both"/>
        <w:rPr>
          <w:rFonts w:ascii="Arial" w:hAnsi="Arial" w:cs="Arial"/>
          <w:sz w:val="24"/>
          <w:szCs w:val="24"/>
        </w:rPr>
      </w:pPr>
      <w:r w:rsidRPr="0051555B">
        <w:rPr>
          <w:rFonts w:ascii="Arial" w:hAnsi="Arial" w:cs="Arial"/>
          <w:b/>
          <w:bCs/>
          <w:sz w:val="24"/>
          <w:szCs w:val="24"/>
        </w:rPr>
        <w:t>10</w:t>
      </w:r>
      <w:r w:rsidR="005D7142" w:rsidRPr="0051555B">
        <w:rPr>
          <w:rFonts w:ascii="Arial" w:hAnsi="Arial" w:cs="Arial"/>
          <w:b/>
          <w:bCs/>
          <w:sz w:val="24"/>
          <w:szCs w:val="24"/>
        </w:rPr>
        <w:t>.2-</w:t>
      </w:r>
      <w:r w:rsidR="00DF5BBF" w:rsidRPr="0051555B">
        <w:rPr>
          <w:rFonts w:ascii="Arial" w:hAnsi="Arial" w:cs="Arial"/>
          <w:sz w:val="24"/>
          <w:szCs w:val="24"/>
        </w:rPr>
        <w:t>Conforme</w:t>
      </w:r>
      <w:r w:rsidR="00DF5BBF" w:rsidRPr="0051555B">
        <w:rPr>
          <w:sz w:val="24"/>
          <w:szCs w:val="24"/>
        </w:rPr>
        <w:t xml:space="preserve"> </w:t>
      </w:r>
      <w:r w:rsidR="00DF5BBF" w:rsidRPr="0051555B">
        <w:rPr>
          <w:rFonts w:ascii="Arial" w:hAnsi="Arial" w:cs="Arial"/>
          <w:sz w:val="24"/>
          <w:szCs w:val="24"/>
        </w:rPr>
        <w:t>Instrução Normativa SEGES/ME nº 65, de 7 de julho de 2021, foi realizado pesquisas, para realizar cálculo da média do preço, que será utilizada como preço referencial.</w:t>
      </w:r>
    </w:p>
    <w:p w:rsidR="00DF5BBF" w:rsidRPr="002B4454" w:rsidRDefault="00A578D6" w:rsidP="005D7142">
      <w:pPr>
        <w:spacing w:after="0" w:line="240" w:lineRule="auto"/>
        <w:rPr>
          <w:rFonts w:ascii="Arial" w:eastAsia="Times New Roman" w:hAnsi="Arial" w:cs="Arial"/>
          <w:bCs/>
          <w:sz w:val="24"/>
          <w:szCs w:val="24"/>
        </w:rPr>
      </w:pPr>
      <w:r w:rsidRPr="0051555B">
        <w:rPr>
          <w:rFonts w:ascii="Arial" w:eastAsia="Times New Roman" w:hAnsi="Arial" w:cs="Arial"/>
          <w:b/>
          <w:sz w:val="24"/>
          <w:szCs w:val="24"/>
        </w:rPr>
        <w:t>10</w:t>
      </w:r>
      <w:r w:rsidR="005D7142" w:rsidRPr="0051555B">
        <w:rPr>
          <w:rFonts w:ascii="Arial" w:eastAsia="Times New Roman" w:hAnsi="Arial" w:cs="Arial"/>
          <w:b/>
          <w:sz w:val="24"/>
          <w:szCs w:val="24"/>
        </w:rPr>
        <w:t>.</w:t>
      </w:r>
      <w:r w:rsidR="007D19B2" w:rsidRPr="0051555B">
        <w:rPr>
          <w:rFonts w:ascii="Arial" w:eastAsia="Times New Roman" w:hAnsi="Arial" w:cs="Arial"/>
          <w:b/>
          <w:sz w:val="24"/>
          <w:szCs w:val="24"/>
        </w:rPr>
        <w:t>3-</w:t>
      </w:r>
      <w:r w:rsidR="007D19B2" w:rsidRPr="0051555B">
        <w:rPr>
          <w:rFonts w:ascii="Arial" w:eastAsia="Times New Roman" w:hAnsi="Arial" w:cs="Arial"/>
          <w:bCs/>
          <w:sz w:val="24"/>
          <w:szCs w:val="24"/>
        </w:rPr>
        <w:t xml:space="preserve">Foi utilizado à metodologia da Média de Preço (onde se soma todos os valores obtidos e dividindo a soma pelo número total de valores), formalizando um preço estimado para o serviço pretendido, obtido através de pesquisa com empresas locais, que vai em </w:t>
      </w:r>
      <w:r w:rsidR="007D19B2" w:rsidRPr="002B4454">
        <w:rPr>
          <w:rFonts w:ascii="Arial" w:eastAsia="Times New Roman" w:hAnsi="Arial" w:cs="Arial"/>
          <w:bCs/>
          <w:sz w:val="24"/>
          <w:szCs w:val="24"/>
        </w:rPr>
        <w:t>anexo a este documento seguir: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06"/>
        <w:gridCol w:w="585"/>
        <w:gridCol w:w="3881"/>
        <w:gridCol w:w="851"/>
        <w:gridCol w:w="35"/>
        <w:gridCol w:w="959"/>
        <w:gridCol w:w="444"/>
        <w:gridCol w:w="405"/>
        <w:gridCol w:w="1139"/>
      </w:tblGrid>
      <w:tr w:rsidR="002B6E26" w:rsidRPr="002B4454" w:rsidTr="00D52D20">
        <w:trPr>
          <w:trHeight w:val="20"/>
        </w:trPr>
        <w:tc>
          <w:tcPr>
            <w:tcW w:w="334" w:type="pct"/>
            <w:shd w:val="clear" w:color="auto" w:fill="BFBFBF" w:themeFill="background1" w:themeFillShade="BF"/>
            <w:vAlign w:val="center"/>
          </w:tcPr>
          <w:p w:rsidR="00A41878" w:rsidRPr="002B4454" w:rsidRDefault="00A41878" w:rsidP="00BA1CC2">
            <w:pPr>
              <w:pStyle w:val="TableParagraph"/>
              <w:spacing w:before="39"/>
              <w:jc w:val="center"/>
              <w:rPr>
                <w:rFonts w:ascii="Arial" w:eastAsia="Times New Roman" w:hAnsi="Arial" w:cs="Arial"/>
                <w:sz w:val="18"/>
                <w:szCs w:val="18"/>
                <w:lang w:val="pt-BR"/>
              </w:rPr>
            </w:pPr>
            <w:r w:rsidRPr="002B4454">
              <w:rPr>
                <w:rFonts w:ascii="Arial" w:eastAsia="Times New Roman" w:hAnsi="Arial" w:cs="Arial"/>
                <w:b/>
                <w:bCs/>
                <w:sz w:val="18"/>
                <w:szCs w:val="18"/>
                <w:lang w:val="pt-BR"/>
              </w:rPr>
              <w:t>N° Item</w:t>
            </w:r>
          </w:p>
        </w:tc>
        <w:tc>
          <w:tcPr>
            <w:tcW w:w="366" w:type="pct"/>
            <w:shd w:val="clear" w:color="auto" w:fill="BFBFBF" w:themeFill="background1" w:themeFillShade="BF"/>
            <w:vAlign w:val="center"/>
          </w:tcPr>
          <w:p w:rsidR="00A41878" w:rsidRPr="002B4454" w:rsidRDefault="00A41878" w:rsidP="00BA1CC2">
            <w:pPr>
              <w:pStyle w:val="TableParagraph"/>
              <w:spacing w:before="39"/>
              <w:jc w:val="center"/>
              <w:rPr>
                <w:rFonts w:ascii="Arial" w:eastAsia="Times New Roman" w:hAnsi="Arial" w:cs="Arial"/>
                <w:sz w:val="18"/>
                <w:szCs w:val="18"/>
                <w:lang w:val="pt-BR"/>
              </w:rPr>
            </w:pPr>
            <w:r w:rsidRPr="002B4454">
              <w:rPr>
                <w:rFonts w:ascii="Arial" w:hAnsi="Arial" w:cs="Arial"/>
                <w:b/>
                <w:sz w:val="18"/>
                <w:szCs w:val="18"/>
                <w:lang w:val="pt-BR"/>
              </w:rPr>
              <w:t>Quant</w:t>
            </w:r>
            <w:r w:rsidR="00D52D20" w:rsidRPr="002B4454">
              <w:rPr>
                <w:rFonts w:ascii="Arial" w:hAnsi="Arial" w:cs="Arial"/>
                <w:b/>
                <w:sz w:val="18"/>
                <w:szCs w:val="18"/>
                <w:lang w:val="pt-BR"/>
              </w:rPr>
              <w:t>.</w:t>
            </w:r>
          </w:p>
        </w:tc>
        <w:tc>
          <w:tcPr>
            <w:tcW w:w="303" w:type="pct"/>
            <w:shd w:val="clear" w:color="auto" w:fill="BFBFBF" w:themeFill="background1" w:themeFillShade="BF"/>
            <w:vAlign w:val="center"/>
          </w:tcPr>
          <w:p w:rsidR="00A41878" w:rsidRPr="002B4454" w:rsidRDefault="00A41878" w:rsidP="00BA1CC2">
            <w:pPr>
              <w:pStyle w:val="TableParagraph"/>
              <w:spacing w:before="39"/>
              <w:jc w:val="center"/>
              <w:rPr>
                <w:rFonts w:ascii="Arial" w:eastAsia="Times New Roman" w:hAnsi="Arial" w:cs="Arial"/>
                <w:sz w:val="18"/>
                <w:szCs w:val="18"/>
                <w:lang w:val="pt-BR"/>
              </w:rPr>
            </w:pPr>
            <w:r w:rsidRPr="002B4454">
              <w:rPr>
                <w:rFonts w:ascii="Arial" w:hAnsi="Arial" w:cs="Arial"/>
                <w:b/>
                <w:sz w:val="18"/>
                <w:szCs w:val="18"/>
                <w:lang w:val="pt-BR"/>
              </w:rPr>
              <w:t>Unid.</w:t>
            </w:r>
          </w:p>
        </w:tc>
        <w:tc>
          <w:tcPr>
            <w:tcW w:w="2470" w:type="pct"/>
            <w:gridSpan w:val="3"/>
            <w:shd w:val="clear" w:color="auto" w:fill="BFBFBF" w:themeFill="background1" w:themeFillShade="BF"/>
            <w:vAlign w:val="center"/>
          </w:tcPr>
          <w:p w:rsidR="00A41878" w:rsidRPr="002B4454" w:rsidRDefault="00A41878" w:rsidP="00BA1CC2">
            <w:pPr>
              <w:pStyle w:val="TableParagraph"/>
              <w:spacing w:before="39"/>
              <w:ind w:right="54"/>
              <w:jc w:val="center"/>
              <w:rPr>
                <w:rFonts w:ascii="Arial" w:eastAsia="Times New Roman" w:hAnsi="Arial" w:cs="Arial"/>
                <w:sz w:val="18"/>
                <w:szCs w:val="18"/>
                <w:lang w:val="pt-BR"/>
              </w:rPr>
            </w:pPr>
            <w:r w:rsidRPr="002B4454">
              <w:rPr>
                <w:rFonts w:ascii="Arial" w:hAnsi="Arial" w:cs="Arial"/>
                <w:b/>
                <w:sz w:val="18"/>
                <w:szCs w:val="18"/>
                <w:lang w:val="pt-BR"/>
              </w:rPr>
              <w:t>Especificação</w:t>
            </w:r>
          </w:p>
        </w:tc>
        <w:tc>
          <w:tcPr>
            <w:tcW w:w="727" w:type="pct"/>
            <w:gridSpan w:val="2"/>
            <w:shd w:val="clear" w:color="auto" w:fill="BFBFBF" w:themeFill="background1" w:themeFillShade="BF"/>
            <w:vAlign w:val="center"/>
          </w:tcPr>
          <w:p w:rsidR="00A41878" w:rsidRPr="002B4454" w:rsidRDefault="00A41878" w:rsidP="00BA1CC2">
            <w:pPr>
              <w:pStyle w:val="TableParagraph"/>
              <w:spacing w:before="39"/>
              <w:ind w:right="54"/>
              <w:jc w:val="center"/>
              <w:rPr>
                <w:rFonts w:ascii="Arial" w:hAnsi="Arial" w:cs="Arial"/>
                <w:b/>
                <w:sz w:val="18"/>
                <w:szCs w:val="18"/>
                <w:lang w:val="pt-BR"/>
              </w:rPr>
            </w:pPr>
            <w:r w:rsidRPr="002B4454">
              <w:rPr>
                <w:rFonts w:ascii="Arial" w:hAnsi="Arial" w:cs="Arial"/>
                <w:b/>
                <w:sz w:val="18"/>
                <w:szCs w:val="18"/>
                <w:lang w:val="pt-BR"/>
              </w:rPr>
              <w:t>Media de Preço Unitário</w:t>
            </w:r>
          </w:p>
        </w:tc>
        <w:tc>
          <w:tcPr>
            <w:tcW w:w="800" w:type="pct"/>
            <w:gridSpan w:val="2"/>
            <w:shd w:val="clear" w:color="auto" w:fill="BFBFBF" w:themeFill="background1" w:themeFillShade="BF"/>
            <w:vAlign w:val="center"/>
          </w:tcPr>
          <w:p w:rsidR="00A41878" w:rsidRPr="002B4454" w:rsidRDefault="00A41878" w:rsidP="00BA1CC2">
            <w:pPr>
              <w:pStyle w:val="TableParagraph"/>
              <w:spacing w:before="39"/>
              <w:ind w:right="54"/>
              <w:jc w:val="center"/>
              <w:rPr>
                <w:rFonts w:ascii="Arial" w:hAnsi="Arial" w:cs="Arial"/>
                <w:b/>
                <w:sz w:val="18"/>
                <w:szCs w:val="18"/>
                <w:lang w:val="pt-BR"/>
              </w:rPr>
            </w:pPr>
            <w:r w:rsidRPr="002B4454">
              <w:rPr>
                <w:rFonts w:ascii="Arial" w:hAnsi="Arial" w:cs="Arial"/>
                <w:b/>
                <w:sz w:val="18"/>
                <w:szCs w:val="18"/>
                <w:lang w:val="pt-BR"/>
              </w:rPr>
              <w:t>Media de Preço</w:t>
            </w:r>
          </w:p>
          <w:p w:rsidR="00A41878" w:rsidRPr="002B4454" w:rsidRDefault="00A41878" w:rsidP="00BA1CC2">
            <w:pPr>
              <w:pStyle w:val="TableParagraph"/>
              <w:spacing w:before="39"/>
              <w:ind w:right="54"/>
              <w:jc w:val="center"/>
              <w:rPr>
                <w:rFonts w:ascii="Arial" w:eastAsia="Times New Roman" w:hAnsi="Arial" w:cs="Arial"/>
                <w:sz w:val="18"/>
                <w:szCs w:val="18"/>
                <w:lang w:val="pt-BR"/>
              </w:rPr>
            </w:pPr>
            <w:r w:rsidRPr="002B4454">
              <w:rPr>
                <w:rFonts w:ascii="Arial" w:hAnsi="Arial" w:cs="Arial"/>
                <w:b/>
                <w:sz w:val="18"/>
                <w:szCs w:val="18"/>
                <w:lang w:val="pt-BR"/>
              </w:rPr>
              <w:t>Total</w:t>
            </w:r>
          </w:p>
        </w:tc>
      </w:tr>
      <w:tr w:rsidR="00D52D20" w:rsidRPr="002B4454" w:rsidTr="00D52D20">
        <w:trPr>
          <w:trHeight w:val="20"/>
        </w:trPr>
        <w:tc>
          <w:tcPr>
            <w:tcW w:w="334" w:type="pct"/>
            <w:shd w:val="clear" w:color="auto" w:fill="FFFFFF" w:themeFill="background1"/>
            <w:vAlign w:val="center"/>
          </w:tcPr>
          <w:p w:rsidR="00D52D20" w:rsidRPr="002B4454" w:rsidRDefault="00D52D20" w:rsidP="00D52D20">
            <w:pPr>
              <w:pStyle w:val="TableParagraph"/>
              <w:jc w:val="center"/>
              <w:rPr>
                <w:rFonts w:ascii="Arial" w:eastAsia="Times New Roman" w:hAnsi="Arial" w:cs="Arial"/>
                <w:sz w:val="16"/>
                <w:szCs w:val="16"/>
                <w:lang w:val="pt-BR"/>
              </w:rPr>
            </w:pPr>
            <w:r w:rsidRPr="002B4454">
              <w:rPr>
                <w:rFonts w:ascii="Arial" w:eastAsia="Times New Roman" w:hAnsi="Arial" w:cs="Arial"/>
                <w:sz w:val="16"/>
                <w:szCs w:val="16"/>
                <w:lang w:val="pt-BR"/>
              </w:rPr>
              <w:lastRenderedPageBreak/>
              <w:t>1</w:t>
            </w:r>
          </w:p>
        </w:tc>
        <w:tc>
          <w:tcPr>
            <w:tcW w:w="366" w:type="pct"/>
            <w:shd w:val="clear" w:color="auto" w:fill="auto"/>
            <w:vAlign w:val="center"/>
          </w:tcPr>
          <w:p w:rsidR="00D52D20" w:rsidRPr="002B4454" w:rsidRDefault="002B4454" w:rsidP="00D52D20">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1000,00</w:t>
            </w:r>
          </w:p>
        </w:tc>
        <w:tc>
          <w:tcPr>
            <w:tcW w:w="303" w:type="pct"/>
            <w:shd w:val="clear" w:color="auto" w:fill="auto"/>
            <w:vAlign w:val="center"/>
          </w:tcPr>
          <w:p w:rsidR="00D52D20" w:rsidRPr="002B4454" w:rsidRDefault="002B4454" w:rsidP="00D52D2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470" w:type="pct"/>
            <w:gridSpan w:val="3"/>
            <w:shd w:val="clear" w:color="auto" w:fill="auto"/>
            <w:vAlign w:val="center"/>
          </w:tcPr>
          <w:p w:rsidR="00D52D20" w:rsidRPr="002B4454" w:rsidRDefault="002B4454" w:rsidP="00D52D20">
            <w:pPr>
              <w:pStyle w:val="TableParagraph"/>
              <w:ind w:left="20" w:right="107"/>
              <w:jc w:val="both"/>
              <w:rPr>
                <w:rFonts w:ascii="Arial" w:eastAsia="Times New Roman" w:hAnsi="Arial" w:cs="Arial"/>
                <w:bCs/>
                <w:w w:val="105"/>
                <w:sz w:val="16"/>
                <w:szCs w:val="16"/>
                <w:lang w:val="pt-PT"/>
              </w:rPr>
            </w:pPr>
            <w:r w:rsidRPr="002B4454">
              <w:rPr>
                <w:rFonts w:ascii="Arial" w:eastAsia="Times New Roman" w:hAnsi="Arial" w:cs="Arial"/>
                <w:bCs/>
                <w:w w:val="105"/>
                <w:sz w:val="16"/>
                <w:szCs w:val="16"/>
                <w:lang w:val="pt-PT"/>
              </w:rPr>
              <w:t>PASSAGEM IMPRESSA DE ONIBUS DE BICAS A JUIZ DE FORA.</w:t>
            </w:r>
          </w:p>
        </w:tc>
        <w:tc>
          <w:tcPr>
            <w:tcW w:w="727" w:type="pct"/>
            <w:gridSpan w:val="2"/>
            <w:shd w:val="clear" w:color="auto" w:fill="auto"/>
            <w:vAlign w:val="center"/>
          </w:tcPr>
          <w:p w:rsidR="00D52D20" w:rsidRPr="002B4454" w:rsidRDefault="002B4454" w:rsidP="00D52D20">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R$ 23,50</w:t>
            </w:r>
          </w:p>
        </w:tc>
        <w:tc>
          <w:tcPr>
            <w:tcW w:w="800" w:type="pct"/>
            <w:gridSpan w:val="2"/>
            <w:shd w:val="clear" w:color="auto" w:fill="auto"/>
            <w:vAlign w:val="center"/>
          </w:tcPr>
          <w:p w:rsidR="00D52D20" w:rsidRPr="002B4454" w:rsidRDefault="002B4454" w:rsidP="00D52D20">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R$ 23.500,00</w:t>
            </w:r>
          </w:p>
        </w:tc>
      </w:tr>
      <w:tr w:rsidR="00D52D20" w:rsidRPr="002B4454" w:rsidTr="00D52D20">
        <w:trPr>
          <w:trHeight w:val="20"/>
        </w:trPr>
        <w:tc>
          <w:tcPr>
            <w:tcW w:w="334" w:type="pct"/>
            <w:shd w:val="clear" w:color="auto" w:fill="FFFFFF" w:themeFill="background1"/>
            <w:vAlign w:val="center"/>
          </w:tcPr>
          <w:p w:rsidR="00D52D20" w:rsidRPr="002B4454" w:rsidRDefault="00D52D20" w:rsidP="00D52D20">
            <w:pPr>
              <w:pStyle w:val="TableParagraph"/>
              <w:jc w:val="center"/>
              <w:rPr>
                <w:rFonts w:ascii="Arial" w:eastAsia="Times New Roman" w:hAnsi="Arial" w:cs="Arial"/>
                <w:sz w:val="16"/>
                <w:szCs w:val="16"/>
                <w:lang w:val="pt-BR"/>
              </w:rPr>
            </w:pPr>
            <w:r w:rsidRPr="002B4454">
              <w:rPr>
                <w:rFonts w:ascii="Arial" w:eastAsia="Times New Roman" w:hAnsi="Arial" w:cs="Arial"/>
                <w:sz w:val="16"/>
                <w:szCs w:val="16"/>
                <w:lang w:val="pt-BR"/>
              </w:rPr>
              <w:t>2</w:t>
            </w:r>
          </w:p>
        </w:tc>
        <w:tc>
          <w:tcPr>
            <w:tcW w:w="366" w:type="pct"/>
            <w:shd w:val="clear" w:color="auto" w:fill="auto"/>
            <w:vAlign w:val="center"/>
          </w:tcPr>
          <w:p w:rsidR="00D52D20" w:rsidRPr="002B4454" w:rsidRDefault="002B4454" w:rsidP="00D52D20">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1000,00</w:t>
            </w:r>
          </w:p>
        </w:tc>
        <w:tc>
          <w:tcPr>
            <w:tcW w:w="303" w:type="pct"/>
            <w:shd w:val="clear" w:color="auto" w:fill="auto"/>
            <w:vAlign w:val="center"/>
          </w:tcPr>
          <w:p w:rsidR="00D52D20" w:rsidRPr="002B4454" w:rsidRDefault="002B4454" w:rsidP="00D52D20">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UNID.</w:t>
            </w:r>
          </w:p>
        </w:tc>
        <w:tc>
          <w:tcPr>
            <w:tcW w:w="2470" w:type="pct"/>
            <w:gridSpan w:val="3"/>
            <w:shd w:val="clear" w:color="auto" w:fill="auto"/>
            <w:vAlign w:val="center"/>
          </w:tcPr>
          <w:p w:rsidR="00D52D20" w:rsidRPr="002B4454" w:rsidRDefault="002B4454" w:rsidP="00D52D20">
            <w:pPr>
              <w:pStyle w:val="TableParagraph"/>
              <w:ind w:left="20" w:right="107"/>
              <w:jc w:val="both"/>
              <w:rPr>
                <w:rFonts w:ascii="Arial" w:eastAsia="Times New Roman" w:hAnsi="Arial" w:cs="Arial"/>
                <w:bCs/>
                <w:w w:val="105"/>
                <w:sz w:val="16"/>
                <w:szCs w:val="16"/>
                <w:lang w:val="pt-PT"/>
              </w:rPr>
            </w:pPr>
            <w:r w:rsidRPr="002B4454">
              <w:rPr>
                <w:rFonts w:ascii="Arial" w:eastAsia="Times New Roman" w:hAnsi="Arial" w:cs="Arial"/>
                <w:bCs/>
                <w:w w:val="105"/>
                <w:sz w:val="16"/>
                <w:szCs w:val="16"/>
                <w:lang w:val="pt-PT"/>
              </w:rPr>
              <w:t>PASSAGEM IMPRESSA DE ONIBUS JUIZ DE FORA A BICAS.</w:t>
            </w:r>
          </w:p>
        </w:tc>
        <w:tc>
          <w:tcPr>
            <w:tcW w:w="727" w:type="pct"/>
            <w:gridSpan w:val="2"/>
            <w:shd w:val="clear" w:color="auto" w:fill="auto"/>
            <w:vAlign w:val="center"/>
          </w:tcPr>
          <w:p w:rsidR="00D52D20" w:rsidRPr="002B4454" w:rsidRDefault="002B4454" w:rsidP="00D52D20">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R$ 23,50</w:t>
            </w:r>
          </w:p>
        </w:tc>
        <w:tc>
          <w:tcPr>
            <w:tcW w:w="800" w:type="pct"/>
            <w:gridSpan w:val="2"/>
            <w:shd w:val="clear" w:color="auto" w:fill="auto"/>
            <w:vAlign w:val="center"/>
          </w:tcPr>
          <w:p w:rsidR="00D52D20" w:rsidRPr="002B4454" w:rsidRDefault="002B4454" w:rsidP="00D52D20">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R$ 23.500,00</w:t>
            </w:r>
          </w:p>
        </w:tc>
      </w:tr>
      <w:tr w:rsidR="002B4454" w:rsidRPr="002B4454" w:rsidTr="002B4454">
        <w:trPr>
          <w:trHeight w:val="20"/>
        </w:trPr>
        <w:tc>
          <w:tcPr>
            <w:tcW w:w="3014" w:type="pct"/>
            <w:gridSpan w:val="4"/>
            <w:shd w:val="clear" w:color="auto" w:fill="CCCCCC"/>
            <w:vAlign w:val="center"/>
          </w:tcPr>
          <w:p w:rsidR="002B4454" w:rsidRPr="002B4454" w:rsidRDefault="002B4454" w:rsidP="002B4454">
            <w:pPr>
              <w:pStyle w:val="TableParagraph"/>
              <w:spacing w:before="19"/>
              <w:ind w:left="-26" w:hanging="17"/>
              <w:jc w:val="center"/>
              <w:rPr>
                <w:rFonts w:ascii="Arial" w:eastAsia="Times New Roman" w:hAnsi="Arial" w:cs="Arial"/>
                <w:sz w:val="16"/>
                <w:szCs w:val="16"/>
                <w:lang w:val="pt-BR"/>
              </w:rPr>
            </w:pPr>
            <w:r w:rsidRPr="002B4454">
              <w:rPr>
                <w:rFonts w:ascii="Arial" w:eastAsia="Times New Roman" w:hAnsi="Arial" w:cs="Arial"/>
                <w:sz w:val="16"/>
                <w:szCs w:val="16"/>
                <w:lang w:val="pt-BR"/>
              </w:rPr>
              <w:t>CNPJ - Razão Social</w:t>
            </w:r>
          </w:p>
        </w:tc>
        <w:tc>
          <w:tcPr>
            <w:tcW w:w="441" w:type="pct"/>
            <w:shd w:val="clear" w:color="auto" w:fill="CCCCCC"/>
            <w:vAlign w:val="center"/>
          </w:tcPr>
          <w:p w:rsidR="002B4454" w:rsidRPr="002B4454" w:rsidRDefault="002B4454" w:rsidP="002B4454">
            <w:pPr>
              <w:pStyle w:val="TableParagraph"/>
              <w:spacing w:before="19"/>
              <w:ind w:left="-26" w:hanging="17"/>
              <w:jc w:val="center"/>
              <w:rPr>
                <w:rFonts w:ascii="Arial" w:eastAsia="Times New Roman" w:hAnsi="Arial" w:cs="Arial"/>
                <w:sz w:val="16"/>
                <w:szCs w:val="16"/>
                <w:lang w:val="pt-BR"/>
              </w:rPr>
            </w:pPr>
            <w:r>
              <w:rPr>
                <w:rFonts w:ascii="Arial" w:eastAsia="Times New Roman" w:hAnsi="Arial" w:cs="Arial"/>
                <w:sz w:val="16"/>
                <w:szCs w:val="16"/>
                <w:lang w:val="pt-BR"/>
              </w:rPr>
              <w:t>Quant.</w:t>
            </w:r>
          </w:p>
        </w:tc>
        <w:tc>
          <w:tcPr>
            <w:tcW w:w="515" w:type="pct"/>
            <w:gridSpan w:val="2"/>
            <w:shd w:val="clear" w:color="auto" w:fill="CCCCCC"/>
            <w:vAlign w:val="center"/>
          </w:tcPr>
          <w:p w:rsidR="002B4454" w:rsidRPr="002B4454" w:rsidRDefault="002B4454" w:rsidP="002B4454">
            <w:pPr>
              <w:pStyle w:val="TableParagraph"/>
              <w:spacing w:before="19"/>
              <w:ind w:left="-26" w:hanging="17"/>
              <w:jc w:val="center"/>
              <w:rPr>
                <w:rFonts w:ascii="Arial" w:eastAsia="Times New Roman" w:hAnsi="Arial" w:cs="Arial"/>
                <w:sz w:val="16"/>
                <w:szCs w:val="16"/>
                <w:lang w:val="pt-BR"/>
              </w:rPr>
            </w:pPr>
            <w:r w:rsidRPr="002B4454">
              <w:rPr>
                <w:rFonts w:ascii="Arial" w:eastAsia="Times New Roman" w:hAnsi="Arial" w:cs="Arial"/>
                <w:sz w:val="16"/>
                <w:szCs w:val="16"/>
                <w:lang w:val="pt-BR"/>
              </w:rPr>
              <w:t>Data</w:t>
            </w:r>
          </w:p>
        </w:tc>
        <w:tc>
          <w:tcPr>
            <w:tcW w:w="440" w:type="pct"/>
            <w:gridSpan w:val="2"/>
            <w:shd w:val="clear" w:color="auto" w:fill="CCCCCC"/>
          </w:tcPr>
          <w:p w:rsidR="002B4454" w:rsidRPr="002B4454" w:rsidRDefault="002B4454" w:rsidP="002B4454">
            <w:pPr>
              <w:pStyle w:val="TableParagraph"/>
              <w:spacing w:before="19"/>
              <w:ind w:left="-26" w:hanging="17"/>
              <w:jc w:val="center"/>
              <w:rPr>
                <w:rFonts w:ascii="Arial" w:eastAsia="Times New Roman" w:hAnsi="Arial" w:cs="Arial"/>
                <w:sz w:val="16"/>
                <w:szCs w:val="16"/>
                <w:lang w:val="pt-BR"/>
              </w:rPr>
            </w:pPr>
            <w:r>
              <w:rPr>
                <w:rFonts w:ascii="Arial" w:eastAsia="Times New Roman" w:hAnsi="Arial" w:cs="Arial"/>
                <w:sz w:val="16"/>
                <w:szCs w:val="16"/>
                <w:lang w:val="pt-BR"/>
              </w:rPr>
              <w:t>Valor Unit.</w:t>
            </w:r>
          </w:p>
        </w:tc>
        <w:tc>
          <w:tcPr>
            <w:tcW w:w="590" w:type="pct"/>
            <w:shd w:val="clear" w:color="auto" w:fill="CCCCCC"/>
          </w:tcPr>
          <w:p w:rsidR="002B4454" w:rsidRPr="002B4454" w:rsidRDefault="002B4454" w:rsidP="002B4454">
            <w:pPr>
              <w:pStyle w:val="TableParagraph"/>
              <w:spacing w:before="19"/>
              <w:ind w:left="-26" w:hanging="17"/>
              <w:jc w:val="center"/>
              <w:rPr>
                <w:rFonts w:ascii="Arial" w:eastAsia="Times New Roman" w:hAnsi="Arial" w:cs="Arial"/>
                <w:sz w:val="16"/>
                <w:szCs w:val="16"/>
                <w:lang w:val="pt-BR"/>
              </w:rPr>
            </w:pPr>
            <w:r w:rsidRPr="002B4454">
              <w:rPr>
                <w:rFonts w:ascii="Arial" w:eastAsia="Times New Roman" w:hAnsi="Arial" w:cs="Arial"/>
                <w:sz w:val="16"/>
                <w:szCs w:val="16"/>
                <w:lang w:val="pt-BR"/>
              </w:rPr>
              <w:t>Valor Total</w:t>
            </w:r>
          </w:p>
        </w:tc>
      </w:tr>
      <w:tr w:rsidR="002B4454" w:rsidRPr="002B4454" w:rsidTr="002B4454">
        <w:trPr>
          <w:trHeight w:val="20"/>
        </w:trPr>
        <w:tc>
          <w:tcPr>
            <w:tcW w:w="3014" w:type="pct"/>
            <w:gridSpan w:val="4"/>
            <w:shd w:val="clear" w:color="auto" w:fill="CCCCCC"/>
            <w:vAlign w:val="center"/>
          </w:tcPr>
          <w:p w:rsidR="002B4454" w:rsidRPr="002B4454" w:rsidRDefault="002B4454" w:rsidP="002B4454">
            <w:pPr>
              <w:pStyle w:val="TableParagraph"/>
              <w:ind w:left="9"/>
              <w:rPr>
                <w:rFonts w:ascii="Arial" w:hAnsi="Arial" w:cs="Arial"/>
                <w:b/>
                <w:sz w:val="16"/>
                <w:szCs w:val="16"/>
                <w:lang w:val="pt-BR"/>
              </w:rPr>
            </w:pPr>
            <w:r w:rsidRPr="002B4454">
              <w:rPr>
                <w:rFonts w:ascii="Arial" w:hAnsi="Arial" w:cs="Arial"/>
                <w:b/>
                <w:sz w:val="16"/>
                <w:szCs w:val="16"/>
                <w:lang w:val="pt-BR"/>
              </w:rPr>
              <w:t>21.553.177/0001-95</w:t>
            </w:r>
            <w:r>
              <w:rPr>
                <w:rFonts w:ascii="Arial" w:hAnsi="Arial" w:cs="Arial"/>
                <w:b/>
                <w:sz w:val="16"/>
                <w:szCs w:val="16"/>
                <w:lang w:val="pt-BR"/>
              </w:rPr>
              <w:t xml:space="preserve"> – VIACAO BASSAMAR LTDA</w:t>
            </w:r>
          </w:p>
        </w:tc>
        <w:tc>
          <w:tcPr>
            <w:tcW w:w="441" w:type="pct"/>
            <w:shd w:val="clear" w:color="auto" w:fill="CCCCCC"/>
            <w:vAlign w:val="center"/>
          </w:tcPr>
          <w:p w:rsidR="002B4454" w:rsidRPr="002B4454" w:rsidRDefault="002B4454" w:rsidP="002B4454">
            <w:pPr>
              <w:pStyle w:val="TableParagraph"/>
              <w:jc w:val="center"/>
              <w:rPr>
                <w:rFonts w:ascii="Arial" w:hAnsi="Arial" w:cs="Arial"/>
                <w:b/>
                <w:sz w:val="16"/>
                <w:szCs w:val="16"/>
                <w:lang w:val="pt-BR"/>
              </w:rPr>
            </w:pPr>
            <w:r>
              <w:rPr>
                <w:rFonts w:ascii="Arial" w:hAnsi="Arial" w:cs="Arial"/>
                <w:b/>
                <w:sz w:val="16"/>
                <w:szCs w:val="16"/>
                <w:lang w:val="pt-BR"/>
              </w:rPr>
              <w:t>2000,00</w:t>
            </w:r>
          </w:p>
        </w:tc>
        <w:tc>
          <w:tcPr>
            <w:tcW w:w="515" w:type="pct"/>
            <w:gridSpan w:val="2"/>
            <w:shd w:val="clear" w:color="auto" w:fill="CCCCCC"/>
            <w:vAlign w:val="center"/>
          </w:tcPr>
          <w:p w:rsidR="002B4454" w:rsidRPr="002B4454" w:rsidRDefault="002B4454" w:rsidP="00D52D20">
            <w:pPr>
              <w:pStyle w:val="TableParagraph"/>
              <w:jc w:val="center"/>
              <w:rPr>
                <w:rFonts w:ascii="Arial" w:hAnsi="Arial" w:cs="Arial"/>
                <w:b/>
                <w:sz w:val="16"/>
                <w:szCs w:val="16"/>
                <w:lang w:val="pt-BR"/>
              </w:rPr>
            </w:pPr>
            <w:r>
              <w:rPr>
                <w:rFonts w:ascii="Arial" w:hAnsi="Arial" w:cs="Arial"/>
                <w:b/>
                <w:sz w:val="16"/>
                <w:szCs w:val="16"/>
                <w:lang w:val="pt-BR"/>
              </w:rPr>
              <w:t>04/09/2024</w:t>
            </w:r>
          </w:p>
        </w:tc>
        <w:tc>
          <w:tcPr>
            <w:tcW w:w="440" w:type="pct"/>
            <w:gridSpan w:val="2"/>
            <w:shd w:val="clear" w:color="auto" w:fill="CCCCCC"/>
            <w:vAlign w:val="center"/>
          </w:tcPr>
          <w:p w:rsidR="002B4454" w:rsidRPr="002B4454" w:rsidRDefault="002B4454" w:rsidP="002B4454">
            <w:pPr>
              <w:pStyle w:val="TableParagraph"/>
              <w:jc w:val="center"/>
              <w:rPr>
                <w:rFonts w:ascii="Arial" w:hAnsi="Arial" w:cs="Arial"/>
                <w:b/>
                <w:sz w:val="16"/>
                <w:szCs w:val="16"/>
                <w:lang w:val="pt-BR"/>
              </w:rPr>
            </w:pPr>
            <w:r>
              <w:rPr>
                <w:rFonts w:ascii="Arial" w:hAnsi="Arial" w:cs="Arial"/>
                <w:b/>
                <w:sz w:val="16"/>
                <w:szCs w:val="16"/>
                <w:lang w:val="pt-BR"/>
              </w:rPr>
              <w:t xml:space="preserve">R$ </w:t>
            </w:r>
            <w:r w:rsidRPr="002B4454">
              <w:rPr>
                <w:rFonts w:ascii="Arial" w:hAnsi="Arial" w:cs="Arial"/>
                <w:b/>
                <w:sz w:val="16"/>
                <w:szCs w:val="16"/>
                <w:lang w:val="pt-BR"/>
              </w:rPr>
              <w:t>22,35</w:t>
            </w:r>
          </w:p>
        </w:tc>
        <w:tc>
          <w:tcPr>
            <w:tcW w:w="590" w:type="pct"/>
            <w:shd w:val="clear" w:color="auto" w:fill="CCCCCC"/>
            <w:vAlign w:val="center"/>
          </w:tcPr>
          <w:p w:rsidR="002B4454" w:rsidRPr="002B4454" w:rsidRDefault="002B4454" w:rsidP="002B4454">
            <w:pPr>
              <w:pStyle w:val="TableParagraph"/>
              <w:jc w:val="center"/>
              <w:rPr>
                <w:rFonts w:ascii="Arial" w:hAnsi="Arial" w:cs="Arial"/>
                <w:b/>
                <w:sz w:val="16"/>
                <w:szCs w:val="16"/>
                <w:lang w:val="pt-BR"/>
              </w:rPr>
            </w:pPr>
            <w:r>
              <w:rPr>
                <w:rFonts w:ascii="Arial" w:hAnsi="Arial" w:cs="Arial"/>
                <w:b/>
                <w:sz w:val="16"/>
                <w:szCs w:val="16"/>
                <w:lang w:val="pt-BR"/>
              </w:rPr>
              <w:t xml:space="preserve">R$ </w:t>
            </w:r>
            <w:r w:rsidRPr="002B4454">
              <w:rPr>
                <w:rFonts w:ascii="Arial" w:hAnsi="Arial" w:cs="Arial"/>
                <w:b/>
                <w:sz w:val="16"/>
                <w:szCs w:val="16"/>
                <w:lang w:val="pt-BR"/>
              </w:rPr>
              <w:t>44.700,00</w:t>
            </w:r>
          </w:p>
        </w:tc>
      </w:tr>
      <w:tr w:rsidR="002B4454" w:rsidRPr="002B4454" w:rsidTr="002B4454">
        <w:trPr>
          <w:trHeight w:val="20"/>
        </w:trPr>
        <w:tc>
          <w:tcPr>
            <w:tcW w:w="3014" w:type="pct"/>
            <w:gridSpan w:val="4"/>
            <w:shd w:val="clear" w:color="auto" w:fill="CCCCCC"/>
            <w:vAlign w:val="center"/>
          </w:tcPr>
          <w:p w:rsidR="002B4454" w:rsidRPr="002B4454" w:rsidRDefault="002B4454" w:rsidP="002B4454">
            <w:pPr>
              <w:pStyle w:val="TableParagraph"/>
              <w:rPr>
                <w:rFonts w:ascii="Arial" w:hAnsi="Arial" w:cs="Arial"/>
                <w:b/>
                <w:sz w:val="16"/>
                <w:szCs w:val="16"/>
                <w:lang w:val="pt-BR"/>
              </w:rPr>
            </w:pPr>
            <w:r w:rsidRPr="002B4454">
              <w:rPr>
                <w:rFonts w:ascii="Arial" w:hAnsi="Arial" w:cs="Arial"/>
                <w:b/>
                <w:sz w:val="16"/>
                <w:szCs w:val="16"/>
                <w:lang w:val="pt-BR"/>
              </w:rPr>
              <w:t>20.448.221/0001-34</w:t>
            </w:r>
            <w:r>
              <w:rPr>
                <w:rFonts w:ascii="Arial" w:hAnsi="Arial" w:cs="Arial"/>
                <w:b/>
                <w:sz w:val="16"/>
                <w:szCs w:val="16"/>
                <w:lang w:val="pt-BR"/>
              </w:rPr>
              <w:t xml:space="preserve"> – </w:t>
            </w:r>
            <w:r w:rsidRPr="002B4454">
              <w:rPr>
                <w:rFonts w:ascii="Arial" w:hAnsi="Arial" w:cs="Arial"/>
                <w:b/>
                <w:sz w:val="16"/>
                <w:szCs w:val="16"/>
                <w:lang w:val="pt-BR"/>
              </w:rPr>
              <w:t>PARAIBUNA A</w:t>
            </w:r>
            <w:r>
              <w:rPr>
                <w:rFonts w:ascii="Arial" w:hAnsi="Arial" w:cs="Arial"/>
                <w:b/>
                <w:sz w:val="16"/>
                <w:szCs w:val="16"/>
                <w:lang w:val="pt-BR"/>
              </w:rPr>
              <w:t xml:space="preserve">GENCIA DE TURISMO MANSUR LTDA </w:t>
            </w:r>
          </w:p>
        </w:tc>
        <w:tc>
          <w:tcPr>
            <w:tcW w:w="441" w:type="pct"/>
            <w:shd w:val="clear" w:color="auto" w:fill="CCCCCC"/>
            <w:vAlign w:val="center"/>
          </w:tcPr>
          <w:p w:rsidR="002B4454" w:rsidRPr="002B4454" w:rsidRDefault="002B4454" w:rsidP="002B4454">
            <w:pPr>
              <w:pStyle w:val="TableParagraph"/>
              <w:jc w:val="center"/>
              <w:rPr>
                <w:rFonts w:ascii="Arial" w:hAnsi="Arial" w:cs="Arial"/>
                <w:b/>
                <w:sz w:val="16"/>
                <w:szCs w:val="16"/>
                <w:lang w:val="pt-BR"/>
              </w:rPr>
            </w:pPr>
            <w:r>
              <w:rPr>
                <w:rFonts w:ascii="Arial" w:hAnsi="Arial" w:cs="Arial"/>
                <w:b/>
                <w:sz w:val="16"/>
                <w:szCs w:val="16"/>
                <w:lang w:val="pt-BR"/>
              </w:rPr>
              <w:t>2000,00</w:t>
            </w:r>
          </w:p>
        </w:tc>
        <w:tc>
          <w:tcPr>
            <w:tcW w:w="515" w:type="pct"/>
            <w:gridSpan w:val="2"/>
            <w:shd w:val="clear" w:color="auto" w:fill="CCCCCC"/>
            <w:vAlign w:val="center"/>
          </w:tcPr>
          <w:p w:rsidR="002B4454" w:rsidRPr="002B4454" w:rsidRDefault="002B4454" w:rsidP="00D52D20">
            <w:pPr>
              <w:pStyle w:val="TableParagraph"/>
              <w:jc w:val="center"/>
              <w:rPr>
                <w:rFonts w:ascii="Arial" w:hAnsi="Arial" w:cs="Arial"/>
                <w:b/>
                <w:sz w:val="16"/>
                <w:szCs w:val="16"/>
                <w:lang w:val="pt-BR"/>
              </w:rPr>
            </w:pPr>
            <w:r>
              <w:rPr>
                <w:rFonts w:ascii="Arial" w:hAnsi="Arial" w:cs="Arial"/>
                <w:b/>
                <w:sz w:val="16"/>
                <w:szCs w:val="16"/>
                <w:lang w:val="pt-BR"/>
              </w:rPr>
              <w:t>04/09/2024</w:t>
            </w:r>
          </w:p>
        </w:tc>
        <w:tc>
          <w:tcPr>
            <w:tcW w:w="440" w:type="pct"/>
            <w:gridSpan w:val="2"/>
            <w:shd w:val="clear" w:color="auto" w:fill="CCCCCC"/>
            <w:vAlign w:val="center"/>
          </w:tcPr>
          <w:p w:rsidR="002B4454" w:rsidRPr="002B4454" w:rsidRDefault="002B4454" w:rsidP="00D52D20">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R$ 24,65</w:t>
            </w:r>
          </w:p>
        </w:tc>
        <w:tc>
          <w:tcPr>
            <w:tcW w:w="590" w:type="pct"/>
            <w:shd w:val="clear" w:color="auto" w:fill="CCCCCC"/>
            <w:vAlign w:val="center"/>
          </w:tcPr>
          <w:p w:rsidR="002B4454" w:rsidRPr="002B4454" w:rsidRDefault="002B4454" w:rsidP="00D52D20">
            <w:pPr>
              <w:pStyle w:val="TableParagraph"/>
              <w:spacing w:before="19"/>
              <w:ind w:left="-26" w:hanging="17"/>
              <w:jc w:val="center"/>
              <w:rPr>
                <w:rFonts w:ascii="Arial" w:hAnsi="Arial" w:cs="Arial"/>
                <w:b/>
                <w:sz w:val="16"/>
                <w:szCs w:val="16"/>
                <w:lang w:val="pt-BR"/>
              </w:rPr>
            </w:pPr>
            <w:r>
              <w:rPr>
                <w:rFonts w:ascii="Arial" w:hAnsi="Arial" w:cs="Arial"/>
                <w:b/>
                <w:sz w:val="16"/>
                <w:szCs w:val="16"/>
                <w:lang w:val="pt-BR"/>
              </w:rPr>
              <w:t>R$ 49.300,00</w:t>
            </w:r>
          </w:p>
        </w:tc>
      </w:tr>
    </w:tbl>
    <w:p w:rsidR="00DF5BBF" w:rsidRPr="0051555B" w:rsidRDefault="001560C7" w:rsidP="005D7142">
      <w:pPr>
        <w:spacing w:after="0" w:line="240" w:lineRule="auto"/>
        <w:rPr>
          <w:rFonts w:ascii="Arial" w:eastAsia="Times New Roman" w:hAnsi="Arial" w:cs="Arial"/>
          <w:sz w:val="24"/>
          <w:szCs w:val="24"/>
        </w:rPr>
      </w:pPr>
      <w:r w:rsidRPr="002B4454">
        <w:rPr>
          <w:rFonts w:ascii="Arial" w:eastAsia="Times New Roman" w:hAnsi="Arial" w:cs="Arial"/>
          <w:b/>
          <w:sz w:val="24"/>
          <w:szCs w:val="24"/>
        </w:rPr>
        <w:t>10.</w:t>
      </w:r>
      <w:r w:rsidR="007D19B2" w:rsidRPr="002B4454">
        <w:rPr>
          <w:rFonts w:ascii="Arial" w:eastAsia="Times New Roman" w:hAnsi="Arial" w:cs="Arial"/>
          <w:b/>
          <w:sz w:val="24"/>
          <w:szCs w:val="24"/>
        </w:rPr>
        <w:t>3</w:t>
      </w:r>
      <w:r w:rsidR="005D7142" w:rsidRPr="002B4454">
        <w:rPr>
          <w:rFonts w:ascii="Arial" w:eastAsia="Times New Roman" w:hAnsi="Arial" w:cs="Arial"/>
          <w:b/>
          <w:sz w:val="24"/>
          <w:szCs w:val="24"/>
        </w:rPr>
        <w:t>.</w:t>
      </w:r>
      <w:r w:rsidR="007D19B2" w:rsidRPr="002B4454">
        <w:rPr>
          <w:rFonts w:ascii="Arial" w:eastAsia="Times New Roman" w:hAnsi="Arial" w:cs="Arial"/>
          <w:b/>
          <w:sz w:val="24"/>
          <w:szCs w:val="24"/>
        </w:rPr>
        <w:t>1</w:t>
      </w:r>
      <w:r w:rsidR="005D7142" w:rsidRPr="002B4454">
        <w:rPr>
          <w:rFonts w:ascii="Arial" w:eastAsia="Times New Roman" w:hAnsi="Arial" w:cs="Arial"/>
          <w:b/>
          <w:sz w:val="24"/>
          <w:szCs w:val="24"/>
        </w:rPr>
        <w:t>-</w:t>
      </w:r>
      <w:r w:rsidR="00DF5BBF" w:rsidRPr="002B4454">
        <w:rPr>
          <w:rFonts w:ascii="Arial" w:eastAsia="Times New Roman" w:hAnsi="Arial" w:cs="Arial"/>
          <w:bCs/>
          <w:sz w:val="24"/>
          <w:szCs w:val="24"/>
        </w:rPr>
        <w:t>Custo Médio</w:t>
      </w:r>
      <w:r w:rsidR="003475C2" w:rsidRPr="002B4454">
        <w:rPr>
          <w:rFonts w:ascii="Arial" w:eastAsia="Times New Roman" w:hAnsi="Arial" w:cs="Arial"/>
          <w:bCs/>
          <w:sz w:val="24"/>
          <w:szCs w:val="24"/>
        </w:rPr>
        <w:t xml:space="preserve"> Total</w:t>
      </w:r>
      <w:r w:rsidR="00DF5BBF" w:rsidRPr="002B4454">
        <w:rPr>
          <w:rFonts w:ascii="Arial" w:eastAsia="Times New Roman" w:hAnsi="Arial" w:cs="Arial"/>
          <w:bCs/>
          <w:sz w:val="24"/>
          <w:szCs w:val="24"/>
        </w:rPr>
        <w:t xml:space="preserve"> apurado: </w:t>
      </w:r>
      <w:r w:rsidR="00D52D20" w:rsidRPr="002B4454">
        <w:rPr>
          <w:rFonts w:ascii="Arial" w:eastAsia="Times New Roman" w:hAnsi="Arial" w:cs="Arial"/>
          <w:bCs/>
          <w:sz w:val="24"/>
          <w:szCs w:val="24"/>
        </w:rPr>
        <w:t xml:space="preserve">R$ </w:t>
      </w:r>
      <w:r w:rsidR="002B4454">
        <w:rPr>
          <w:rFonts w:ascii="Arial" w:eastAsia="Times New Roman" w:hAnsi="Arial" w:cs="Arial"/>
          <w:bCs/>
          <w:sz w:val="24"/>
          <w:szCs w:val="24"/>
        </w:rPr>
        <w:t>47.000,00</w:t>
      </w:r>
      <w:r w:rsidR="00D52D20" w:rsidRPr="002B4454">
        <w:rPr>
          <w:rFonts w:ascii="Arial" w:eastAsia="Times New Roman" w:hAnsi="Arial" w:cs="Arial"/>
          <w:bCs/>
          <w:sz w:val="24"/>
          <w:szCs w:val="24"/>
        </w:rPr>
        <w:t xml:space="preserve"> </w:t>
      </w:r>
      <w:r w:rsidR="00163B21" w:rsidRPr="002B4454">
        <w:rPr>
          <w:rFonts w:ascii="Arial" w:eastAsia="Times New Roman" w:hAnsi="Arial" w:cs="Arial"/>
          <w:bCs/>
          <w:sz w:val="24"/>
          <w:szCs w:val="24"/>
        </w:rPr>
        <w:t>(</w:t>
      </w:r>
      <w:r w:rsidR="002B4454">
        <w:rPr>
          <w:rFonts w:ascii="Arial" w:eastAsia="Times New Roman" w:hAnsi="Arial" w:cs="Arial"/>
          <w:bCs/>
          <w:sz w:val="24"/>
          <w:szCs w:val="24"/>
        </w:rPr>
        <w:t>quarenta e sete mil reais</w:t>
      </w:r>
      <w:r w:rsidR="00163B21" w:rsidRPr="002B4454">
        <w:rPr>
          <w:rFonts w:ascii="Arial" w:eastAsia="Times New Roman" w:hAnsi="Arial" w:cs="Arial"/>
          <w:bCs/>
          <w:sz w:val="24"/>
          <w:szCs w:val="24"/>
        </w:rPr>
        <w:t>)</w:t>
      </w:r>
      <w:r w:rsidR="00913849" w:rsidRPr="002B4454">
        <w:rPr>
          <w:rFonts w:ascii="Arial" w:eastAsia="Times New Roman" w:hAnsi="Arial" w:cs="Arial"/>
          <w:bCs/>
          <w:sz w:val="24"/>
          <w:szCs w:val="24"/>
        </w:rPr>
        <w:t>.</w:t>
      </w:r>
    </w:p>
    <w:p w:rsidR="007A1311" w:rsidRDefault="007A1311" w:rsidP="005D7142">
      <w:pPr>
        <w:tabs>
          <w:tab w:val="center" w:pos="4419"/>
          <w:tab w:val="right" w:pos="8838"/>
        </w:tabs>
        <w:spacing w:after="0" w:line="240" w:lineRule="auto"/>
        <w:jc w:val="both"/>
        <w:rPr>
          <w:rFonts w:ascii="Arial" w:eastAsia="Times New Roman" w:hAnsi="Arial" w:cs="Arial"/>
          <w:b/>
          <w:sz w:val="24"/>
          <w:szCs w:val="24"/>
        </w:rPr>
      </w:pPr>
    </w:p>
    <w:p w:rsidR="00057A3D" w:rsidRPr="00E06081" w:rsidRDefault="00057A3D" w:rsidP="00057A3D">
      <w:pPr>
        <w:tabs>
          <w:tab w:val="center" w:pos="4419"/>
          <w:tab w:val="right" w:pos="8838"/>
        </w:tabs>
        <w:spacing w:after="0" w:line="240" w:lineRule="auto"/>
        <w:jc w:val="both"/>
        <w:rPr>
          <w:rFonts w:ascii="Arial" w:eastAsia="Times New Roman" w:hAnsi="Arial" w:cs="Arial"/>
          <w:b/>
          <w:sz w:val="24"/>
          <w:szCs w:val="24"/>
        </w:rPr>
      </w:pPr>
      <w:r w:rsidRPr="00E06081">
        <w:rPr>
          <w:rFonts w:ascii="Arial" w:eastAsia="Times New Roman" w:hAnsi="Arial" w:cs="Arial"/>
          <w:b/>
          <w:sz w:val="24"/>
          <w:szCs w:val="24"/>
        </w:rPr>
        <w:t>11 – RESPONSABILIDADES DA CONTRATADA:</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w:t>
      </w:r>
      <w:r w:rsidRPr="00E06081">
        <w:rPr>
          <w:rFonts w:ascii="Arial" w:hAnsi="Arial" w:cs="Arial"/>
          <w:sz w:val="24"/>
        </w:rPr>
        <w:t>A CONTRATADA compromete-se e obriga-se a cumprir o estabelecido deste Termo;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11.2-</w:t>
      </w:r>
      <w:r w:rsidRPr="00E06081">
        <w:rPr>
          <w:rFonts w:ascii="Arial" w:hAnsi="Arial" w:cs="Arial"/>
          <w:sz w:val="24"/>
        </w:rPr>
        <w:t>A CONTRATADA deverá arcar com todas as despesas, diretas e indiretas, decorrentes do cumprimento das obrigações assumidas, sem qualquer ônus à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11.3-</w:t>
      </w:r>
      <w:r w:rsidRPr="00E06081">
        <w:rPr>
          <w:rFonts w:ascii="Arial" w:hAnsi="Arial" w:cs="Arial"/>
          <w:sz w:val="24"/>
        </w:rPr>
        <w:t>A CONTRATADA será responsável pela observância de toda legislação pertinente direta ou indiretamente aplicável ao objeto;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11.4-</w:t>
      </w:r>
      <w:r w:rsidRPr="00E0608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11.5-</w:t>
      </w:r>
      <w:r w:rsidRPr="00E06081">
        <w:rPr>
          <w:rFonts w:ascii="Arial" w:hAnsi="Arial" w:cs="Arial"/>
          <w:sz w:val="24"/>
        </w:rPr>
        <w:t>Fica expressamente estipulado que não se estabelece por força do fornecimento do objeto qualquer relação de emprego entre a CONTRATANTE e os empregados da CONTRATADA;</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11.6-</w:t>
      </w:r>
      <w:r w:rsidRPr="00E0608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11.7-</w:t>
      </w:r>
      <w:r w:rsidRPr="00E06081">
        <w:rPr>
          <w:rFonts w:ascii="Arial" w:hAnsi="Arial" w:cs="Arial"/>
          <w:sz w:val="24"/>
        </w:rPr>
        <w:t>A inadimplência da CONTRATADA para com estes encargos, não transfere a CONTRATANTE à responsabilidade por seu pagamento, nem poderá onerar o objeto do Contrato;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11.8-</w:t>
      </w:r>
      <w:r w:rsidRPr="00E06081">
        <w:rPr>
          <w:rFonts w:ascii="Arial" w:hAnsi="Arial" w:cs="Arial"/>
          <w:sz w:val="24"/>
        </w:rPr>
        <w:t>Respeitar as normas e procedimentos de controle e acesso às dependências da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11.9-</w:t>
      </w:r>
      <w:r w:rsidRPr="00E0608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11.10-</w:t>
      </w:r>
      <w:r w:rsidRPr="00E0608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11.11-</w:t>
      </w:r>
      <w:r w:rsidRPr="00E06081">
        <w:rPr>
          <w:rFonts w:ascii="Arial" w:hAnsi="Arial" w:cs="Arial"/>
          <w:sz w:val="24"/>
        </w:rPr>
        <w:t>Manter, durante a execução do objeto, em compatibilidade com as obrigações a serem assumidas, todas as condições de habilitação e qualificação exigidas na licitação;</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11.12-</w:t>
      </w:r>
      <w:r w:rsidRPr="00E06081">
        <w:rPr>
          <w:rFonts w:ascii="Arial" w:hAnsi="Arial" w:cs="Arial"/>
          <w:sz w:val="24"/>
        </w:rPr>
        <w:t>Não transferir a outrem, no todo ou em parte, a execução do contrato, sem a prévia e expressa anuência da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11.13-</w:t>
      </w:r>
      <w:r w:rsidRPr="00E06081">
        <w:rPr>
          <w:rFonts w:ascii="Arial" w:hAnsi="Arial" w:cs="Arial"/>
          <w:sz w:val="24"/>
        </w:rPr>
        <w:t xml:space="preserve">Será considerada recusa formal da contratada a não entrega </w:t>
      </w:r>
      <w:r w:rsidR="00DF1453">
        <w:rPr>
          <w:rFonts w:ascii="Arial" w:hAnsi="Arial" w:cs="Arial"/>
          <w:sz w:val="24"/>
        </w:rPr>
        <w:t>dos produtos</w:t>
      </w:r>
      <w:r w:rsidRPr="00E06081">
        <w:rPr>
          <w:rFonts w:ascii="Arial" w:hAnsi="Arial" w:cs="Arial"/>
          <w:sz w:val="24"/>
        </w:rPr>
        <w:t xml:space="preserve"> no prazo estabelecido, salvo por motivo de força maior ou caso fortuito, assim reconhecido pela CONTRATANTE;</w:t>
      </w:r>
    </w:p>
    <w:p w:rsidR="00057A3D" w:rsidRPr="00E06081" w:rsidRDefault="00057A3D" w:rsidP="00057A3D">
      <w:pPr>
        <w:spacing w:after="0" w:line="240" w:lineRule="auto"/>
        <w:jc w:val="both"/>
        <w:rPr>
          <w:rFonts w:ascii="Arial" w:hAnsi="Arial" w:cs="Arial"/>
          <w:sz w:val="24"/>
        </w:rPr>
      </w:pPr>
      <w:r w:rsidRPr="00E06081">
        <w:rPr>
          <w:rFonts w:ascii="Arial" w:hAnsi="Arial" w:cs="Arial"/>
          <w:b/>
          <w:sz w:val="24"/>
        </w:rPr>
        <w:t>11.14-</w:t>
      </w:r>
      <w:r w:rsidRPr="00E06081">
        <w:rPr>
          <w:rFonts w:ascii="Arial" w:hAnsi="Arial" w:cs="Arial"/>
          <w:sz w:val="24"/>
        </w:rPr>
        <w:t>Possuir assinatura digital do CNPJ da empresa ou CPF da pessoa, para assinatura dos contratos e aditivos que vierem a surgir da contratação.</w:t>
      </w:r>
    </w:p>
    <w:p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rsidR="00395F59" w:rsidRPr="002B6E26" w:rsidRDefault="00395F59" w:rsidP="00395F59">
      <w:pPr>
        <w:spacing w:after="0" w:line="240" w:lineRule="auto"/>
        <w:jc w:val="both"/>
        <w:rPr>
          <w:rFonts w:ascii="Arial" w:hAnsi="Arial" w:cs="Arial"/>
          <w:b/>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 xml:space="preserve"> – DAS RESPONSABILIDADES DO CONTRATANTE:</w:t>
      </w:r>
    </w:p>
    <w:p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.1-</w:t>
      </w:r>
      <w:r w:rsidRPr="002B6E26">
        <w:rPr>
          <w:rFonts w:ascii="Arial" w:hAnsi="Arial" w:cs="Arial"/>
          <w:noProof/>
          <w:sz w:val="24"/>
        </w:rPr>
        <w:t>Efetuar os pagamentos nos respectivos vencimentos e de acordo com as condições previstas em lei e no procedimento de seleção do contratado.</w:t>
      </w:r>
    </w:p>
    <w:p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lastRenderedPageBreak/>
        <w:t>1</w:t>
      </w:r>
      <w:r w:rsidR="00483037" w:rsidRPr="002B6E26">
        <w:rPr>
          <w:rFonts w:ascii="Arial" w:hAnsi="Arial" w:cs="Arial"/>
          <w:b/>
          <w:noProof/>
          <w:sz w:val="24"/>
        </w:rPr>
        <w:t>2</w:t>
      </w:r>
      <w:r w:rsidRPr="002B6E26">
        <w:rPr>
          <w:rFonts w:ascii="Arial" w:hAnsi="Arial" w:cs="Arial"/>
          <w:b/>
          <w:noProof/>
          <w:sz w:val="24"/>
        </w:rPr>
        <w:t>.2-</w:t>
      </w:r>
      <w:r w:rsidRPr="002B6E26">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483037" w:rsidRPr="002B6E26">
        <w:rPr>
          <w:rFonts w:ascii="Arial" w:eastAsia="Times New Roman" w:hAnsi="Arial" w:cs="Arial"/>
          <w:b/>
          <w:bCs/>
          <w:sz w:val="24"/>
          <w:szCs w:val="24"/>
        </w:rPr>
        <w:t>3</w:t>
      </w:r>
      <w:r w:rsidRPr="002B6E26">
        <w:rPr>
          <w:rFonts w:ascii="Arial" w:eastAsia="Times New Roman" w:hAnsi="Arial" w:cs="Arial"/>
          <w:b/>
          <w:bCs/>
          <w:sz w:val="24"/>
          <w:szCs w:val="24"/>
        </w:rPr>
        <w:t xml:space="preserve"> – DA FISCALIZAÇÃO: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F02958" w:rsidRPr="002B6E26">
        <w:rPr>
          <w:rFonts w:ascii="Arial" w:eastAsia="Times New Roman" w:hAnsi="Arial" w:cs="Arial"/>
          <w:b/>
          <w:bCs/>
          <w:sz w:val="24"/>
          <w:szCs w:val="24"/>
        </w:rPr>
        <w:t>3</w:t>
      </w:r>
      <w:r w:rsidRPr="002B6E26">
        <w:rPr>
          <w:rFonts w:ascii="Arial" w:eastAsia="Times New Roman" w:hAnsi="Arial" w:cs="Arial"/>
          <w:b/>
          <w:bCs/>
          <w:sz w:val="24"/>
          <w:szCs w:val="24"/>
        </w:rPr>
        <w:t>.6-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rsidR="00BA1CC2" w:rsidRPr="002B6E26" w:rsidRDefault="00BA1CC2" w:rsidP="00395F59">
      <w:pPr>
        <w:spacing w:after="0" w:line="240" w:lineRule="auto"/>
        <w:jc w:val="both"/>
        <w:rPr>
          <w:rFonts w:ascii="Arial" w:eastAsia="Times New Roman" w:hAnsi="Arial" w:cs="Arial"/>
          <w:sz w:val="24"/>
          <w:szCs w:val="24"/>
        </w:rPr>
      </w:pPr>
    </w:p>
    <w:p w:rsidR="00E65D98" w:rsidRPr="002B6E26" w:rsidRDefault="00E65D98" w:rsidP="00E65D98">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 xml:space="preserve">§4º A declaração de inidoneidade para licitar ou contratar será aplicada ao contratado que incorrer nas condutas previstas nos incisos VIII, IX, X, XI e XII art.155 da lei ordinária nº14133/2021, bem </w:t>
      </w:r>
      <w:r w:rsidRPr="002B6E26">
        <w:rPr>
          <w:rFonts w:ascii="Arial" w:hAnsi="Arial" w:cs="Arial"/>
          <w:b/>
          <w:bCs/>
          <w:sz w:val="20"/>
          <w:szCs w:val="20"/>
        </w:rPr>
        <w:lastRenderedPageBreak/>
        <w:t>como pelas infrações administrativas previstas nos incisos II, III, IV, V, VI e VII do mesmo artigo e que justifiquem a imposição de penalidade mais grave que a sanção referida no parágrafo anterior.</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w:t>
      </w:r>
      <w:r w:rsidR="009F5CD2" w:rsidRPr="002B6E26">
        <w:rPr>
          <w:rFonts w:ascii="Arial" w:hAnsi="Arial" w:cs="Arial"/>
          <w:b/>
          <w:bCs/>
          <w:sz w:val="20"/>
          <w:szCs w:val="20"/>
        </w:rPr>
        <w:t xml:space="preserve"> </w:t>
      </w:r>
      <w:r w:rsidRPr="002B6E26">
        <w:rPr>
          <w:rFonts w:ascii="Arial" w:hAnsi="Arial" w:cs="Arial"/>
          <w:b/>
          <w:bCs/>
          <w:sz w:val="20"/>
          <w:szCs w:val="20"/>
        </w:rPr>
        <w:t>promova a reparação integral do dano causado à Administração Pública;</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w:t>
      </w:r>
      <w:r w:rsidR="009F5CD2" w:rsidRPr="002B6E26">
        <w:rPr>
          <w:rFonts w:ascii="Arial" w:hAnsi="Arial" w:cs="Arial"/>
          <w:b/>
          <w:bCs/>
          <w:sz w:val="20"/>
          <w:szCs w:val="20"/>
        </w:rPr>
        <w:t xml:space="preserve"> </w:t>
      </w:r>
      <w:r w:rsidRPr="002B6E26">
        <w:rPr>
          <w:rFonts w:ascii="Arial" w:hAnsi="Arial" w:cs="Arial"/>
          <w:b/>
          <w:bCs/>
          <w:sz w:val="20"/>
          <w:szCs w:val="20"/>
        </w:rPr>
        <w:t>proceda ao pagamento da multa efetivamente corrigida e com juros de 1% ao mês;</w:t>
      </w:r>
    </w:p>
    <w:p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w:t>
      </w:r>
      <w:r w:rsidR="009F5CD2" w:rsidRPr="002B6E26">
        <w:rPr>
          <w:rFonts w:ascii="Arial" w:hAnsi="Arial" w:cs="Arial"/>
          <w:b/>
          <w:bCs/>
          <w:sz w:val="20"/>
          <w:szCs w:val="20"/>
        </w:rPr>
        <w:t xml:space="preserve"> </w:t>
      </w:r>
      <w:r w:rsidRPr="002B6E26">
        <w:rPr>
          <w:rFonts w:ascii="Arial" w:hAnsi="Arial" w:cs="Arial"/>
          <w:b/>
          <w:bCs/>
          <w:sz w:val="20"/>
          <w:szCs w:val="20"/>
        </w:rPr>
        <w:t>após o transcurso do prazo mínimo de 1 (um) ano da aplicação da penalidade de impedimento de licitar e contratar ou de 3 (três) anos da aplicação da penalidade de declaração ação de inidoneidade de licitar e contratar.</w:t>
      </w:r>
    </w:p>
    <w:p w:rsidR="00E65D98" w:rsidRPr="002B6E26" w:rsidRDefault="00E65D98" w:rsidP="00395F59">
      <w:pPr>
        <w:tabs>
          <w:tab w:val="center" w:pos="4419"/>
          <w:tab w:val="right" w:pos="8838"/>
        </w:tabs>
        <w:spacing w:after="0" w:line="240" w:lineRule="auto"/>
        <w:jc w:val="both"/>
        <w:rPr>
          <w:rFonts w:ascii="Arial" w:eastAsia="Times New Roman" w:hAnsi="Arial" w:cs="Arial"/>
          <w:b/>
          <w:bCs/>
          <w:sz w:val="24"/>
          <w:szCs w:val="24"/>
        </w:rPr>
      </w:pPr>
    </w:p>
    <w:p w:rsidR="00395F59" w:rsidRPr="002B6E26" w:rsidRDefault="00395F59" w:rsidP="00395F59">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5</w:t>
      </w:r>
      <w:r w:rsidRPr="002B6E26">
        <w:rPr>
          <w:rFonts w:ascii="Arial" w:eastAsia="Times New Roman" w:hAnsi="Arial" w:cs="Arial"/>
          <w:b/>
          <w:bCs/>
          <w:sz w:val="24"/>
          <w:szCs w:val="24"/>
        </w:rPr>
        <w:t xml:space="preserve"> – ADEQUAÇÃO ORÇAMENTÁRIA:</w:t>
      </w:r>
    </w:p>
    <w:p w:rsidR="00395F59" w:rsidRPr="002B6E26" w:rsidRDefault="00395F59" w:rsidP="00395F59">
      <w:pPr>
        <w:spacing w:after="0" w:line="240" w:lineRule="auto"/>
        <w:jc w:val="both"/>
        <w:rPr>
          <w:rFonts w:ascii="Arial" w:hAnsi="Arial" w:cs="Arial"/>
          <w:sz w:val="24"/>
        </w:rPr>
      </w:pPr>
      <w:r w:rsidRPr="002B6E26">
        <w:rPr>
          <w:rFonts w:ascii="Arial" w:hAnsi="Arial" w:cs="Arial"/>
          <w:b/>
          <w:sz w:val="24"/>
        </w:rPr>
        <w:t>1</w:t>
      </w:r>
      <w:r w:rsidR="00E65D98" w:rsidRPr="002B6E26">
        <w:rPr>
          <w:rFonts w:ascii="Arial" w:hAnsi="Arial" w:cs="Arial"/>
          <w:b/>
          <w:sz w:val="24"/>
        </w:rPr>
        <w:t>5</w:t>
      </w:r>
      <w:r w:rsidRPr="002B6E26">
        <w:rPr>
          <w:rFonts w:ascii="Arial" w:hAnsi="Arial" w:cs="Arial"/>
          <w:b/>
          <w:sz w:val="24"/>
        </w:rPr>
        <w:t>.1-</w:t>
      </w:r>
      <w:r w:rsidR="00B86547" w:rsidRPr="002B6E26">
        <w:rPr>
          <w:rFonts w:ascii="Arial" w:hAnsi="Arial" w:cs="Arial"/>
          <w:sz w:val="24"/>
        </w:rPr>
        <w:t>As despesas com o objeto ser</w:t>
      </w:r>
      <w:r w:rsidR="00EB6F70">
        <w:rPr>
          <w:rFonts w:ascii="Arial" w:hAnsi="Arial" w:cs="Arial"/>
          <w:sz w:val="24"/>
        </w:rPr>
        <w:t>á</w:t>
      </w:r>
      <w:r w:rsidRPr="002B6E26">
        <w:rPr>
          <w:rFonts w:ascii="Arial" w:hAnsi="Arial" w:cs="Arial"/>
          <w:sz w:val="24"/>
        </w:rPr>
        <w:t xml:space="preserve"> </w:t>
      </w:r>
      <w:r w:rsidR="00B86547" w:rsidRPr="002B6E26">
        <w:rPr>
          <w:rFonts w:ascii="Arial" w:hAnsi="Arial" w:cs="Arial"/>
          <w:sz w:val="24"/>
        </w:rPr>
        <w:t>suportada</w:t>
      </w:r>
      <w:r w:rsidRPr="002B6E26">
        <w:rPr>
          <w:rFonts w:ascii="Arial" w:hAnsi="Arial" w:cs="Arial"/>
          <w:sz w:val="24"/>
        </w:rPr>
        <w:t xml:space="preserve"> pela seguinte dotaç</w:t>
      </w:r>
      <w:r w:rsidR="00EB6F70">
        <w:rPr>
          <w:rFonts w:ascii="Arial" w:hAnsi="Arial" w:cs="Arial"/>
          <w:sz w:val="24"/>
        </w:rPr>
        <w:t>ão</w:t>
      </w:r>
      <w:r w:rsidRPr="002B6E26">
        <w:rPr>
          <w:rFonts w:ascii="Arial" w:hAnsi="Arial" w:cs="Arial"/>
          <w:sz w:val="24"/>
        </w:rPr>
        <w:t xml:space="preserve"> orçamentária: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7336"/>
      </w:tblGrid>
      <w:tr w:rsidR="002B6E26" w:rsidRPr="00EB6F70" w:rsidTr="00EB6F70">
        <w:trPr>
          <w:trHeight w:val="20"/>
        </w:trPr>
        <w:tc>
          <w:tcPr>
            <w:tcW w:w="1278" w:type="pct"/>
            <w:shd w:val="clear" w:color="auto" w:fill="auto"/>
            <w:vAlign w:val="center"/>
          </w:tcPr>
          <w:p w:rsidR="00B86547" w:rsidRPr="00EB6F70" w:rsidRDefault="00B86547" w:rsidP="00B86547">
            <w:pPr>
              <w:spacing w:after="0" w:line="240" w:lineRule="auto"/>
              <w:jc w:val="center"/>
              <w:rPr>
                <w:rFonts w:ascii="Arial" w:hAnsi="Arial" w:cs="Arial"/>
                <w:b/>
                <w:bCs/>
                <w:sz w:val="24"/>
                <w:szCs w:val="24"/>
              </w:rPr>
            </w:pPr>
            <w:bookmarkStart w:id="3" w:name="_Hlk172284179"/>
            <w:r w:rsidRPr="00EB6F70">
              <w:rPr>
                <w:rFonts w:ascii="Arial" w:hAnsi="Arial" w:cs="Arial"/>
                <w:b/>
                <w:bCs/>
                <w:sz w:val="24"/>
                <w:szCs w:val="24"/>
              </w:rPr>
              <w:t>Secretaria</w:t>
            </w:r>
          </w:p>
        </w:tc>
        <w:tc>
          <w:tcPr>
            <w:tcW w:w="3722" w:type="pct"/>
            <w:shd w:val="clear" w:color="auto" w:fill="auto"/>
            <w:vAlign w:val="center"/>
          </w:tcPr>
          <w:p w:rsidR="00B86547" w:rsidRPr="00EB6F70" w:rsidRDefault="00B86547" w:rsidP="00B86547">
            <w:pPr>
              <w:spacing w:after="0" w:line="240" w:lineRule="auto"/>
              <w:jc w:val="center"/>
              <w:rPr>
                <w:rFonts w:ascii="Arial" w:hAnsi="Arial" w:cs="Arial"/>
                <w:b/>
                <w:bCs/>
                <w:sz w:val="24"/>
                <w:szCs w:val="24"/>
              </w:rPr>
            </w:pPr>
            <w:r w:rsidRPr="00EB6F70">
              <w:rPr>
                <w:rFonts w:ascii="Arial" w:hAnsi="Arial" w:cs="Arial"/>
                <w:b/>
                <w:bCs/>
                <w:sz w:val="24"/>
                <w:szCs w:val="24"/>
              </w:rPr>
              <w:t>Dotação orçamentaria</w:t>
            </w:r>
          </w:p>
        </w:tc>
      </w:tr>
      <w:tr w:rsidR="002B6E26" w:rsidRPr="00EB6F70" w:rsidTr="00EB6F70">
        <w:trPr>
          <w:trHeight w:val="272"/>
        </w:trPr>
        <w:tc>
          <w:tcPr>
            <w:tcW w:w="1278" w:type="pct"/>
            <w:shd w:val="clear" w:color="auto" w:fill="auto"/>
            <w:vAlign w:val="center"/>
          </w:tcPr>
          <w:p w:rsidR="00B86547" w:rsidRPr="00EB6F70" w:rsidRDefault="00B86547" w:rsidP="00EB6F70">
            <w:pPr>
              <w:spacing w:after="0" w:line="240" w:lineRule="auto"/>
              <w:rPr>
                <w:rFonts w:ascii="Arial" w:hAnsi="Arial" w:cs="Arial"/>
                <w:b/>
                <w:bCs/>
                <w:sz w:val="16"/>
                <w:szCs w:val="16"/>
              </w:rPr>
            </w:pPr>
            <w:r w:rsidRPr="00EB6F70">
              <w:rPr>
                <w:rFonts w:ascii="Arial" w:hAnsi="Arial" w:cs="Arial"/>
                <w:b/>
                <w:bCs/>
                <w:sz w:val="16"/>
                <w:szCs w:val="16"/>
              </w:rPr>
              <w:t xml:space="preserve"> </w:t>
            </w:r>
            <w:r w:rsidR="00EB6F70" w:rsidRPr="00EB6F70">
              <w:rPr>
                <w:rFonts w:ascii="Arial" w:hAnsi="Arial" w:cs="Arial"/>
                <w:b/>
                <w:bCs/>
                <w:sz w:val="16"/>
                <w:szCs w:val="16"/>
              </w:rPr>
              <w:t>Assistência Social</w:t>
            </w:r>
          </w:p>
        </w:tc>
        <w:tc>
          <w:tcPr>
            <w:tcW w:w="3722" w:type="pct"/>
            <w:shd w:val="clear" w:color="auto" w:fill="auto"/>
            <w:vAlign w:val="center"/>
          </w:tcPr>
          <w:p w:rsidR="00B86547" w:rsidRPr="00EB6F70" w:rsidRDefault="00EB6F70" w:rsidP="00B86547">
            <w:pPr>
              <w:spacing w:after="0" w:line="240" w:lineRule="auto"/>
              <w:rPr>
                <w:rFonts w:ascii="Arial" w:hAnsi="Arial" w:cs="Arial"/>
                <w:b/>
                <w:bCs/>
                <w:sz w:val="14"/>
                <w:szCs w:val="14"/>
              </w:rPr>
            </w:pPr>
            <w:r w:rsidRPr="00EB6F70">
              <w:rPr>
                <w:rFonts w:ascii="Arial" w:hAnsi="Arial" w:cs="Arial"/>
                <w:b/>
                <w:bCs/>
                <w:sz w:val="14"/>
                <w:szCs w:val="14"/>
              </w:rPr>
              <w:t>3.3.90.39.00.2.05.00.08.244.0016.2.0055</w:t>
            </w:r>
            <w:r w:rsidR="00092096" w:rsidRPr="00EB6F70">
              <w:rPr>
                <w:rFonts w:ascii="Arial" w:hAnsi="Arial" w:cs="Arial"/>
                <w:b/>
                <w:bCs/>
                <w:sz w:val="14"/>
                <w:szCs w:val="14"/>
              </w:rPr>
              <w:t>-</w:t>
            </w:r>
            <w:r w:rsidRPr="00EB6F70">
              <w:rPr>
                <w:rFonts w:ascii="Arial" w:hAnsi="Arial" w:cs="Arial"/>
                <w:b/>
                <w:bCs/>
                <w:sz w:val="14"/>
                <w:szCs w:val="14"/>
              </w:rPr>
              <w:t>APOIO AO CENTRO DE REF. DE ASSISTÊNCIA SOCIAL CRAS</w:t>
            </w:r>
          </w:p>
        </w:tc>
      </w:tr>
      <w:bookmarkEnd w:id="3"/>
    </w:tbl>
    <w:p w:rsidR="00395F59" w:rsidRPr="002B6E26" w:rsidRDefault="00395F59" w:rsidP="00395F59">
      <w:pPr>
        <w:spacing w:after="0" w:line="240" w:lineRule="auto"/>
        <w:jc w:val="both"/>
        <w:rPr>
          <w:rFonts w:ascii="Arial" w:eastAsia="Times New Roman" w:hAnsi="Arial" w:cs="Arial"/>
          <w:b/>
          <w:bCs/>
          <w:sz w:val="24"/>
          <w:szCs w:val="24"/>
        </w:rPr>
      </w:pPr>
    </w:p>
    <w:p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6</w:t>
      </w:r>
      <w:r w:rsidRPr="002B6E26">
        <w:rPr>
          <w:rFonts w:ascii="Arial" w:eastAsia="Times New Roman" w:hAnsi="Arial" w:cs="Arial"/>
          <w:b/>
          <w:bCs/>
          <w:sz w:val="24"/>
          <w:szCs w:val="24"/>
        </w:rPr>
        <w:t xml:space="preserve"> – DA EXTINÇÃO</w:t>
      </w:r>
      <w:r w:rsidR="00B86547" w:rsidRPr="002B6E26">
        <w:rPr>
          <w:rFonts w:ascii="Arial" w:eastAsia="Times New Roman" w:hAnsi="Arial" w:cs="Arial"/>
          <w:b/>
          <w:bCs/>
          <w:sz w:val="24"/>
          <w:szCs w:val="24"/>
        </w:rPr>
        <w:t xml:space="preserve"> E VALIDADE</w:t>
      </w:r>
      <w:r w:rsidRPr="002B6E26">
        <w:rPr>
          <w:rFonts w:ascii="Arial" w:eastAsia="Times New Roman" w:hAnsi="Arial" w:cs="Arial"/>
          <w:b/>
          <w:bCs/>
          <w:sz w:val="24"/>
          <w:szCs w:val="24"/>
        </w:rPr>
        <w:t>:</w:t>
      </w:r>
    </w:p>
    <w:p w:rsidR="00B86547" w:rsidRPr="002B6E26" w:rsidRDefault="00B86547" w:rsidP="00B86547">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.1-</w:t>
      </w:r>
      <w:r w:rsidRPr="002B6E26">
        <w:rPr>
          <w:rFonts w:ascii="Arial" w:hAnsi="Arial" w:cs="Arial"/>
          <w:sz w:val="24"/>
          <w:szCs w:val="24"/>
        </w:rPr>
        <w:t xml:space="preserve">O prazo para cumprimento do objeto deste objeto será de </w:t>
      </w:r>
      <w:r w:rsidR="009E2784">
        <w:rPr>
          <w:rFonts w:ascii="Arial" w:hAnsi="Arial" w:cs="Arial"/>
          <w:sz w:val="24"/>
          <w:szCs w:val="24"/>
        </w:rPr>
        <w:t>12</w:t>
      </w:r>
      <w:r w:rsidRPr="002B6E26">
        <w:rPr>
          <w:rFonts w:ascii="Arial" w:hAnsi="Arial" w:cs="Arial"/>
          <w:sz w:val="24"/>
          <w:szCs w:val="24"/>
        </w:rPr>
        <w:t xml:space="preserve"> (</w:t>
      </w:r>
      <w:r w:rsidR="009E2784">
        <w:rPr>
          <w:rFonts w:ascii="Arial" w:hAnsi="Arial" w:cs="Arial"/>
          <w:sz w:val="24"/>
          <w:szCs w:val="24"/>
        </w:rPr>
        <w:t>doze</w:t>
      </w:r>
      <w:r w:rsidRPr="002B6E26">
        <w:rPr>
          <w:rFonts w:ascii="Arial" w:hAnsi="Arial" w:cs="Arial"/>
          <w:sz w:val="24"/>
          <w:szCs w:val="24"/>
        </w:rPr>
        <w:t>) meses e de acordo com as necessidades da ADMINISTRAÇÃO.</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2</w:t>
      </w:r>
      <w:r w:rsidRPr="002B6E26">
        <w:rPr>
          <w:rFonts w:ascii="Arial" w:eastAsia="Times New Roman" w:hAnsi="Arial" w:cs="Arial"/>
          <w:b/>
          <w:sz w:val="24"/>
          <w:szCs w:val="24"/>
        </w:rPr>
        <w:t>-</w:t>
      </w:r>
      <w:r w:rsidRPr="002B6E26">
        <w:rPr>
          <w:rFonts w:ascii="Arial" w:eastAsia="Times New Roman" w:hAnsi="Arial" w:cs="Arial"/>
          <w:sz w:val="24"/>
          <w:szCs w:val="24"/>
        </w:rPr>
        <w:t>O presente instrumento poderá ser extinto ocorrendo qualquer uma das hipóteses previstas no art.137 e ss. da lei ordinária nº 14133/2021.</w:t>
      </w: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3</w:t>
      </w:r>
      <w:r w:rsidRPr="002B6E26">
        <w:rPr>
          <w:rFonts w:ascii="Arial" w:eastAsia="Times New Roman" w:hAnsi="Arial" w:cs="Arial"/>
          <w:b/>
          <w:sz w:val="24"/>
          <w:szCs w:val="24"/>
        </w:rPr>
        <w:t>-</w:t>
      </w:r>
      <w:r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rsidR="00395F59" w:rsidRPr="002B6E26" w:rsidRDefault="00395F59" w:rsidP="00395F59">
      <w:pPr>
        <w:spacing w:after="0" w:line="240" w:lineRule="auto"/>
        <w:jc w:val="both"/>
        <w:rPr>
          <w:rFonts w:ascii="Arial" w:eastAsia="Times New Roman" w:hAnsi="Arial" w:cs="Arial"/>
          <w:b/>
          <w:bCs/>
          <w:sz w:val="24"/>
          <w:szCs w:val="24"/>
        </w:rPr>
      </w:pPr>
    </w:p>
    <w:p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7</w:t>
      </w:r>
      <w:r w:rsidRPr="002B6E26">
        <w:rPr>
          <w:rFonts w:ascii="Arial" w:eastAsia="Times New Roman" w:hAnsi="Arial" w:cs="Arial"/>
          <w:b/>
          <w:bCs/>
          <w:sz w:val="24"/>
          <w:szCs w:val="24"/>
        </w:rPr>
        <w:t xml:space="preserve"> – DAS DISPOSIÇÕES FINAIS: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 xml:space="preserve">Está Termo de Referência poderá ser revogado por interesse público ou anulado por ilegalidade, no todo ou em parte, por iniciativa da Administração ou mediante provocação </w:t>
      </w:r>
      <w:r w:rsidRPr="002B6E26">
        <w:rPr>
          <w:rFonts w:ascii="Arial" w:hAnsi="Arial" w:cs="Arial"/>
          <w:bCs/>
          <w:sz w:val="24"/>
          <w:szCs w:val="20"/>
        </w:rPr>
        <w:lastRenderedPageBreak/>
        <w:t>de terceiros, não cabendo a qualquer interessado direito de indenização pelo exercício dessas faculdades.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rsidR="00395F59" w:rsidRPr="002B6E26" w:rsidRDefault="00395F59" w:rsidP="00395F59">
      <w:pPr>
        <w:spacing w:after="0" w:line="240" w:lineRule="auto"/>
        <w:rPr>
          <w:rFonts w:ascii="Arial" w:eastAsia="Times New Roman" w:hAnsi="Arial" w:cs="Arial"/>
          <w:b/>
          <w:bCs/>
          <w:sz w:val="24"/>
          <w:szCs w:val="24"/>
        </w:rPr>
      </w:pPr>
    </w:p>
    <w:p w:rsidR="009F5CD2" w:rsidRPr="002B6E26" w:rsidRDefault="009F5CD2" w:rsidP="009F5CD2">
      <w:pPr>
        <w:spacing w:after="0" w:line="240" w:lineRule="auto"/>
        <w:rPr>
          <w:rFonts w:ascii="Arial" w:eastAsia="Times New Roman" w:hAnsi="Arial" w:cs="Arial"/>
          <w:b/>
          <w:bCs/>
          <w:sz w:val="24"/>
          <w:szCs w:val="24"/>
        </w:rPr>
      </w:pPr>
      <w:r w:rsidRPr="002B6E26">
        <w:rPr>
          <w:rFonts w:ascii="Arial" w:eastAsia="Times New Roman" w:hAnsi="Arial" w:cs="Arial"/>
          <w:b/>
          <w:bCs/>
          <w:sz w:val="24"/>
          <w:szCs w:val="24"/>
        </w:rPr>
        <w:t>18 – ANEXOS:</w:t>
      </w:r>
    </w:p>
    <w:p w:rsidR="009F5CD2" w:rsidRPr="002B6E26" w:rsidRDefault="009F5CD2" w:rsidP="009F5CD2">
      <w:pPr>
        <w:autoSpaceDE w:val="0"/>
        <w:autoSpaceDN w:val="0"/>
        <w:adjustRightInd w:val="0"/>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18.1-</w:t>
      </w:r>
      <w:r w:rsidRPr="002B6E26">
        <w:rPr>
          <w:rFonts w:ascii="Arial" w:eastAsia="Times New Roman" w:hAnsi="Arial" w:cs="Arial"/>
          <w:sz w:val="24"/>
          <w:szCs w:val="24"/>
        </w:rPr>
        <w:t>Integra este Termo os seguintes Documentos:</w:t>
      </w:r>
    </w:p>
    <w:p w:rsidR="002B6F22" w:rsidRPr="002B6F22" w:rsidRDefault="002B6F22" w:rsidP="002B6F22">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2B6E26">
        <w:rPr>
          <w:rFonts w:ascii="Arial" w:eastAsia="Times New Roman" w:hAnsi="Arial" w:cs="Arial"/>
          <w:sz w:val="24"/>
          <w:szCs w:val="24"/>
        </w:rPr>
        <w:t>ANEXO I – Declaração Empregador;</w:t>
      </w:r>
    </w:p>
    <w:p w:rsidR="009F5CD2" w:rsidRPr="002B6E26" w:rsidRDefault="009F5CD2" w:rsidP="009F5CD2">
      <w:pPr>
        <w:pStyle w:val="PargrafodaLista"/>
        <w:numPr>
          <w:ilvl w:val="0"/>
          <w:numId w:val="3"/>
        </w:numPr>
        <w:spacing w:after="0" w:line="240" w:lineRule="auto"/>
        <w:ind w:left="426"/>
        <w:rPr>
          <w:rFonts w:ascii="Arial" w:hAnsi="Arial" w:cs="Arial"/>
          <w:sz w:val="24"/>
          <w:szCs w:val="24"/>
        </w:rPr>
      </w:pPr>
      <w:r w:rsidRPr="002B6E26">
        <w:rPr>
          <w:rFonts w:ascii="Arial" w:hAnsi="Arial" w:cs="Arial"/>
          <w:sz w:val="24"/>
          <w:szCs w:val="24"/>
        </w:rPr>
        <w:t>ANEXO I</w:t>
      </w:r>
      <w:r w:rsidR="002B6F22">
        <w:rPr>
          <w:rFonts w:ascii="Arial" w:hAnsi="Arial" w:cs="Arial"/>
          <w:sz w:val="24"/>
          <w:szCs w:val="24"/>
        </w:rPr>
        <w:t>I</w:t>
      </w:r>
      <w:r w:rsidRPr="002B6E26">
        <w:rPr>
          <w:rFonts w:ascii="Arial" w:hAnsi="Arial" w:cs="Arial"/>
          <w:sz w:val="24"/>
          <w:szCs w:val="24"/>
        </w:rPr>
        <w:t xml:space="preserve"> – Declaração de Inexistência de Fato Impeditivo da Habilitação;</w:t>
      </w:r>
    </w:p>
    <w:p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I</w:t>
      </w:r>
      <w:r w:rsidR="00FA09AB">
        <w:rPr>
          <w:rFonts w:ascii="Arial" w:hAnsi="Arial" w:cs="Arial"/>
          <w:sz w:val="24"/>
          <w:szCs w:val="24"/>
        </w:rPr>
        <w:t>II</w:t>
      </w:r>
      <w:r w:rsidRPr="002B6E26">
        <w:rPr>
          <w:rFonts w:ascii="Arial" w:hAnsi="Arial" w:cs="Arial"/>
          <w:sz w:val="24"/>
          <w:szCs w:val="24"/>
        </w:rPr>
        <w:t xml:space="preserve"> – Informações de e-mail(s);</w:t>
      </w:r>
    </w:p>
    <w:p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 xml:space="preserve">ANEXO </w:t>
      </w:r>
      <w:r w:rsidR="00FA09AB">
        <w:rPr>
          <w:rFonts w:ascii="Arial" w:hAnsi="Arial" w:cs="Arial"/>
          <w:sz w:val="24"/>
          <w:szCs w:val="24"/>
        </w:rPr>
        <w:t>I</w:t>
      </w:r>
      <w:r w:rsidRPr="002B6E26">
        <w:rPr>
          <w:rFonts w:ascii="Arial" w:hAnsi="Arial" w:cs="Arial"/>
          <w:sz w:val="24"/>
          <w:szCs w:val="24"/>
        </w:rPr>
        <w:t>V – Proposta de Preços;</w:t>
      </w:r>
    </w:p>
    <w:p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V – Minuta Contrato/Ata de Registro.</w:t>
      </w:r>
    </w:p>
    <w:p w:rsidR="009F5CD2" w:rsidRPr="002B6E26" w:rsidRDefault="009F5CD2" w:rsidP="00395F59">
      <w:pPr>
        <w:spacing w:after="0" w:line="240" w:lineRule="auto"/>
        <w:jc w:val="both"/>
        <w:rPr>
          <w:rFonts w:ascii="Arial" w:hAnsi="Arial" w:cs="Arial"/>
          <w:b/>
          <w:bCs/>
          <w:sz w:val="24"/>
        </w:rPr>
      </w:pPr>
    </w:p>
    <w:p w:rsidR="00395F59" w:rsidRDefault="00D52D20" w:rsidP="00395F59">
      <w:pPr>
        <w:spacing w:after="0" w:line="240" w:lineRule="auto"/>
        <w:jc w:val="both"/>
        <w:rPr>
          <w:rFonts w:ascii="Arial" w:hAnsi="Arial" w:cs="Arial"/>
          <w:b/>
          <w:bCs/>
          <w:sz w:val="24"/>
        </w:rPr>
      </w:pPr>
      <w:r>
        <w:rPr>
          <w:rFonts w:ascii="Arial" w:hAnsi="Arial" w:cs="Arial"/>
          <w:b/>
          <w:bCs/>
          <w:sz w:val="24"/>
        </w:rPr>
        <w:t>Guarará</w:t>
      </w:r>
      <w:r w:rsidR="00395F59" w:rsidRPr="002B6E26">
        <w:rPr>
          <w:rFonts w:ascii="Arial" w:hAnsi="Arial" w:cs="Arial"/>
          <w:b/>
          <w:bCs/>
          <w:sz w:val="24"/>
        </w:rPr>
        <w:t xml:space="preserve">, </w:t>
      </w:r>
      <w:r>
        <w:rPr>
          <w:rFonts w:ascii="Arial" w:hAnsi="Arial" w:cs="Arial"/>
          <w:b/>
          <w:bCs/>
          <w:sz w:val="24"/>
        </w:rPr>
        <w:t>0</w:t>
      </w:r>
      <w:r w:rsidR="00FA09AB">
        <w:rPr>
          <w:rFonts w:ascii="Arial" w:hAnsi="Arial" w:cs="Arial"/>
          <w:b/>
          <w:bCs/>
          <w:sz w:val="24"/>
        </w:rPr>
        <w:t>9</w:t>
      </w:r>
      <w:r>
        <w:rPr>
          <w:rFonts w:ascii="Arial" w:hAnsi="Arial" w:cs="Arial"/>
          <w:b/>
          <w:bCs/>
          <w:sz w:val="24"/>
        </w:rPr>
        <w:t xml:space="preserve"> de setembro</w:t>
      </w:r>
      <w:r w:rsidR="00395F59" w:rsidRPr="002B6E26">
        <w:rPr>
          <w:rFonts w:ascii="Arial" w:hAnsi="Arial" w:cs="Arial"/>
          <w:b/>
          <w:bCs/>
          <w:sz w:val="24"/>
        </w:rPr>
        <w:t xml:space="preserve"> de 2024.</w:t>
      </w:r>
    </w:p>
    <w:p w:rsidR="002B6E26" w:rsidRPr="002B6E26" w:rsidRDefault="002B6E26" w:rsidP="00395F59">
      <w:pPr>
        <w:spacing w:after="0" w:line="240" w:lineRule="auto"/>
        <w:jc w:val="both"/>
        <w:rPr>
          <w:rFonts w:ascii="Arial" w:hAnsi="Arial" w:cs="Arial"/>
          <w:b/>
          <w:bCs/>
          <w:sz w:val="24"/>
        </w:rPr>
      </w:pPr>
    </w:p>
    <w:p w:rsidR="00395F59" w:rsidRPr="002B6E26" w:rsidRDefault="00395F59" w:rsidP="00395F59">
      <w:pPr>
        <w:spacing w:after="0" w:line="240" w:lineRule="auto"/>
        <w:jc w:val="center"/>
        <w:rPr>
          <w:rFonts w:ascii="Arial" w:hAnsi="Arial" w:cs="Arial"/>
          <w:sz w:val="24"/>
        </w:rPr>
      </w:pPr>
    </w:p>
    <w:p w:rsidR="00395F59" w:rsidRPr="00D52D20" w:rsidRDefault="00395F59" w:rsidP="00395F59">
      <w:pPr>
        <w:spacing w:after="0" w:line="240" w:lineRule="auto"/>
        <w:jc w:val="center"/>
        <w:rPr>
          <w:rFonts w:ascii="Arial" w:hAnsi="Arial" w:cs="Arial"/>
          <w:b/>
          <w:sz w:val="24"/>
        </w:rPr>
      </w:pPr>
      <w:bookmarkStart w:id="4" w:name="_Hlk172290147"/>
      <w:r w:rsidRPr="00D52D20">
        <w:rPr>
          <w:rFonts w:ascii="Arial" w:hAnsi="Arial" w:cs="Arial"/>
          <w:b/>
          <w:sz w:val="24"/>
        </w:rPr>
        <w:t>____________________________</w:t>
      </w:r>
    </w:p>
    <w:p w:rsidR="00395F59" w:rsidRPr="00D52D20" w:rsidRDefault="00D52D20" w:rsidP="00395F59">
      <w:pPr>
        <w:spacing w:after="0" w:line="240" w:lineRule="auto"/>
        <w:jc w:val="center"/>
        <w:rPr>
          <w:rFonts w:ascii="Arial" w:hAnsi="Arial" w:cs="Arial"/>
          <w:b/>
          <w:sz w:val="24"/>
        </w:rPr>
      </w:pPr>
      <w:r w:rsidRPr="00D52D20">
        <w:rPr>
          <w:rFonts w:ascii="Arial" w:hAnsi="Arial" w:cs="Arial"/>
          <w:b/>
          <w:sz w:val="24"/>
        </w:rPr>
        <w:t>Lucas William Soares</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Agente de Compras</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 xml:space="preserve"> </w:t>
      </w:r>
    </w:p>
    <w:p w:rsidR="002B6E26" w:rsidRPr="00D52D20" w:rsidRDefault="002B6E26" w:rsidP="00395F59">
      <w:pPr>
        <w:spacing w:after="0" w:line="240" w:lineRule="auto"/>
        <w:jc w:val="center"/>
        <w:rPr>
          <w:rFonts w:ascii="Arial" w:hAnsi="Arial" w:cs="Arial"/>
          <w:b/>
          <w:sz w:val="24"/>
        </w:rPr>
      </w:pP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 xml:space="preserve"> </w:t>
      </w:r>
    </w:p>
    <w:p w:rsidR="00395F59" w:rsidRPr="00D52D20" w:rsidRDefault="00395F59" w:rsidP="00395F59">
      <w:pPr>
        <w:spacing w:after="0" w:line="240" w:lineRule="auto"/>
        <w:jc w:val="center"/>
        <w:rPr>
          <w:rFonts w:ascii="Arial" w:hAnsi="Arial" w:cs="Arial"/>
          <w:b/>
          <w:sz w:val="24"/>
        </w:rPr>
        <w:sectPr w:rsidR="00395F59" w:rsidRPr="00D52D20" w:rsidSect="0003333E">
          <w:headerReference w:type="default" r:id="rId9"/>
          <w:pgSz w:w="11906" w:h="16838"/>
          <w:pgMar w:top="1417" w:right="1133" w:bottom="568" w:left="1134" w:header="426" w:footer="708" w:gutter="0"/>
          <w:cols w:space="708"/>
          <w:docGrid w:linePitch="360"/>
        </w:sectPr>
      </w:pP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__________________________</w:t>
      </w:r>
    </w:p>
    <w:p w:rsidR="00D52D20" w:rsidRPr="00D52D20" w:rsidRDefault="00D52D20" w:rsidP="00395F59">
      <w:pPr>
        <w:spacing w:after="0" w:line="240" w:lineRule="auto"/>
        <w:jc w:val="center"/>
        <w:rPr>
          <w:rFonts w:ascii="Arial" w:hAnsi="Arial" w:cs="Arial"/>
          <w:b/>
          <w:sz w:val="24"/>
        </w:rPr>
      </w:pPr>
      <w:proofErr w:type="spellStart"/>
      <w:r w:rsidRPr="00D52D20">
        <w:rPr>
          <w:rFonts w:ascii="Arial" w:hAnsi="Arial" w:cs="Arial"/>
          <w:b/>
          <w:sz w:val="24"/>
        </w:rPr>
        <w:t>Ungley</w:t>
      </w:r>
      <w:proofErr w:type="spellEnd"/>
      <w:r w:rsidRPr="00D52D20">
        <w:rPr>
          <w:rFonts w:ascii="Arial" w:hAnsi="Arial" w:cs="Arial"/>
          <w:b/>
          <w:sz w:val="24"/>
        </w:rPr>
        <w:t xml:space="preserve"> Cassiano da Silva</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Comissão de Contratação</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__________________________</w:t>
      </w:r>
    </w:p>
    <w:p w:rsidR="00D52D20" w:rsidRPr="00D52D20" w:rsidRDefault="00D52D20" w:rsidP="00395F59">
      <w:pPr>
        <w:spacing w:after="0" w:line="240" w:lineRule="auto"/>
        <w:jc w:val="center"/>
        <w:rPr>
          <w:rFonts w:ascii="Arial" w:hAnsi="Arial" w:cs="Arial"/>
          <w:b/>
          <w:sz w:val="24"/>
        </w:rPr>
      </w:pPr>
      <w:r w:rsidRPr="00D52D20">
        <w:rPr>
          <w:rFonts w:ascii="Arial" w:hAnsi="Arial" w:cs="Arial"/>
          <w:b/>
          <w:sz w:val="24"/>
        </w:rPr>
        <w:t xml:space="preserve">Said José Ferreira </w:t>
      </w:r>
      <w:proofErr w:type="spellStart"/>
      <w:r w:rsidRPr="00D52D20">
        <w:rPr>
          <w:rFonts w:ascii="Arial" w:hAnsi="Arial" w:cs="Arial"/>
          <w:b/>
          <w:sz w:val="24"/>
        </w:rPr>
        <w:t>Iered</w:t>
      </w:r>
      <w:proofErr w:type="spellEnd"/>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Comissão de Contratação</w:t>
      </w:r>
    </w:p>
    <w:bookmarkEnd w:id="4"/>
    <w:p w:rsidR="00395F59" w:rsidRPr="00D52D20" w:rsidRDefault="00395F59" w:rsidP="00395F59">
      <w:pPr>
        <w:spacing w:after="0" w:line="240" w:lineRule="auto"/>
        <w:jc w:val="center"/>
        <w:rPr>
          <w:rFonts w:ascii="Arial" w:hAnsi="Arial" w:cs="Arial"/>
          <w:b/>
          <w:sz w:val="24"/>
        </w:rPr>
        <w:sectPr w:rsidR="00395F59" w:rsidRPr="00D52D20" w:rsidSect="006D4E23">
          <w:type w:val="continuous"/>
          <w:pgSz w:w="11906" w:h="16838"/>
          <w:pgMar w:top="1417" w:right="1133" w:bottom="568" w:left="1134" w:header="708" w:footer="708" w:gutter="0"/>
          <w:cols w:num="2" w:space="708"/>
          <w:docGrid w:linePitch="360"/>
        </w:sectPr>
      </w:pPr>
    </w:p>
    <w:p w:rsidR="00395F59" w:rsidRPr="00D52D20" w:rsidRDefault="00395F59" w:rsidP="00395F59">
      <w:pPr>
        <w:spacing w:after="0" w:line="240" w:lineRule="auto"/>
        <w:jc w:val="center"/>
        <w:rPr>
          <w:rFonts w:ascii="Arial" w:hAnsi="Arial" w:cs="Arial"/>
          <w:b/>
          <w:sz w:val="24"/>
        </w:rPr>
      </w:pPr>
    </w:p>
    <w:p w:rsidR="00395F59" w:rsidRPr="00D52D20" w:rsidRDefault="00395F59" w:rsidP="00395F59">
      <w:pPr>
        <w:spacing w:after="0" w:line="240" w:lineRule="auto"/>
        <w:jc w:val="center"/>
        <w:rPr>
          <w:rFonts w:ascii="Arial" w:hAnsi="Arial" w:cs="Arial"/>
          <w:b/>
          <w:sz w:val="24"/>
        </w:rPr>
      </w:pPr>
    </w:p>
    <w:p w:rsidR="002B6E26" w:rsidRPr="00D52D20" w:rsidRDefault="002B6E26" w:rsidP="00395F59">
      <w:pPr>
        <w:spacing w:after="0" w:line="240" w:lineRule="auto"/>
        <w:jc w:val="center"/>
        <w:rPr>
          <w:rFonts w:ascii="Arial" w:hAnsi="Arial" w:cs="Arial"/>
          <w:b/>
          <w:sz w:val="24"/>
        </w:rPr>
      </w:pP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___________________________________</w:t>
      </w:r>
    </w:p>
    <w:p w:rsidR="00395F59" w:rsidRPr="00D52D20" w:rsidRDefault="00395F59" w:rsidP="00395F59">
      <w:pPr>
        <w:spacing w:after="0" w:line="240" w:lineRule="auto"/>
        <w:jc w:val="center"/>
        <w:rPr>
          <w:rFonts w:ascii="Arial" w:hAnsi="Arial" w:cs="Arial"/>
          <w:b/>
          <w:sz w:val="24"/>
        </w:rPr>
      </w:pPr>
      <w:r w:rsidRPr="00D52D20">
        <w:rPr>
          <w:rFonts w:ascii="Arial" w:hAnsi="Arial" w:cs="Arial"/>
          <w:b/>
          <w:sz w:val="24"/>
        </w:rPr>
        <w:t xml:space="preserve">José </w:t>
      </w:r>
      <w:r w:rsidR="00D52D20" w:rsidRPr="00D52D20">
        <w:rPr>
          <w:rFonts w:ascii="Arial" w:hAnsi="Arial" w:cs="Arial"/>
          <w:b/>
          <w:sz w:val="24"/>
        </w:rPr>
        <w:t>Mauricio de Sales</w:t>
      </w:r>
    </w:p>
    <w:p w:rsidR="00A35E56" w:rsidRPr="002B6E26" w:rsidRDefault="00395F59" w:rsidP="00395F59">
      <w:pPr>
        <w:spacing w:after="0" w:line="240" w:lineRule="auto"/>
        <w:jc w:val="center"/>
        <w:rPr>
          <w:rFonts w:ascii="Arial" w:hAnsi="Arial" w:cs="Arial"/>
          <w:b/>
          <w:sz w:val="36"/>
        </w:rPr>
      </w:pPr>
      <w:r w:rsidRPr="00D52D20">
        <w:rPr>
          <w:rFonts w:ascii="Arial" w:hAnsi="Arial" w:cs="Arial"/>
          <w:b/>
          <w:sz w:val="24"/>
        </w:rPr>
        <w:t>Prefeito Municipal</w:t>
      </w:r>
    </w:p>
    <w:p w:rsidR="00A35E56" w:rsidRPr="002B6E26" w:rsidRDefault="00A35E56" w:rsidP="00913849">
      <w:pPr>
        <w:spacing w:after="0" w:line="240" w:lineRule="auto"/>
        <w:jc w:val="center"/>
        <w:rPr>
          <w:rFonts w:ascii="Arial" w:hAnsi="Arial" w:cs="Arial"/>
          <w:b/>
          <w:sz w:val="36"/>
        </w:rPr>
      </w:pPr>
    </w:p>
    <w:p w:rsidR="00A35E56" w:rsidRPr="002B6E26" w:rsidRDefault="00A35E56" w:rsidP="00913849">
      <w:pPr>
        <w:spacing w:after="0" w:line="240" w:lineRule="auto"/>
        <w:jc w:val="center"/>
        <w:rPr>
          <w:rFonts w:ascii="Arial" w:hAnsi="Arial" w:cs="Arial"/>
          <w:b/>
          <w:sz w:val="36"/>
        </w:rPr>
      </w:pPr>
    </w:p>
    <w:p w:rsidR="00A35E56" w:rsidRPr="002B6E26" w:rsidRDefault="00A35E56" w:rsidP="00913849">
      <w:pPr>
        <w:spacing w:after="0" w:line="240" w:lineRule="auto"/>
        <w:jc w:val="center"/>
        <w:rPr>
          <w:rFonts w:ascii="Arial" w:hAnsi="Arial" w:cs="Arial"/>
          <w:b/>
          <w:sz w:val="36"/>
        </w:rPr>
      </w:pPr>
    </w:p>
    <w:p w:rsidR="00A35E56" w:rsidRPr="002B6E26" w:rsidRDefault="00A35E56" w:rsidP="00913849">
      <w:pPr>
        <w:spacing w:after="0" w:line="240" w:lineRule="auto"/>
        <w:jc w:val="center"/>
        <w:rPr>
          <w:rFonts w:ascii="Arial" w:hAnsi="Arial" w:cs="Arial"/>
          <w:b/>
          <w:sz w:val="36"/>
        </w:rPr>
      </w:pPr>
    </w:p>
    <w:p w:rsidR="00220BB6" w:rsidRDefault="00220BB6" w:rsidP="00913849">
      <w:pPr>
        <w:spacing w:after="0" w:line="240" w:lineRule="auto"/>
        <w:jc w:val="center"/>
        <w:rPr>
          <w:rFonts w:ascii="Arial" w:hAnsi="Arial" w:cs="Arial"/>
          <w:b/>
          <w:sz w:val="36"/>
        </w:rPr>
      </w:pPr>
    </w:p>
    <w:p w:rsidR="00BA1CC2" w:rsidRDefault="00BA1CC2" w:rsidP="00913849">
      <w:pPr>
        <w:spacing w:after="0" w:line="240" w:lineRule="auto"/>
        <w:jc w:val="center"/>
        <w:rPr>
          <w:rFonts w:ascii="Arial" w:hAnsi="Arial" w:cs="Arial"/>
          <w:b/>
          <w:sz w:val="36"/>
        </w:rPr>
      </w:pPr>
    </w:p>
    <w:p w:rsidR="00BA1CC2" w:rsidRDefault="00BA1CC2" w:rsidP="00913849">
      <w:pPr>
        <w:spacing w:after="0" w:line="240" w:lineRule="auto"/>
        <w:jc w:val="center"/>
        <w:rPr>
          <w:rFonts w:ascii="Arial" w:hAnsi="Arial" w:cs="Arial"/>
          <w:b/>
          <w:sz w:val="36"/>
        </w:rPr>
      </w:pPr>
    </w:p>
    <w:p w:rsidR="00B96D1D" w:rsidRDefault="00B96D1D" w:rsidP="002B6F22">
      <w:pPr>
        <w:spacing w:after="0" w:line="240" w:lineRule="auto"/>
        <w:jc w:val="center"/>
        <w:rPr>
          <w:rFonts w:ascii="Arial" w:hAnsi="Arial" w:cs="Arial"/>
          <w:b/>
          <w:sz w:val="36"/>
        </w:rPr>
      </w:pPr>
    </w:p>
    <w:p w:rsidR="002B6F22" w:rsidRPr="003475C2" w:rsidRDefault="002B6F22" w:rsidP="002B6F22">
      <w:pPr>
        <w:spacing w:after="0" w:line="240" w:lineRule="auto"/>
        <w:jc w:val="center"/>
        <w:rPr>
          <w:rFonts w:ascii="Arial" w:hAnsi="Arial" w:cs="Arial"/>
          <w:b/>
          <w:sz w:val="36"/>
        </w:rPr>
      </w:pPr>
      <w:r w:rsidRPr="003475C2">
        <w:rPr>
          <w:rFonts w:ascii="Arial" w:hAnsi="Arial" w:cs="Arial"/>
          <w:b/>
          <w:sz w:val="36"/>
        </w:rPr>
        <w:lastRenderedPageBreak/>
        <w:t>ANEXO I</w:t>
      </w:r>
    </w:p>
    <w:p w:rsidR="002B6F22" w:rsidRPr="003475C2" w:rsidRDefault="002B6F22" w:rsidP="002B6F22">
      <w:pPr>
        <w:spacing w:after="0" w:line="240" w:lineRule="auto"/>
        <w:jc w:val="center"/>
        <w:rPr>
          <w:rFonts w:ascii="Arial" w:hAnsi="Arial" w:cs="Arial"/>
          <w:b/>
          <w:sz w:val="36"/>
        </w:rPr>
      </w:pPr>
    </w:p>
    <w:p w:rsidR="002B6F22" w:rsidRPr="003475C2" w:rsidRDefault="002B6F22" w:rsidP="002B6F22">
      <w:pPr>
        <w:spacing w:after="0" w:line="240" w:lineRule="auto"/>
        <w:jc w:val="center"/>
        <w:rPr>
          <w:rFonts w:ascii="Arial" w:hAnsi="Arial" w:cs="Arial"/>
          <w:b/>
          <w:sz w:val="32"/>
        </w:rPr>
      </w:pPr>
      <w:r>
        <w:rPr>
          <w:rFonts w:ascii="Arial" w:hAnsi="Arial" w:cs="Arial"/>
          <w:b/>
          <w:sz w:val="32"/>
        </w:rPr>
        <w:t>DISPENSA Nº 1</w:t>
      </w:r>
      <w:r w:rsidR="00FA09AB">
        <w:rPr>
          <w:rFonts w:ascii="Arial" w:hAnsi="Arial" w:cs="Arial"/>
          <w:b/>
          <w:sz w:val="32"/>
        </w:rPr>
        <w:t>7</w:t>
      </w:r>
      <w:r w:rsidRPr="003475C2">
        <w:rPr>
          <w:rFonts w:ascii="Arial" w:hAnsi="Arial" w:cs="Arial"/>
          <w:b/>
          <w:sz w:val="32"/>
        </w:rPr>
        <w:t>/2024</w:t>
      </w:r>
    </w:p>
    <w:p w:rsidR="002B6F22" w:rsidRDefault="002B6F22" w:rsidP="002B6F22">
      <w:pPr>
        <w:spacing w:after="0" w:line="240" w:lineRule="auto"/>
        <w:jc w:val="center"/>
        <w:rPr>
          <w:rFonts w:ascii="Arial" w:hAnsi="Arial" w:cs="Arial"/>
          <w:b/>
          <w:sz w:val="28"/>
        </w:rPr>
      </w:pPr>
      <w:r>
        <w:rPr>
          <w:rFonts w:ascii="Arial" w:hAnsi="Arial" w:cs="Arial"/>
          <w:b/>
          <w:sz w:val="28"/>
        </w:rPr>
        <w:t>SISTEMA DE REGISTRO DE PREÇO</w:t>
      </w:r>
    </w:p>
    <w:p w:rsidR="00A35E56" w:rsidRPr="003475C2" w:rsidRDefault="00A35E56" w:rsidP="00913849">
      <w:pPr>
        <w:spacing w:after="0" w:line="240" w:lineRule="auto"/>
        <w:jc w:val="center"/>
        <w:rPr>
          <w:rFonts w:ascii="Arial" w:hAnsi="Arial" w:cs="Arial"/>
          <w:b/>
          <w:sz w:val="28"/>
        </w:rPr>
      </w:pPr>
    </w:p>
    <w:p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rsidR="00913849" w:rsidRPr="003475C2" w:rsidRDefault="00913849" w:rsidP="00913849">
      <w:pPr>
        <w:spacing w:after="0" w:line="240" w:lineRule="auto"/>
        <w:jc w:val="both"/>
        <w:rPr>
          <w:rFonts w:ascii="Arial" w:hAnsi="Arial" w:cs="Arial"/>
          <w:sz w:val="24"/>
        </w:rPr>
      </w:pP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rsidR="00913849" w:rsidRPr="003475C2" w:rsidRDefault="00913849" w:rsidP="00913849">
      <w:pPr>
        <w:spacing w:after="0" w:line="240" w:lineRule="auto"/>
        <w:jc w:val="both"/>
        <w:rPr>
          <w:rFonts w:ascii="Arial" w:hAnsi="Arial" w:cs="Arial"/>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Default="00913849" w:rsidP="00913849">
      <w:pPr>
        <w:spacing w:after="0" w:line="240" w:lineRule="auto"/>
        <w:rPr>
          <w:rFonts w:ascii="Arial" w:hAnsi="Arial" w:cs="Arial"/>
          <w:b/>
          <w:sz w:val="20"/>
        </w:rPr>
      </w:pPr>
      <w:bookmarkStart w:id="6" w:name="_Hlk163479148"/>
    </w:p>
    <w:p w:rsidR="00913849" w:rsidRDefault="00913849"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6"/>
    <w:p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FA09AB">
        <w:rPr>
          <w:rFonts w:ascii="Arial" w:hAnsi="Arial" w:cs="Arial"/>
          <w:b/>
          <w:sz w:val="32"/>
        </w:rPr>
        <w:t>17</w:t>
      </w:r>
      <w:r w:rsidRPr="003475C2">
        <w:rPr>
          <w:rFonts w:ascii="Arial" w:hAnsi="Arial" w:cs="Arial"/>
          <w:b/>
          <w:sz w:val="32"/>
        </w:rPr>
        <w:t>/2024</w:t>
      </w:r>
    </w:p>
    <w:p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rsidR="00A35E56" w:rsidRPr="003475C2" w:rsidRDefault="00A35E56" w:rsidP="00913849">
      <w:pPr>
        <w:spacing w:after="0" w:line="240" w:lineRule="auto"/>
        <w:jc w:val="center"/>
        <w:rPr>
          <w:rFonts w:ascii="Arial" w:hAnsi="Arial" w:cs="Arial"/>
          <w:b/>
          <w:sz w:val="28"/>
        </w:rPr>
      </w:pPr>
    </w:p>
    <w:p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rsidR="00913849" w:rsidRPr="003475C2" w:rsidRDefault="00913849" w:rsidP="00913849">
      <w:pPr>
        <w:spacing w:after="0" w:line="240" w:lineRule="auto"/>
        <w:rPr>
          <w:rFonts w:ascii="Arial" w:hAnsi="Arial" w:cs="Arial"/>
          <w:b/>
          <w:sz w:val="24"/>
        </w:rPr>
      </w:pP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w:t>
      </w:r>
      <w:r w:rsidR="00EA541E">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ação na presente dispensa n° 0</w:t>
      </w:r>
      <w:r w:rsidR="00FA09AB">
        <w:rPr>
          <w:rFonts w:ascii="Arial" w:hAnsi="Arial" w:cs="Arial"/>
          <w:sz w:val="24"/>
        </w:rPr>
        <w:t>17</w:t>
      </w:r>
      <w:r w:rsidRPr="003475C2">
        <w:rPr>
          <w:rFonts w:ascii="Arial" w:hAnsi="Arial" w:cs="Arial"/>
          <w:sz w:val="24"/>
        </w:rPr>
        <w:t>/2024</w:t>
      </w:r>
      <w:r w:rsidR="00A35E56">
        <w:rPr>
          <w:rFonts w:ascii="Arial" w:hAnsi="Arial" w:cs="Arial"/>
          <w:sz w:val="24"/>
        </w:rPr>
        <w:t xml:space="preserve"> pelo Sistema de Registro de Preço</w:t>
      </w:r>
      <w:r w:rsidRPr="003475C2">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rsidR="00913849" w:rsidRPr="003475C2" w:rsidRDefault="00913849" w:rsidP="00913849">
      <w:pPr>
        <w:spacing w:after="0" w:line="240" w:lineRule="auto"/>
        <w:jc w:val="both"/>
        <w:rPr>
          <w:rFonts w:ascii="Arial" w:hAnsi="Arial" w:cs="Arial"/>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sz w:val="24"/>
        </w:rPr>
      </w:pPr>
    </w:p>
    <w:p w:rsidR="00913849" w:rsidRDefault="00913849" w:rsidP="00913849">
      <w:pPr>
        <w:spacing w:after="0" w:line="240" w:lineRule="auto"/>
        <w:rPr>
          <w:rFonts w:ascii="Arial" w:hAnsi="Arial" w:cs="Arial"/>
          <w:b/>
          <w:sz w:val="20"/>
        </w:rPr>
      </w:pPr>
    </w:p>
    <w:p w:rsidR="00913849" w:rsidRDefault="00913849"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rsidR="00913849" w:rsidRPr="003475C2" w:rsidRDefault="00EA541E" w:rsidP="00913849">
      <w:pPr>
        <w:spacing w:after="0" w:line="240" w:lineRule="auto"/>
        <w:jc w:val="center"/>
        <w:rPr>
          <w:rFonts w:ascii="Arial" w:hAnsi="Arial" w:cs="Arial"/>
          <w:b/>
          <w:sz w:val="36"/>
        </w:rPr>
      </w:pPr>
      <w:r>
        <w:rPr>
          <w:rFonts w:ascii="Arial" w:hAnsi="Arial" w:cs="Arial"/>
          <w:b/>
          <w:sz w:val="36"/>
        </w:rPr>
        <w:lastRenderedPageBreak/>
        <w:t>ANEXO I</w:t>
      </w:r>
      <w:r w:rsidR="00381D55">
        <w:rPr>
          <w:rFonts w:ascii="Arial" w:hAnsi="Arial" w:cs="Arial"/>
          <w:b/>
          <w:sz w:val="36"/>
        </w:rPr>
        <w:t>II</w:t>
      </w: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FA09AB">
        <w:rPr>
          <w:rFonts w:ascii="Arial" w:hAnsi="Arial" w:cs="Arial"/>
          <w:b/>
          <w:sz w:val="32"/>
        </w:rPr>
        <w:t>17</w:t>
      </w:r>
      <w:r w:rsidRPr="003475C2">
        <w:rPr>
          <w:rFonts w:ascii="Arial" w:hAnsi="Arial" w:cs="Arial"/>
          <w:b/>
          <w:sz w:val="32"/>
        </w:rPr>
        <w:t>/2024</w:t>
      </w:r>
    </w:p>
    <w:p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rsidR="00A35E56" w:rsidRPr="003475C2" w:rsidRDefault="00A35E56" w:rsidP="00913849">
      <w:pPr>
        <w:spacing w:after="0" w:line="240" w:lineRule="auto"/>
        <w:jc w:val="center"/>
        <w:rPr>
          <w:rFonts w:ascii="Arial" w:hAnsi="Arial" w:cs="Arial"/>
          <w:b/>
          <w:sz w:val="28"/>
        </w:rPr>
      </w:pPr>
    </w:p>
    <w:p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rsidR="00913849" w:rsidRPr="003475C2" w:rsidRDefault="00913849" w:rsidP="00913849">
      <w:pPr>
        <w:spacing w:after="0" w:line="240" w:lineRule="auto"/>
        <w:jc w:val="both"/>
        <w:rPr>
          <w:rFonts w:ascii="Arial" w:hAnsi="Arial" w:cs="Arial"/>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rsidR="00913849" w:rsidRPr="003475C2" w:rsidRDefault="00913849" w:rsidP="00913849">
      <w:pPr>
        <w:spacing w:after="0" w:line="240" w:lineRule="auto"/>
        <w:jc w:val="center"/>
        <w:rPr>
          <w:rFonts w:ascii="Arial" w:hAnsi="Arial" w:cs="Arial"/>
          <w:sz w:val="24"/>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6"/>
        </w:rPr>
      </w:pPr>
    </w:p>
    <w:p w:rsidR="00913849" w:rsidRDefault="00913849" w:rsidP="00913849">
      <w:pPr>
        <w:spacing w:after="0" w:line="240" w:lineRule="auto"/>
        <w:jc w:val="center"/>
        <w:rPr>
          <w:rFonts w:ascii="Arial" w:hAnsi="Arial" w:cs="Arial"/>
          <w:b/>
          <w:sz w:val="36"/>
        </w:rPr>
      </w:pPr>
    </w:p>
    <w:p w:rsidR="00913849" w:rsidRDefault="00913849" w:rsidP="00913849">
      <w:pPr>
        <w:spacing w:after="0" w:line="240" w:lineRule="auto"/>
        <w:rPr>
          <w:rFonts w:ascii="Arial" w:hAnsi="Arial" w:cs="Arial"/>
          <w:b/>
          <w:sz w:val="20"/>
        </w:rPr>
      </w:pPr>
    </w:p>
    <w:p w:rsidR="00913849" w:rsidRDefault="00913849"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092096" w:rsidRDefault="00092096" w:rsidP="00913849">
      <w:pPr>
        <w:spacing w:after="0" w:line="240" w:lineRule="auto"/>
        <w:rPr>
          <w:rFonts w:ascii="Arial" w:hAnsi="Arial" w:cs="Arial"/>
          <w:b/>
          <w:sz w:val="20"/>
        </w:rPr>
      </w:pPr>
    </w:p>
    <w:p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rsidR="00913849" w:rsidRPr="003475C2" w:rsidRDefault="00D05768" w:rsidP="00913849">
      <w:pPr>
        <w:spacing w:after="0" w:line="240" w:lineRule="auto"/>
        <w:jc w:val="center"/>
        <w:rPr>
          <w:rFonts w:ascii="Arial" w:hAnsi="Arial" w:cs="Arial"/>
          <w:b/>
          <w:sz w:val="36"/>
        </w:rPr>
      </w:pPr>
      <w:r>
        <w:rPr>
          <w:rFonts w:ascii="Arial" w:hAnsi="Arial" w:cs="Arial"/>
          <w:b/>
          <w:sz w:val="36"/>
        </w:rPr>
        <w:lastRenderedPageBreak/>
        <w:t xml:space="preserve">ANEXO </w:t>
      </w:r>
      <w:r w:rsidR="00381D55">
        <w:rPr>
          <w:rFonts w:ascii="Arial" w:hAnsi="Arial" w:cs="Arial"/>
          <w:b/>
          <w:sz w:val="36"/>
        </w:rPr>
        <w:t>I</w:t>
      </w:r>
      <w:r w:rsidR="00913849" w:rsidRPr="003475C2">
        <w:rPr>
          <w:rFonts w:ascii="Arial" w:hAnsi="Arial" w:cs="Arial"/>
          <w:b/>
          <w:sz w:val="36"/>
        </w:rPr>
        <w:t>V</w:t>
      </w:r>
    </w:p>
    <w:p w:rsidR="00913849" w:rsidRPr="003475C2" w:rsidRDefault="00913849" w:rsidP="00913849">
      <w:pPr>
        <w:spacing w:after="0" w:line="240" w:lineRule="auto"/>
        <w:jc w:val="center"/>
        <w:rPr>
          <w:rFonts w:ascii="Arial" w:hAnsi="Arial" w:cs="Arial"/>
          <w:b/>
          <w:sz w:val="36"/>
        </w:rPr>
      </w:pPr>
    </w:p>
    <w:p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FA09AB">
        <w:rPr>
          <w:rFonts w:ascii="Arial" w:hAnsi="Arial" w:cs="Arial"/>
          <w:b/>
          <w:sz w:val="32"/>
        </w:rPr>
        <w:t>17</w:t>
      </w:r>
      <w:r w:rsidRPr="003475C2">
        <w:rPr>
          <w:rFonts w:ascii="Arial" w:hAnsi="Arial" w:cs="Arial"/>
          <w:b/>
          <w:sz w:val="32"/>
        </w:rPr>
        <w:t>/2024</w:t>
      </w:r>
    </w:p>
    <w:p w:rsidR="00A35E56" w:rsidRPr="00A35E56" w:rsidRDefault="00A35E56" w:rsidP="00A35E56">
      <w:pPr>
        <w:spacing w:after="0" w:line="240" w:lineRule="auto"/>
        <w:jc w:val="center"/>
        <w:rPr>
          <w:rFonts w:ascii="Arial" w:hAnsi="Arial" w:cs="Arial"/>
          <w:b/>
          <w:sz w:val="28"/>
        </w:rPr>
      </w:pPr>
      <w:r w:rsidRPr="00A35E56">
        <w:rPr>
          <w:rFonts w:ascii="Arial" w:hAnsi="Arial" w:cs="Arial"/>
          <w:b/>
          <w:sz w:val="28"/>
        </w:rPr>
        <w:t>SISTEMA DE REGISTRO DE PREÇO</w:t>
      </w:r>
    </w:p>
    <w:p w:rsidR="00913849" w:rsidRPr="003475C2" w:rsidRDefault="00913849" w:rsidP="00913849">
      <w:pPr>
        <w:spacing w:after="0" w:line="240" w:lineRule="auto"/>
        <w:jc w:val="center"/>
        <w:rPr>
          <w:rFonts w:ascii="Arial" w:hAnsi="Arial" w:cs="Arial"/>
          <w:b/>
          <w:sz w:val="28"/>
        </w:rPr>
      </w:pPr>
    </w:p>
    <w:p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rsidR="00913849" w:rsidRPr="003475C2" w:rsidRDefault="00913849" w:rsidP="00913849">
      <w:pPr>
        <w:spacing w:after="0" w:line="240" w:lineRule="auto"/>
        <w:jc w:val="center"/>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rsidR="00913849" w:rsidRPr="003475C2" w:rsidRDefault="00913849" w:rsidP="00913849">
      <w:pPr>
        <w:widowControl w:val="0"/>
        <w:spacing w:after="0" w:line="240" w:lineRule="auto"/>
        <w:rPr>
          <w:rFonts w:ascii="Arial" w:hAnsi="Arial" w:cs="Arial"/>
          <w:b/>
          <w:sz w:val="24"/>
        </w:rPr>
      </w:pPr>
    </w:p>
    <w:p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SEGUINTE</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PREÇO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w:t>
      </w:r>
    </w:p>
    <w:p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06"/>
        <w:gridCol w:w="585"/>
        <w:gridCol w:w="4767"/>
        <w:gridCol w:w="1403"/>
        <w:gridCol w:w="1544"/>
      </w:tblGrid>
      <w:tr w:rsidR="00092096" w:rsidRPr="0051555B" w:rsidTr="002B6F22">
        <w:trPr>
          <w:trHeight w:val="20"/>
        </w:trPr>
        <w:tc>
          <w:tcPr>
            <w:tcW w:w="334" w:type="pct"/>
            <w:shd w:val="clear" w:color="auto" w:fill="BFBFBF" w:themeFill="background1" w:themeFillShade="BF"/>
            <w:vAlign w:val="center"/>
          </w:tcPr>
          <w:p w:rsidR="00092096" w:rsidRPr="0051555B" w:rsidRDefault="00092096" w:rsidP="002B6F22">
            <w:pPr>
              <w:pStyle w:val="TableParagraph"/>
              <w:spacing w:before="39"/>
              <w:jc w:val="center"/>
              <w:rPr>
                <w:rFonts w:ascii="Arial" w:eastAsia="Times New Roman" w:hAnsi="Arial" w:cs="Arial"/>
                <w:sz w:val="18"/>
                <w:szCs w:val="18"/>
                <w:lang w:val="pt-BR"/>
              </w:rPr>
            </w:pPr>
            <w:r w:rsidRPr="0051555B">
              <w:rPr>
                <w:rFonts w:ascii="Arial" w:eastAsia="Times New Roman" w:hAnsi="Arial" w:cs="Arial"/>
                <w:b/>
                <w:bCs/>
                <w:sz w:val="18"/>
                <w:szCs w:val="18"/>
                <w:lang w:val="pt-BR"/>
              </w:rPr>
              <w:t>N° Item</w:t>
            </w:r>
          </w:p>
        </w:tc>
        <w:tc>
          <w:tcPr>
            <w:tcW w:w="366" w:type="pct"/>
            <w:shd w:val="clear" w:color="auto" w:fill="BFBFBF" w:themeFill="background1" w:themeFillShade="BF"/>
            <w:vAlign w:val="center"/>
          </w:tcPr>
          <w:p w:rsidR="00092096" w:rsidRPr="0051555B" w:rsidRDefault="00092096" w:rsidP="002B6F22">
            <w:pPr>
              <w:pStyle w:val="TableParagraph"/>
              <w:spacing w:before="39"/>
              <w:jc w:val="center"/>
              <w:rPr>
                <w:rFonts w:ascii="Arial" w:eastAsia="Times New Roman" w:hAnsi="Arial" w:cs="Arial"/>
                <w:sz w:val="18"/>
                <w:szCs w:val="18"/>
                <w:lang w:val="pt-BR"/>
              </w:rPr>
            </w:pPr>
            <w:r w:rsidRPr="0051555B">
              <w:rPr>
                <w:rFonts w:ascii="Arial" w:hAnsi="Arial" w:cs="Arial"/>
                <w:b/>
                <w:sz w:val="18"/>
                <w:szCs w:val="18"/>
                <w:lang w:val="pt-BR"/>
              </w:rPr>
              <w:t>Quant</w:t>
            </w:r>
            <w:r>
              <w:rPr>
                <w:rFonts w:ascii="Arial" w:hAnsi="Arial" w:cs="Arial"/>
                <w:b/>
                <w:sz w:val="18"/>
                <w:szCs w:val="18"/>
                <w:lang w:val="pt-BR"/>
              </w:rPr>
              <w:t>.</w:t>
            </w:r>
          </w:p>
        </w:tc>
        <w:tc>
          <w:tcPr>
            <w:tcW w:w="303" w:type="pct"/>
            <w:shd w:val="clear" w:color="auto" w:fill="BFBFBF" w:themeFill="background1" w:themeFillShade="BF"/>
            <w:vAlign w:val="center"/>
          </w:tcPr>
          <w:p w:rsidR="00092096" w:rsidRPr="0051555B" w:rsidRDefault="00092096" w:rsidP="002B6F22">
            <w:pPr>
              <w:pStyle w:val="TableParagraph"/>
              <w:spacing w:before="39"/>
              <w:jc w:val="center"/>
              <w:rPr>
                <w:rFonts w:ascii="Arial" w:eastAsia="Times New Roman" w:hAnsi="Arial" w:cs="Arial"/>
                <w:sz w:val="18"/>
                <w:szCs w:val="18"/>
                <w:lang w:val="pt-BR"/>
              </w:rPr>
            </w:pPr>
            <w:r w:rsidRPr="0051555B">
              <w:rPr>
                <w:rFonts w:ascii="Arial" w:hAnsi="Arial" w:cs="Arial"/>
                <w:b/>
                <w:sz w:val="18"/>
                <w:szCs w:val="18"/>
                <w:lang w:val="pt-BR"/>
              </w:rPr>
              <w:t>Unid.</w:t>
            </w:r>
          </w:p>
        </w:tc>
        <w:tc>
          <w:tcPr>
            <w:tcW w:w="2470" w:type="pct"/>
            <w:shd w:val="clear" w:color="auto" w:fill="BFBFBF" w:themeFill="background1" w:themeFillShade="BF"/>
            <w:vAlign w:val="center"/>
          </w:tcPr>
          <w:p w:rsidR="00092096" w:rsidRPr="0051555B" w:rsidRDefault="00092096" w:rsidP="002B6F22">
            <w:pPr>
              <w:pStyle w:val="TableParagraph"/>
              <w:spacing w:before="39"/>
              <w:ind w:right="54"/>
              <w:jc w:val="center"/>
              <w:rPr>
                <w:rFonts w:ascii="Arial" w:eastAsia="Times New Roman" w:hAnsi="Arial" w:cs="Arial"/>
                <w:sz w:val="18"/>
                <w:szCs w:val="18"/>
                <w:lang w:val="pt-BR"/>
              </w:rPr>
            </w:pPr>
            <w:r w:rsidRPr="0051555B">
              <w:rPr>
                <w:rFonts w:ascii="Arial" w:hAnsi="Arial" w:cs="Arial"/>
                <w:b/>
                <w:sz w:val="18"/>
                <w:szCs w:val="18"/>
                <w:lang w:val="pt-BR"/>
              </w:rPr>
              <w:t>Especificação</w:t>
            </w:r>
          </w:p>
        </w:tc>
        <w:tc>
          <w:tcPr>
            <w:tcW w:w="727" w:type="pct"/>
            <w:shd w:val="clear" w:color="auto" w:fill="BFBFBF" w:themeFill="background1" w:themeFillShade="BF"/>
            <w:vAlign w:val="center"/>
          </w:tcPr>
          <w:p w:rsidR="00092096" w:rsidRPr="0051555B" w:rsidRDefault="00092096" w:rsidP="002B6F22">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w:t>
            </w:r>
            <w:r w:rsidRPr="0051555B">
              <w:rPr>
                <w:rFonts w:ascii="Arial" w:hAnsi="Arial" w:cs="Arial"/>
                <w:b/>
                <w:sz w:val="18"/>
                <w:szCs w:val="18"/>
                <w:lang w:val="pt-BR"/>
              </w:rPr>
              <w:t xml:space="preserve"> Unitário</w:t>
            </w:r>
          </w:p>
        </w:tc>
        <w:tc>
          <w:tcPr>
            <w:tcW w:w="800" w:type="pct"/>
            <w:shd w:val="clear" w:color="auto" w:fill="BFBFBF" w:themeFill="background1" w:themeFillShade="BF"/>
            <w:vAlign w:val="center"/>
          </w:tcPr>
          <w:p w:rsidR="00092096" w:rsidRPr="00092096" w:rsidRDefault="00092096" w:rsidP="00092096">
            <w:pPr>
              <w:pStyle w:val="TableParagraph"/>
              <w:spacing w:before="39"/>
              <w:ind w:right="54"/>
              <w:jc w:val="center"/>
              <w:rPr>
                <w:rFonts w:ascii="Arial" w:hAnsi="Arial" w:cs="Arial"/>
                <w:b/>
                <w:sz w:val="18"/>
                <w:szCs w:val="18"/>
                <w:lang w:val="pt-BR"/>
              </w:rPr>
            </w:pPr>
            <w:r>
              <w:rPr>
                <w:rFonts w:ascii="Arial" w:hAnsi="Arial" w:cs="Arial"/>
                <w:b/>
                <w:sz w:val="18"/>
                <w:szCs w:val="18"/>
                <w:lang w:val="pt-BR"/>
              </w:rPr>
              <w:t xml:space="preserve">Valor </w:t>
            </w:r>
            <w:r w:rsidRPr="0051555B">
              <w:rPr>
                <w:rFonts w:ascii="Arial" w:hAnsi="Arial" w:cs="Arial"/>
                <w:b/>
                <w:sz w:val="18"/>
                <w:szCs w:val="18"/>
                <w:lang w:val="pt-BR"/>
              </w:rPr>
              <w:t>Total</w:t>
            </w:r>
          </w:p>
        </w:tc>
      </w:tr>
      <w:tr w:rsidR="00EB6F70" w:rsidRPr="0051555B" w:rsidTr="002B6F22">
        <w:trPr>
          <w:trHeight w:val="20"/>
        </w:trPr>
        <w:tc>
          <w:tcPr>
            <w:tcW w:w="334" w:type="pct"/>
            <w:shd w:val="clear" w:color="auto" w:fill="FFFFFF" w:themeFill="background1"/>
            <w:vAlign w:val="center"/>
          </w:tcPr>
          <w:p w:rsidR="00EB6F70" w:rsidRPr="0051555B" w:rsidRDefault="00EB6F70" w:rsidP="002B6F2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1</w:t>
            </w:r>
          </w:p>
        </w:tc>
        <w:tc>
          <w:tcPr>
            <w:tcW w:w="366" w:type="pct"/>
            <w:shd w:val="clear" w:color="auto" w:fill="auto"/>
            <w:vAlign w:val="center"/>
          </w:tcPr>
          <w:p w:rsidR="00EB6F70" w:rsidRPr="0051555B" w:rsidRDefault="00EB6F70" w:rsidP="002B6F2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1000,00</w:t>
            </w:r>
          </w:p>
        </w:tc>
        <w:tc>
          <w:tcPr>
            <w:tcW w:w="303" w:type="pct"/>
            <w:shd w:val="clear" w:color="auto" w:fill="auto"/>
            <w:vAlign w:val="center"/>
          </w:tcPr>
          <w:p w:rsidR="00EB6F70" w:rsidRPr="0051555B" w:rsidRDefault="00EB6F70" w:rsidP="002B6F2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UND.</w:t>
            </w:r>
          </w:p>
        </w:tc>
        <w:tc>
          <w:tcPr>
            <w:tcW w:w="2470" w:type="pct"/>
            <w:shd w:val="clear" w:color="auto" w:fill="auto"/>
            <w:vAlign w:val="center"/>
          </w:tcPr>
          <w:p w:rsidR="00EB6F70" w:rsidRPr="002B4454" w:rsidRDefault="00EB6F70" w:rsidP="007427C7">
            <w:pPr>
              <w:pStyle w:val="TableParagraph"/>
              <w:ind w:left="20" w:right="107"/>
              <w:jc w:val="both"/>
              <w:rPr>
                <w:rFonts w:ascii="Arial" w:eastAsia="Times New Roman" w:hAnsi="Arial" w:cs="Arial"/>
                <w:bCs/>
                <w:w w:val="105"/>
                <w:sz w:val="16"/>
                <w:szCs w:val="16"/>
                <w:lang w:val="pt-PT"/>
              </w:rPr>
            </w:pPr>
            <w:r w:rsidRPr="002B4454">
              <w:rPr>
                <w:rFonts w:ascii="Arial" w:eastAsia="Times New Roman" w:hAnsi="Arial" w:cs="Arial"/>
                <w:bCs/>
                <w:w w:val="105"/>
                <w:sz w:val="16"/>
                <w:szCs w:val="16"/>
                <w:lang w:val="pt-PT"/>
              </w:rPr>
              <w:t>PASSAGEM IMPRESSA DE ONIBUS DE BICAS A JUIZ DE FORA.</w:t>
            </w:r>
          </w:p>
        </w:tc>
        <w:tc>
          <w:tcPr>
            <w:tcW w:w="727" w:type="pct"/>
            <w:shd w:val="clear" w:color="auto" w:fill="auto"/>
            <w:vAlign w:val="center"/>
          </w:tcPr>
          <w:p w:rsidR="00EB6F70" w:rsidRPr="0051555B" w:rsidRDefault="00EB6F70" w:rsidP="002B6F22">
            <w:pPr>
              <w:pStyle w:val="TableParagraph"/>
              <w:ind w:left="-26" w:right="107"/>
              <w:jc w:val="center"/>
              <w:rPr>
                <w:rFonts w:ascii="Arial" w:eastAsia="Times New Roman" w:hAnsi="Arial" w:cs="Arial"/>
                <w:b/>
                <w:bCs/>
                <w:sz w:val="20"/>
                <w:szCs w:val="16"/>
                <w:u w:val="single"/>
                <w:lang w:val="pt-BR"/>
              </w:rPr>
            </w:pPr>
          </w:p>
        </w:tc>
        <w:tc>
          <w:tcPr>
            <w:tcW w:w="800" w:type="pct"/>
            <w:shd w:val="clear" w:color="auto" w:fill="auto"/>
            <w:vAlign w:val="center"/>
          </w:tcPr>
          <w:p w:rsidR="00EB6F70" w:rsidRPr="0051555B" w:rsidRDefault="00EB6F70" w:rsidP="002B6F22">
            <w:pPr>
              <w:pStyle w:val="TableParagraph"/>
              <w:ind w:left="-26" w:right="107"/>
              <w:jc w:val="center"/>
              <w:rPr>
                <w:rFonts w:ascii="Arial" w:eastAsia="Times New Roman" w:hAnsi="Arial" w:cs="Arial"/>
                <w:b/>
                <w:bCs/>
                <w:sz w:val="20"/>
                <w:szCs w:val="16"/>
                <w:u w:val="single"/>
                <w:lang w:val="pt-BR"/>
              </w:rPr>
            </w:pPr>
          </w:p>
        </w:tc>
      </w:tr>
      <w:tr w:rsidR="00EB6F70" w:rsidRPr="0051555B" w:rsidTr="002B6F22">
        <w:trPr>
          <w:trHeight w:val="20"/>
        </w:trPr>
        <w:tc>
          <w:tcPr>
            <w:tcW w:w="334" w:type="pct"/>
            <w:shd w:val="clear" w:color="auto" w:fill="FFFFFF" w:themeFill="background1"/>
            <w:vAlign w:val="center"/>
          </w:tcPr>
          <w:p w:rsidR="00EB6F70" w:rsidRPr="0051555B" w:rsidRDefault="00EB6F70" w:rsidP="002B6F2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66" w:type="pct"/>
            <w:shd w:val="clear" w:color="auto" w:fill="auto"/>
            <w:vAlign w:val="center"/>
          </w:tcPr>
          <w:p w:rsidR="00EB6F70" w:rsidRPr="0051555B" w:rsidRDefault="00EB6F70" w:rsidP="002B6F2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1000,00</w:t>
            </w:r>
          </w:p>
        </w:tc>
        <w:tc>
          <w:tcPr>
            <w:tcW w:w="303" w:type="pct"/>
            <w:shd w:val="clear" w:color="auto" w:fill="auto"/>
            <w:vAlign w:val="center"/>
          </w:tcPr>
          <w:p w:rsidR="00EB6F70" w:rsidRPr="0051555B" w:rsidRDefault="00EB6F70" w:rsidP="002B6F2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UND.</w:t>
            </w:r>
          </w:p>
        </w:tc>
        <w:tc>
          <w:tcPr>
            <w:tcW w:w="2470" w:type="pct"/>
            <w:shd w:val="clear" w:color="auto" w:fill="auto"/>
            <w:vAlign w:val="center"/>
          </w:tcPr>
          <w:p w:rsidR="00EB6F70" w:rsidRPr="002B4454" w:rsidRDefault="00EB6F70" w:rsidP="007427C7">
            <w:pPr>
              <w:pStyle w:val="TableParagraph"/>
              <w:ind w:left="20" w:right="107"/>
              <w:jc w:val="both"/>
              <w:rPr>
                <w:rFonts w:ascii="Arial" w:eastAsia="Times New Roman" w:hAnsi="Arial" w:cs="Arial"/>
                <w:bCs/>
                <w:w w:val="105"/>
                <w:sz w:val="16"/>
                <w:szCs w:val="16"/>
                <w:lang w:val="pt-PT"/>
              </w:rPr>
            </w:pPr>
            <w:r w:rsidRPr="002B4454">
              <w:rPr>
                <w:rFonts w:ascii="Arial" w:eastAsia="Times New Roman" w:hAnsi="Arial" w:cs="Arial"/>
                <w:bCs/>
                <w:w w:val="105"/>
                <w:sz w:val="16"/>
                <w:szCs w:val="16"/>
                <w:lang w:val="pt-PT"/>
              </w:rPr>
              <w:t>PASSAGEM IMPRESSA DE ONIBUS JUIZ DE FORA A BICAS.</w:t>
            </w:r>
          </w:p>
        </w:tc>
        <w:tc>
          <w:tcPr>
            <w:tcW w:w="727" w:type="pct"/>
            <w:shd w:val="clear" w:color="auto" w:fill="auto"/>
            <w:vAlign w:val="center"/>
          </w:tcPr>
          <w:p w:rsidR="00EB6F70" w:rsidRPr="0051555B" w:rsidRDefault="00EB6F70" w:rsidP="002B6F22">
            <w:pPr>
              <w:pStyle w:val="TableParagraph"/>
              <w:ind w:left="-26" w:right="107"/>
              <w:jc w:val="center"/>
              <w:rPr>
                <w:rFonts w:ascii="Arial" w:eastAsia="Times New Roman" w:hAnsi="Arial" w:cs="Arial"/>
                <w:b/>
                <w:bCs/>
                <w:sz w:val="20"/>
                <w:szCs w:val="16"/>
                <w:u w:val="single"/>
                <w:lang w:val="pt-BR"/>
              </w:rPr>
            </w:pPr>
          </w:p>
        </w:tc>
        <w:tc>
          <w:tcPr>
            <w:tcW w:w="800" w:type="pct"/>
            <w:shd w:val="clear" w:color="auto" w:fill="auto"/>
            <w:vAlign w:val="center"/>
          </w:tcPr>
          <w:p w:rsidR="00EB6F70" w:rsidRPr="0051555B" w:rsidRDefault="00EB6F70" w:rsidP="002B6F22">
            <w:pPr>
              <w:pStyle w:val="TableParagraph"/>
              <w:ind w:left="-26" w:right="107"/>
              <w:jc w:val="center"/>
              <w:rPr>
                <w:rFonts w:ascii="Arial" w:eastAsia="Times New Roman" w:hAnsi="Arial" w:cs="Arial"/>
                <w:b/>
                <w:bCs/>
                <w:sz w:val="20"/>
                <w:szCs w:val="16"/>
                <w:u w:val="single"/>
                <w:lang w:val="pt-BR"/>
              </w:rPr>
            </w:pPr>
          </w:p>
        </w:tc>
      </w:tr>
    </w:tbl>
    <w:p w:rsidR="002B6F22" w:rsidRDefault="002B6F22" w:rsidP="00913849">
      <w:pPr>
        <w:spacing w:after="0" w:line="240" w:lineRule="auto"/>
        <w:rPr>
          <w:rFonts w:ascii="Arial" w:hAnsi="Arial" w:cs="Arial"/>
          <w:b/>
          <w:sz w:val="24"/>
        </w:rPr>
      </w:pPr>
    </w:p>
    <w:p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rsidR="00913849" w:rsidRPr="003475C2" w:rsidRDefault="00913849" w:rsidP="00913849">
      <w:pPr>
        <w:spacing w:after="0" w:line="240" w:lineRule="auto"/>
        <w:rPr>
          <w:rFonts w:ascii="Arial" w:hAnsi="Arial" w:cs="Arial"/>
          <w:sz w:val="24"/>
        </w:rPr>
      </w:pPr>
    </w:p>
    <w:p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13849" w:rsidRPr="003475C2" w:rsidRDefault="00913849" w:rsidP="00913849">
      <w:pPr>
        <w:spacing w:after="0" w:line="240" w:lineRule="auto"/>
        <w:rPr>
          <w:rFonts w:ascii="Arial" w:eastAsia="Times New Roman" w:hAnsi="Arial" w:cs="Arial"/>
          <w:sz w:val="24"/>
          <w:szCs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rsidR="00913849" w:rsidRPr="003475C2" w:rsidRDefault="00913849" w:rsidP="00913849">
      <w:pPr>
        <w:spacing w:after="0" w:line="240" w:lineRule="auto"/>
        <w:jc w:val="both"/>
        <w:rPr>
          <w:rFonts w:ascii="Arial" w:hAnsi="Arial" w:cs="Arial"/>
          <w:b/>
          <w:sz w:val="24"/>
        </w:rPr>
      </w:pP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rsidR="00C176F8" w:rsidRDefault="00C176F8" w:rsidP="00C176F8">
      <w:pPr>
        <w:spacing w:after="0" w:line="240" w:lineRule="auto"/>
        <w:rPr>
          <w:rFonts w:ascii="Arial" w:hAnsi="Arial" w:cs="Arial"/>
          <w:b/>
          <w:sz w:val="20"/>
        </w:rPr>
      </w:pPr>
    </w:p>
    <w:p w:rsidR="000020B5" w:rsidRDefault="000020B5" w:rsidP="00C176F8">
      <w:pPr>
        <w:spacing w:after="0" w:line="240" w:lineRule="auto"/>
        <w:rPr>
          <w:rFonts w:ascii="Arial" w:hAnsi="Arial" w:cs="Arial"/>
          <w:b/>
          <w:sz w:val="20"/>
        </w:rPr>
      </w:pPr>
    </w:p>
    <w:p w:rsidR="000020B5" w:rsidRDefault="000020B5"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20CC2" w:rsidRDefault="00920CC2" w:rsidP="00C176F8">
      <w:pPr>
        <w:spacing w:after="0" w:line="240" w:lineRule="auto"/>
        <w:rPr>
          <w:rFonts w:ascii="Arial" w:hAnsi="Arial" w:cs="Arial"/>
          <w:b/>
          <w:sz w:val="20"/>
        </w:rPr>
      </w:pPr>
    </w:p>
    <w:p w:rsidR="00913849" w:rsidRDefault="00913849" w:rsidP="00C176F8">
      <w:pPr>
        <w:spacing w:after="0" w:line="240" w:lineRule="auto"/>
        <w:rPr>
          <w:rFonts w:ascii="Arial" w:hAnsi="Arial" w:cs="Arial"/>
          <w:b/>
          <w:sz w:val="20"/>
        </w:rPr>
      </w:pPr>
      <w:r w:rsidRPr="009712B2">
        <w:rPr>
          <w:rFonts w:ascii="Arial" w:hAnsi="Arial" w:cs="Arial"/>
          <w:b/>
          <w:sz w:val="20"/>
        </w:rPr>
        <w:t>Anexo com o papel timbrado da empresa caso possua.</w:t>
      </w:r>
    </w:p>
    <w:p w:rsidR="00BA1CC2" w:rsidRPr="007E67E1" w:rsidRDefault="00BA1CC2" w:rsidP="00BA1CC2">
      <w:pPr>
        <w:spacing w:after="0" w:line="240" w:lineRule="auto"/>
        <w:jc w:val="center"/>
        <w:rPr>
          <w:rFonts w:ascii="Arial" w:hAnsi="Arial" w:cs="Arial"/>
          <w:b/>
          <w:sz w:val="36"/>
        </w:rPr>
      </w:pPr>
      <w:r w:rsidRPr="007E67E1">
        <w:rPr>
          <w:rFonts w:ascii="Arial" w:hAnsi="Arial" w:cs="Arial"/>
          <w:b/>
          <w:sz w:val="36"/>
        </w:rPr>
        <w:lastRenderedPageBreak/>
        <w:t>ANEXO V</w:t>
      </w:r>
    </w:p>
    <w:p w:rsidR="00BA1CC2" w:rsidRPr="007E67E1" w:rsidRDefault="00BA1CC2" w:rsidP="00BA1CC2">
      <w:pPr>
        <w:spacing w:after="0" w:line="240" w:lineRule="auto"/>
        <w:jc w:val="center"/>
        <w:rPr>
          <w:rFonts w:ascii="Arial" w:hAnsi="Arial" w:cs="Arial"/>
          <w:b/>
          <w:sz w:val="36"/>
        </w:rPr>
      </w:pPr>
    </w:p>
    <w:p w:rsidR="00092096" w:rsidRPr="003475C2" w:rsidRDefault="00FA09AB" w:rsidP="00092096">
      <w:pPr>
        <w:spacing w:after="0" w:line="240" w:lineRule="auto"/>
        <w:jc w:val="center"/>
        <w:rPr>
          <w:rFonts w:ascii="Arial" w:hAnsi="Arial" w:cs="Arial"/>
          <w:b/>
          <w:sz w:val="32"/>
        </w:rPr>
      </w:pPr>
      <w:r>
        <w:rPr>
          <w:rFonts w:ascii="Arial" w:hAnsi="Arial" w:cs="Arial"/>
          <w:b/>
          <w:sz w:val="32"/>
        </w:rPr>
        <w:t>DISPENSA Nº 17</w:t>
      </w:r>
      <w:r w:rsidR="00092096" w:rsidRPr="003475C2">
        <w:rPr>
          <w:rFonts w:ascii="Arial" w:hAnsi="Arial" w:cs="Arial"/>
          <w:b/>
          <w:sz w:val="32"/>
        </w:rPr>
        <w:t>/2024</w:t>
      </w:r>
    </w:p>
    <w:p w:rsidR="00092096" w:rsidRPr="00A35E56" w:rsidRDefault="00092096" w:rsidP="00092096">
      <w:pPr>
        <w:spacing w:after="0" w:line="240" w:lineRule="auto"/>
        <w:jc w:val="center"/>
        <w:rPr>
          <w:rFonts w:ascii="Arial" w:hAnsi="Arial" w:cs="Arial"/>
          <w:b/>
          <w:sz w:val="28"/>
        </w:rPr>
      </w:pPr>
      <w:r w:rsidRPr="00A35E56">
        <w:rPr>
          <w:rFonts w:ascii="Arial" w:hAnsi="Arial" w:cs="Arial"/>
          <w:b/>
          <w:sz w:val="28"/>
        </w:rPr>
        <w:t>SISTEMA DE REGISTRO DE PREÇO</w:t>
      </w:r>
    </w:p>
    <w:p w:rsidR="00BA1CC2" w:rsidRPr="007E67E1" w:rsidRDefault="00BA1CC2" w:rsidP="00BA1CC2">
      <w:pPr>
        <w:spacing w:after="0" w:line="240" w:lineRule="auto"/>
        <w:jc w:val="center"/>
        <w:rPr>
          <w:rFonts w:ascii="Arial" w:hAnsi="Arial" w:cs="Arial"/>
          <w:b/>
          <w:sz w:val="28"/>
        </w:rPr>
      </w:pPr>
    </w:p>
    <w:p w:rsidR="00BA1CC2" w:rsidRPr="007E67E1" w:rsidRDefault="00BA1CC2" w:rsidP="00BA1CC2">
      <w:pPr>
        <w:spacing w:after="0" w:line="240" w:lineRule="auto"/>
        <w:jc w:val="center"/>
        <w:rPr>
          <w:rFonts w:ascii="Arial" w:hAnsi="Arial" w:cs="Arial"/>
          <w:b/>
          <w:noProof/>
          <w:sz w:val="28"/>
        </w:rPr>
      </w:pPr>
      <w:r w:rsidRPr="007E67E1">
        <w:rPr>
          <w:rFonts w:ascii="Arial" w:hAnsi="Arial" w:cs="Arial"/>
          <w:b/>
          <w:noProof/>
          <w:sz w:val="28"/>
        </w:rPr>
        <w:t>MINUTA DO CONTRATO</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CONTRATANTE</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CONTRATADO</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noProof/>
          <w:sz w:val="24"/>
        </w:rPr>
      </w:pPr>
      <w:r w:rsidRPr="00167430">
        <w:rPr>
          <w:rFonts w:ascii="Arial" w:hAnsi="Arial" w:cs="Arial"/>
          <w:noProof/>
          <w:sz w:val="24"/>
        </w:rPr>
        <w:t>Pelo presente instrumento, devidamente autorizado no processo administrativo referente à Processo nº 0</w:t>
      </w:r>
      <w:r w:rsidR="00FA09AB" w:rsidRPr="00167430">
        <w:rPr>
          <w:rFonts w:ascii="Arial" w:hAnsi="Arial" w:cs="Arial"/>
          <w:noProof/>
          <w:sz w:val="24"/>
        </w:rPr>
        <w:t>36</w:t>
      </w:r>
      <w:r w:rsidRPr="00167430">
        <w:rPr>
          <w:rFonts w:ascii="Arial" w:hAnsi="Arial" w:cs="Arial"/>
          <w:noProof/>
          <w:sz w:val="24"/>
        </w:rPr>
        <w:t>/2024, instaurada sob a modalidade de Dispensa nº 0</w:t>
      </w:r>
      <w:r w:rsidR="00FA09AB" w:rsidRPr="00167430">
        <w:rPr>
          <w:rFonts w:ascii="Arial" w:hAnsi="Arial" w:cs="Arial"/>
          <w:noProof/>
          <w:sz w:val="24"/>
        </w:rPr>
        <w:t>17</w:t>
      </w:r>
      <w:r w:rsidRPr="00167430">
        <w:rPr>
          <w:rFonts w:ascii="Arial" w:hAnsi="Arial" w:cs="Arial"/>
          <w:noProof/>
          <w:sz w:val="24"/>
        </w:rPr>
        <w:t xml:space="preserve">/2024, regido pela lei ordinária nº 14.133/2021 e </w:t>
      </w:r>
      <w:r w:rsidR="002B6E26" w:rsidRPr="00167430">
        <w:rPr>
          <w:rFonts w:ascii="Arial" w:hAnsi="Arial" w:cs="Arial"/>
          <w:noProof/>
          <w:sz w:val="24"/>
        </w:rPr>
        <w:t xml:space="preserve">Decretos Municipais </w:t>
      </w:r>
      <w:r w:rsidR="00092096" w:rsidRPr="00167430">
        <w:rPr>
          <w:rFonts w:ascii="Arial" w:hAnsi="Arial" w:cs="Arial"/>
          <w:noProof/>
          <w:sz w:val="24"/>
        </w:rPr>
        <w:t>014/2024 e 016/2024</w:t>
      </w:r>
      <w:r w:rsidRPr="00167430">
        <w:rPr>
          <w:rFonts w:ascii="Arial" w:hAnsi="Arial" w:cs="Arial"/>
          <w:noProof/>
          <w:sz w:val="24"/>
        </w:rPr>
        <w:t>,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w:t>
      </w:r>
      <w:bookmarkStart w:id="7" w:name="_GoBack"/>
      <w:bookmarkEnd w:id="7"/>
      <w:r w:rsidRPr="00167430">
        <w:rPr>
          <w:rFonts w:ascii="Arial" w:hAnsi="Arial" w:cs="Arial"/>
          <w:noProof/>
          <w:sz w:val="24"/>
        </w:rPr>
        <w:t xml:space="preserve"> fielmente transcritos.</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OBJETO: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BA1CC2" w:rsidRPr="007E67E1" w:rsidTr="00BA1CC2">
        <w:tc>
          <w:tcPr>
            <w:tcW w:w="499"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BA1CC2" w:rsidRPr="007E67E1" w:rsidTr="00BA1CC2">
        <w:tc>
          <w:tcPr>
            <w:tcW w:w="499" w:type="pct"/>
          </w:tcPr>
          <w:p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1612"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390"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461"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847" w:type="pct"/>
          </w:tcPr>
          <w:p w:rsidR="00BA1CC2" w:rsidRPr="007E67E1" w:rsidRDefault="00BA1CC2" w:rsidP="00BA1CC2">
            <w:pPr>
              <w:spacing w:after="0" w:line="240" w:lineRule="auto"/>
              <w:jc w:val="center"/>
              <w:rPr>
                <w:rFonts w:ascii="Arial" w:eastAsia="Times New Roman" w:hAnsi="Arial" w:cs="Arial"/>
                <w:b/>
                <w:noProof/>
                <w:sz w:val="24"/>
                <w:szCs w:val="24"/>
              </w:rPr>
            </w:pPr>
          </w:p>
        </w:tc>
        <w:tc>
          <w:tcPr>
            <w:tcW w:w="653" w:type="pct"/>
          </w:tcPr>
          <w:p w:rsidR="00BA1CC2" w:rsidRPr="007E67E1" w:rsidRDefault="00BA1CC2" w:rsidP="00BA1CC2">
            <w:pPr>
              <w:spacing w:after="0" w:line="240" w:lineRule="auto"/>
              <w:jc w:val="center"/>
              <w:rPr>
                <w:rFonts w:ascii="Arial" w:eastAsia="Times New Roman" w:hAnsi="Arial" w:cs="Arial"/>
                <w:b/>
                <w:noProof/>
                <w:sz w:val="24"/>
                <w:szCs w:val="24"/>
              </w:rPr>
            </w:pPr>
          </w:p>
        </w:tc>
      </w:tr>
    </w:tbl>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DOCUMENTOS E ANEXOS: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rsidR="00BA1CC2" w:rsidRPr="007E67E1" w:rsidRDefault="00BA1CC2"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VALOR OU PREÇO: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FORMA DE PAGAMENTO: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7E67E1">
        <w:rPr>
          <w:rFonts w:ascii="Arial" w:hAnsi="Arial" w:cs="Arial"/>
          <w:noProof/>
          <w:sz w:val="24"/>
        </w:rPr>
        <w:lastRenderedPageBreak/>
        <w:t>evento, sempre atendidas às formalidades estabelecidas pelo art.60 e ss. da lei ordinária nº4320/1964, principalmente quanto à liquidação da despesa.</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rsidR="00BA1CC2" w:rsidRPr="007E67E1" w:rsidRDefault="00BA1CC2" w:rsidP="00BA1CC2">
      <w:pPr>
        <w:spacing w:after="0" w:line="240" w:lineRule="auto"/>
        <w:jc w:val="both"/>
        <w:rPr>
          <w:rFonts w:ascii="Arial" w:hAnsi="Arial" w:cs="Arial"/>
          <w:b/>
          <w:noProof/>
          <w:sz w:val="24"/>
        </w:rPr>
      </w:pPr>
    </w:p>
    <w:p w:rsidR="00BA1CC2" w:rsidRPr="00381D55" w:rsidRDefault="00BA1CC2" w:rsidP="00BA1CC2">
      <w:pPr>
        <w:widowControl w:val="0"/>
        <w:spacing w:after="0" w:line="240" w:lineRule="auto"/>
        <w:outlineLvl w:val="2"/>
        <w:rPr>
          <w:rFonts w:ascii="Arial" w:eastAsia="Times New Roman" w:hAnsi="Arial" w:cs="Arial"/>
          <w:noProof/>
          <w:sz w:val="24"/>
          <w:szCs w:val="24"/>
          <w:lang w:eastAsia="en-US"/>
        </w:rPr>
      </w:pPr>
      <w:r w:rsidRPr="00381D55">
        <w:rPr>
          <w:rFonts w:ascii="Arial" w:eastAsia="Times New Roman" w:hAnsi="Arial" w:cs="Arial"/>
          <w:b/>
          <w:bCs/>
          <w:noProof/>
          <w:sz w:val="24"/>
          <w:szCs w:val="24"/>
          <w:lang w:eastAsia="en-US"/>
        </w:rPr>
        <w:t>DOTAÇÕES ORÇAMENTÁRIAS:</w:t>
      </w:r>
    </w:p>
    <w:p w:rsidR="00BA1CC2" w:rsidRPr="00381D55" w:rsidRDefault="00BA1CC2" w:rsidP="00BA1CC2">
      <w:pPr>
        <w:spacing w:after="0" w:line="240" w:lineRule="auto"/>
        <w:jc w:val="both"/>
        <w:rPr>
          <w:rFonts w:ascii="Arial" w:hAnsi="Arial" w:cs="Arial"/>
          <w:noProof/>
          <w:sz w:val="24"/>
        </w:rPr>
      </w:pPr>
      <w:r w:rsidRPr="00381D55">
        <w:rPr>
          <w:rFonts w:ascii="Arial" w:hAnsi="Arial" w:cs="Arial"/>
          <w:noProof/>
          <w:sz w:val="24"/>
        </w:rPr>
        <w:t>A despesa com o objeto será suportadas pela seguinte dotação orçamentária nº:</w:t>
      </w:r>
    </w:p>
    <w:p w:rsidR="00425654" w:rsidRPr="00381D55" w:rsidRDefault="00425654" w:rsidP="00425654">
      <w:pPr>
        <w:numPr>
          <w:ilvl w:val="0"/>
          <w:numId w:val="3"/>
        </w:numPr>
        <w:spacing w:after="0" w:line="240" w:lineRule="auto"/>
        <w:contextualSpacing/>
        <w:jc w:val="both"/>
        <w:rPr>
          <w:rFonts w:ascii="Arial" w:hAnsi="Arial" w:cs="Arial"/>
          <w:b/>
          <w:noProof/>
          <w:sz w:val="24"/>
        </w:rPr>
      </w:pPr>
      <w:r w:rsidRPr="00381D55">
        <w:rPr>
          <w:rFonts w:ascii="Arial" w:hAnsi="Arial" w:cs="Arial"/>
          <w:b/>
          <w:noProof/>
          <w:sz w:val="24"/>
        </w:rPr>
        <w:t xml:space="preserve">SECRETARIA </w:t>
      </w:r>
      <w:r w:rsidR="009E2784" w:rsidRPr="00381D55">
        <w:rPr>
          <w:rFonts w:ascii="Arial" w:hAnsi="Arial" w:cs="Arial"/>
          <w:b/>
          <w:noProof/>
          <w:sz w:val="24"/>
        </w:rPr>
        <w:t>DE ASSIISTENCIA SOCIAL</w:t>
      </w:r>
    </w:p>
    <w:p w:rsidR="00092096" w:rsidRDefault="00381D55" w:rsidP="00BA1CC2">
      <w:pPr>
        <w:spacing w:after="0" w:line="240" w:lineRule="auto"/>
        <w:jc w:val="both"/>
        <w:rPr>
          <w:rFonts w:ascii="Arial" w:hAnsi="Arial" w:cs="Arial"/>
          <w:b/>
          <w:noProof/>
          <w:sz w:val="18"/>
          <w:szCs w:val="20"/>
        </w:rPr>
      </w:pPr>
      <w:r w:rsidRPr="00381D55">
        <w:rPr>
          <w:rFonts w:ascii="Arial" w:hAnsi="Arial" w:cs="Arial"/>
          <w:b/>
          <w:noProof/>
          <w:sz w:val="18"/>
          <w:szCs w:val="20"/>
        </w:rPr>
        <w:t>3.3.90.39.00.2.05.00.08.244.0016.2.0055-APOIO AO CENTRO DE REF. DE ASSISTÊNCIA SOCIAL CRAS</w:t>
      </w:r>
    </w:p>
    <w:p w:rsidR="00381D55" w:rsidRDefault="00381D55" w:rsidP="00BA1CC2">
      <w:pPr>
        <w:spacing w:after="0" w:line="240" w:lineRule="auto"/>
        <w:jc w:val="both"/>
        <w:rPr>
          <w:rFonts w:ascii="Arial" w:hAnsi="Arial" w:cs="Arial"/>
          <w:b/>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PRAZO: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rsidR="00BA1CC2" w:rsidRPr="007E67E1" w:rsidRDefault="00BA1CC2" w:rsidP="00BA1CC2">
      <w:pPr>
        <w:spacing w:after="0" w:line="240" w:lineRule="auto"/>
        <w:ind w:firstLine="708"/>
        <w:jc w:val="both"/>
        <w:rPr>
          <w:rFonts w:ascii="Arial" w:hAnsi="Arial" w:cs="Arial"/>
          <w:noProof/>
          <w:sz w:val="24"/>
        </w:rPr>
      </w:pPr>
    </w:p>
    <w:p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CONDIÇÕES GERAIS CONTRATUAIS</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PRIMEIRA – DO OBJETO: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requerido o reajuste dentro desse prazo, ou seja, após 11º mês, o CONTRATADO decai do direito de ver reajustado o contrato durante este período.</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reajuste será calculado entre a data da assinatura do contrato ou do último reajuste constante do termo aditivo ao 365º dia de vigência do pacto.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2.2.2-</w:t>
      </w:r>
      <w:r w:rsidRPr="007E67E1">
        <w:rPr>
          <w:rFonts w:ascii="Arial" w:hAnsi="Arial" w:cs="Arial"/>
          <w:noProof/>
          <w:sz w:val="24"/>
        </w:rPr>
        <w:t xml:space="preserve">Por repactuação: ao contratado será resguardada a análise das variações dos custos contratuais majorados entre a data da apresentação da sua proposta a data do pedido, ponderando-se a variação dos custos decorrentes do mercado, a acordo, à </w:t>
      </w:r>
      <w:r w:rsidRPr="007E67E1">
        <w:rPr>
          <w:rFonts w:ascii="Arial" w:hAnsi="Arial" w:cs="Arial"/>
          <w:noProof/>
          <w:sz w:val="24"/>
        </w:rPr>
        <w:lastRenderedPageBreak/>
        <w:t>convenção ou dissídio coletivo de trabalho ao qual o objeto contratado esteja vinculado e que impactem nos preços propostos.</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variação do valor contratual para fazer face ao reajuste ou à repactuação de preços previstos no próprio contrato;</w:t>
      </w:r>
    </w:p>
    <w:p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alterações na razão ou na denominação social do contratado;</w:t>
      </w:r>
    </w:p>
    <w:p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lastRenderedPageBreak/>
        <w:t>TERCEIRA – DAS RESPONSABILIDADES DO CONTRATADO: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3.2-</w:t>
      </w:r>
      <w:r w:rsidRPr="007E67E1">
        <w:rPr>
          <w:rFonts w:ascii="Arial" w:hAnsi="Arial" w:cs="Arial"/>
          <w:noProof/>
          <w:sz w:val="24"/>
        </w:rPr>
        <w:t>Além das responsabilidades previstas nesta cláusula, obriga-se, ainda, o CONTRATADO a:</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peculiaridades do caso concreto;</w:t>
      </w:r>
    </w:p>
    <w:p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lastRenderedPageBreak/>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3.5-</w:t>
      </w:r>
      <w:r w:rsidRPr="007E67E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QUINTA – DA FISCALIZAÇÃO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fiscalizado por agente </w:t>
      </w:r>
      <w:r w:rsidRPr="00381D55">
        <w:rPr>
          <w:rFonts w:ascii="Arial" w:hAnsi="Arial" w:cs="Arial"/>
          <w:noProof/>
          <w:sz w:val="24"/>
        </w:rPr>
        <w:t xml:space="preserve">público </w:t>
      </w:r>
      <w:r w:rsidR="00EB6F70" w:rsidRPr="00381D55">
        <w:rPr>
          <w:rFonts w:ascii="Arial" w:hAnsi="Arial" w:cs="Arial"/>
          <w:sz w:val="24"/>
          <w:szCs w:val="24"/>
        </w:rPr>
        <w:t xml:space="preserve">a </w:t>
      </w:r>
      <w:r w:rsidR="00EB6F70" w:rsidRPr="00381D55">
        <w:rPr>
          <w:rFonts w:ascii="Arial" w:hAnsi="Arial" w:cs="Arial"/>
          <w:b/>
          <w:sz w:val="24"/>
          <w:szCs w:val="24"/>
        </w:rPr>
        <w:t xml:space="preserve">Sra. </w:t>
      </w:r>
      <w:proofErr w:type="spellStart"/>
      <w:r w:rsidR="00381D55" w:rsidRPr="00381D55">
        <w:rPr>
          <w:rFonts w:ascii="Arial" w:hAnsi="Arial" w:cs="Arial"/>
          <w:b/>
          <w:sz w:val="24"/>
          <w:szCs w:val="24"/>
        </w:rPr>
        <w:t>Eloiza</w:t>
      </w:r>
      <w:proofErr w:type="spellEnd"/>
      <w:r w:rsidR="00381D55" w:rsidRPr="00381D55">
        <w:rPr>
          <w:rFonts w:ascii="Arial" w:hAnsi="Arial" w:cs="Arial"/>
          <w:b/>
          <w:sz w:val="24"/>
          <w:szCs w:val="24"/>
        </w:rPr>
        <w:t xml:space="preserve"> Terezinha Ferreira da Fonseca</w:t>
      </w:r>
      <w:r w:rsidR="00EB6F70" w:rsidRPr="00381D55">
        <w:rPr>
          <w:rFonts w:ascii="Arial" w:hAnsi="Arial" w:cs="Arial"/>
          <w:sz w:val="24"/>
          <w:szCs w:val="24"/>
        </w:rPr>
        <w:t xml:space="preserve"> </w:t>
      </w:r>
      <w:r w:rsidR="00EB6F70" w:rsidRPr="00381D55">
        <w:rPr>
          <w:rFonts w:ascii="Arial" w:hAnsi="Arial" w:cs="Arial"/>
          <w:b/>
          <w:sz w:val="24"/>
          <w:szCs w:val="24"/>
        </w:rPr>
        <w:t>(Secretaria de Assistente Social)</w:t>
      </w:r>
      <w:r w:rsidR="00EB6F70" w:rsidRPr="00381D55">
        <w:rPr>
          <w:rFonts w:ascii="Arial" w:hAnsi="Arial" w:cs="Arial"/>
          <w:sz w:val="24"/>
          <w:szCs w:val="24"/>
        </w:rPr>
        <w:t xml:space="preserve">, </w:t>
      </w:r>
      <w:r w:rsidRPr="00381D55">
        <w:rPr>
          <w:rFonts w:ascii="Arial" w:hAnsi="Arial" w:cs="Arial"/>
          <w:noProof/>
          <w:sz w:val="24"/>
        </w:rPr>
        <w:t>que, ent</w:t>
      </w:r>
      <w:r w:rsidRPr="007E67E1">
        <w:rPr>
          <w:rFonts w:ascii="Arial" w:hAnsi="Arial" w:cs="Arial"/>
          <w:noProof/>
          <w:sz w:val="24"/>
        </w:rPr>
        <w:t>re outras atribuições, atestará a realização do objeto em conformidade com o previsto neste instrumento.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lastRenderedPageBreak/>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w:t>
      </w:r>
      <w:r w:rsidR="00092096">
        <w:rPr>
          <w:rFonts w:ascii="Arial" w:hAnsi="Arial" w:cs="Arial"/>
          <w:noProof/>
          <w:sz w:val="24"/>
        </w:rPr>
        <w:t>.</w:t>
      </w:r>
      <w:r w:rsidRPr="007E67E1">
        <w:rPr>
          <w:rFonts w:ascii="Arial" w:hAnsi="Arial" w:cs="Arial"/>
          <w:noProof/>
          <w:sz w:val="24"/>
        </w:rPr>
        <w:t>133/2021.</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SÉTIMA – DA EXTINÇÃO: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w:t>
      </w:r>
      <w:r w:rsidR="00092096">
        <w:rPr>
          <w:rFonts w:ascii="Arial" w:hAnsi="Arial" w:cs="Arial"/>
          <w:noProof/>
          <w:sz w:val="24"/>
        </w:rPr>
        <w:t>.</w:t>
      </w:r>
      <w:r w:rsidRPr="007E67E1">
        <w:rPr>
          <w:rFonts w:ascii="Arial" w:hAnsi="Arial" w:cs="Arial"/>
          <w:noProof/>
          <w:sz w:val="24"/>
        </w:rPr>
        <w:t>133/2021.</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OITAVA – DO FORO: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NONA – DAS DISPOSIÇÕES FINAIS: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r>
        <w:rPr>
          <w:rFonts w:ascii="Arial" w:hAnsi="Arial" w:cs="Arial"/>
          <w:noProof/>
          <w:sz w:val="24"/>
        </w:rPr>
        <w:t>Belmiro Braga</w:t>
      </w:r>
      <w:r w:rsidRPr="007E67E1">
        <w:rPr>
          <w:rFonts w:ascii="Arial" w:hAnsi="Arial" w:cs="Arial"/>
          <w:noProof/>
          <w:sz w:val="24"/>
        </w:rPr>
        <w:t>, ___ de __________ de 2024.</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rsidR="00BA1CC2" w:rsidRDefault="00BA1CC2"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2B6E26" w:rsidRDefault="002B6E26" w:rsidP="00C176F8">
      <w:pPr>
        <w:spacing w:after="0" w:line="240" w:lineRule="auto"/>
        <w:rPr>
          <w:rFonts w:ascii="Arial" w:hAnsi="Arial" w:cs="Arial"/>
          <w:b/>
          <w:sz w:val="20"/>
        </w:rPr>
      </w:pPr>
    </w:p>
    <w:p w:rsidR="007C087C" w:rsidRDefault="007C087C"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bookmarkStart w:id="8" w:name="_Hlk173922940"/>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92096" w:rsidRDefault="00092096" w:rsidP="002B6E26">
      <w:pPr>
        <w:spacing w:after="0" w:line="240" w:lineRule="auto"/>
        <w:jc w:val="center"/>
        <w:rPr>
          <w:rFonts w:ascii="Arial" w:hAnsi="Arial" w:cs="Arial"/>
          <w:b/>
          <w:sz w:val="32"/>
        </w:rPr>
      </w:pPr>
    </w:p>
    <w:p w:rsidR="00056343" w:rsidRDefault="00056343" w:rsidP="002B6E26">
      <w:pPr>
        <w:spacing w:after="0" w:line="240" w:lineRule="auto"/>
        <w:jc w:val="center"/>
        <w:rPr>
          <w:rFonts w:ascii="Arial" w:hAnsi="Arial" w:cs="Arial"/>
          <w:b/>
          <w:sz w:val="32"/>
        </w:rPr>
      </w:pPr>
    </w:p>
    <w:p w:rsidR="00056343" w:rsidRDefault="00056343" w:rsidP="002B6E26">
      <w:pPr>
        <w:spacing w:after="0" w:line="240" w:lineRule="auto"/>
        <w:jc w:val="center"/>
        <w:rPr>
          <w:rFonts w:ascii="Arial" w:hAnsi="Arial" w:cs="Arial"/>
          <w:b/>
          <w:sz w:val="32"/>
        </w:rPr>
      </w:pPr>
    </w:p>
    <w:p w:rsidR="00092096" w:rsidRPr="003475C2" w:rsidRDefault="009E2784" w:rsidP="00092096">
      <w:pPr>
        <w:spacing w:after="0" w:line="240" w:lineRule="auto"/>
        <w:jc w:val="center"/>
        <w:rPr>
          <w:rFonts w:ascii="Arial" w:hAnsi="Arial" w:cs="Arial"/>
          <w:b/>
          <w:sz w:val="32"/>
        </w:rPr>
      </w:pPr>
      <w:r>
        <w:rPr>
          <w:rFonts w:ascii="Arial" w:hAnsi="Arial" w:cs="Arial"/>
          <w:b/>
          <w:sz w:val="32"/>
        </w:rPr>
        <w:lastRenderedPageBreak/>
        <w:t>DISPENSA Nº 17</w:t>
      </w:r>
      <w:r w:rsidR="00092096" w:rsidRPr="003475C2">
        <w:rPr>
          <w:rFonts w:ascii="Arial" w:hAnsi="Arial" w:cs="Arial"/>
          <w:b/>
          <w:sz w:val="32"/>
        </w:rPr>
        <w:t>/2024</w:t>
      </w:r>
    </w:p>
    <w:p w:rsidR="00092096" w:rsidRPr="00A35E56" w:rsidRDefault="00092096" w:rsidP="00092096">
      <w:pPr>
        <w:spacing w:after="0" w:line="240" w:lineRule="auto"/>
        <w:jc w:val="center"/>
        <w:rPr>
          <w:rFonts w:ascii="Arial" w:hAnsi="Arial" w:cs="Arial"/>
          <w:b/>
          <w:sz w:val="28"/>
        </w:rPr>
      </w:pPr>
      <w:r w:rsidRPr="00A35E56">
        <w:rPr>
          <w:rFonts w:ascii="Arial" w:hAnsi="Arial" w:cs="Arial"/>
          <w:b/>
          <w:sz w:val="28"/>
        </w:rPr>
        <w:t>SISTEMA DE REGISTRO DE PREÇO</w:t>
      </w:r>
    </w:p>
    <w:p w:rsidR="002B6E26" w:rsidRPr="003475C2" w:rsidRDefault="002B6E26" w:rsidP="002B6E26">
      <w:pPr>
        <w:spacing w:after="0" w:line="240" w:lineRule="auto"/>
        <w:jc w:val="center"/>
        <w:rPr>
          <w:rFonts w:ascii="Arial" w:hAnsi="Arial" w:cs="Arial"/>
          <w:b/>
          <w:sz w:val="28"/>
        </w:rPr>
      </w:pPr>
    </w:p>
    <w:p w:rsidR="002B6E26" w:rsidRPr="00160299" w:rsidRDefault="002B6E26" w:rsidP="002B6E26">
      <w:pPr>
        <w:spacing w:line="240" w:lineRule="auto"/>
        <w:jc w:val="center"/>
        <w:rPr>
          <w:rFonts w:ascii="Arial" w:hAnsi="Arial" w:cs="Arial"/>
          <w:b/>
          <w:sz w:val="28"/>
        </w:rPr>
      </w:pPr>
      <w:r w:rsidRPr="00160299">
        <w:rPr>
          <w:rFonts w:ascii="Arial" w:hAnsi="Arial" w:cs="Arial"/>
          <w:b/>
          <w:sz w:val="28"/>
        </w:rPr>
        <w:t xml:space="preserve">ATA DE REGISTRO DE PREÇO n° </w:t>
      </w:r>
      <w:r>
        <w:rPr>
          <w:rFonts w:ascii="Arial" w:hAnsi="Arial" w:cs="Arial"/>
          <w:b/>
          <w:sz w:val="28"/>
        </w:rPr>
        <w:t>____</w:t>
      </w:r>
      <w:r w:rsidRPr="00160299">
        <w:rPr>
          <w:rFonts w:ascii="Arial" w:hAnsi="Arial" w:cs="Arial"/>
          <w:b/>
          <w:sz w:val="28"/>
        </w:rPr>
        <w:t>/2024</w:t>
      </w:r>
    </w:p>
    <w:p w:rsidR="002B6E26" w:rsidRDefault="002B6E26" w:rsidP="002B6E26">
      <w:pPr>
        <w:spacing w:line="240" w:lineRule="auto"/>
        <w:jc w:val="center"/>
        <w:rPr>
          <w:rFonts w:ascii="Arial" w:hAnsi="Arial" w:cs="Arial"/>
          <w:b/>
          <w:sz w:val="28"/>
        </w:rPr>
      </w:pPr>
      <w:r w:rsidRPr="00160299">
        <w:rPr>
          <w:rFonts w:ascii="Arial" w:hAnsi="Arial" w:cs="Arial"/>
          <w:b/>
          <w:sz w:val="28"/>
        </w:rPr>
        <w:t xml:space="preserve">Validade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r w:rsidRPr="00160299">
        <w:rPr>
          <w:rFonts w:ascii="Arial" w:hAnsi="Arial" w:cs="Arial"/>
          <w:b/>
          <w:sz w:val="28"/>
        </w:rPr>
        <w:t xml:space="preserve"> a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p>
    <w:p w:rsidR="002B6E26" w:rsidRPr="00092096" w:rsidRDefault="002B6E26" w:rsidP="002B6E26">
      <w:pPr>
        <w:spacing w:after="0" w:line="240" w:lineRule="auto"/>
        <w:jc w:val="both"/>
        <w:rPr>
          <w:rFonts w:ascii="Arial" w:hAnsi="Arial" w:cs="Arial"/>
          <w:sz w:val="24"/>
          <w:szCs w:val="24"/>
        </w:rPr>
      </w:pPr>
      <w:bookmarkStart w:id="9" w:name="_Hlk173923013"/>
      <w:bookmarkEnd w:id="8"/>
      <w:r w:rsidRPr="00092096">
        <w:rPr>
          <w:rFonts w:ascii="Arial" w:hAnsi="Arial" w:cs="Arial"/>
          <w:sz w:val="24"/>
          <w:szCs w:val="24"/>
        </w:rPr>
        <w:t xml:space="preserve">O Município de </w:t>
      </w:r>
      <w:r w:rsidR="00092096" w:rsidRPr="00092096">
        <w:rPr>
          <w:rFonts w:ascii="Arial" w:hAnsi="Arial" w:cs="Arial"/>
          <w:sz w:val="24"/>
          <w:szCs w:val="24"/>
        </w:rPr>
        <w:t>GUARARÁ</w:t>
      </w:r>
      <w:r w:rsidRPr="00092096">
        <w:rPr>
          <w:rFonts w:ascii="Arial" w:hAnsi="Arial" w:cs="Arial"/>
          <w:sz w:val="24"/>
          <w:szCs w:val="24"/>
        </w:rPr>
        <w:t xml:space="preserve">, neste ato representado pelo Sr. JOSÉ </w:t>
      </w:r>
      <w:r w:rsidR="00092096" w:rsidRPr="00092096">
        <w:rPr>
          <w:rFonts w:ascii="Arial" w:hAnsi="Arial" w:cs="Arial"/>
          <w:sz w:val="24"/>
          <w:szCs w:val="24"/>
        </w:rPr>
        <w:t>MAURICIO DE SALES</w:t>
      </w:r>
      <w:r w:rsidRPr="00092096">
        <w:rPr>
          <w:rFonts w:ascii="Arial" w:hAnsi="Arial" w:cs="Arial"/>
          <w:sz w:val="24"/>
          <w:szCs w:val="24"/>
        </w:rPr>
        <w:t xml:space="preserve">, doravante denominado PROMITENTE COMPRADOR, e a empresa __________, estabelecida na ____________, n° ____, bairro _________, na cidade de ____________, devidamente cadastrada no CNPJ nº ____________, pelo seu representante infra-assinado, doravante denominada PROMITENTE FORNECEDORA, nos termos da Lei Federal nº 14.133/21, Decretos Municipais </w:t>
      </w:r>
      <w:r w:rsidR="00092096" w:rsidRPr="00092096">
        <w:rPr>
          <w:rFonts w:ascii="Arial" w:hAnsi="Arial" w:cs="Arial"/>
          <w:sz w:val="24"/>
          <w:szCs w:val="24"/>
        </w:rPr>
        <w:t xml:space="preserve">14/2024, 16/2024 </w:t>
      </w:r>
      <w:r w:rsidRPr="00092096">
        <w:rPr>
          <w:rFonts w:ascii="Arial" w:hAnsi="Arial" w:cs="Arial"/>
          <w:sz w:val="24"/>
          <w:szCs w:val="24"/>
        </w:rPr>
        <w:t>e das demais normas legais aplicáveis e, considerando o resultado Processo nº 0</w:t>
      </w:r>
      <w:r w:rsidR="009E2784">
        <w:rPr>
          <w:rFonts w:ascii="Arial" w:hAnsi="Arial" w:cs="Arial"/>
          <w:sz w:val="24"/>
          <w:szCs w:val="24"/>
        </w:rPr>
        <w:t>36</w:t>
      </w:r>
      <w:r w:rsidRPr="00092096">
        <w:rPr>
          <w:rFonts w:ascii="Arial" w:hAnsi="Arial" w:cs="Arial"/>
          <w:sz w:val="24"/>
          <w:szCs w:val="24"/>
        </w:rPr>
        <w:t>/2024, Dispensa n° 0</w:t>
      </w:r>
      <w:r w:rsidR="009E2784">
        <w:rPr>
          <w:rFonts w:ascii="Arial" w:hAnsi="Arial" w:cs="Arial"/>
          <w:sz w:val="24"/>
          <w:szCs w:val="24"/>
        </w:rPr>
        <w:t>17</w:t>
      </w:r>
      <w:r w:rsidRPr="00092096">
        <w:rPr>
          <w:rFonts w:ascii="Arial" w:hAnsi="Arial" w:cs="Arial"/>
          <w:sz w:val="24"/>
          <w:szCs w:val="24"/>
        </w:rPr>
        <w:t xml:space="preserve">/2024, para REGISTRO DE PREÇOS, firmam </w:t>
      </w:r>
      <w:r w:rsidR="00EB6F70" w:rsidRPr="00092096">
        <w:rPr>
          <w:rFonts w:ascii="Arial" w:hAnsi="Arial" w:cs="Arial"/>
          <w:sz w:val="24"/>
          <w:szCs w:val="24"/>
        </w:rPr>
        <w:t>o presente</w:t>
      </w:r>
      <w:r w:rsidRPr="00092096">
        <w:rPr>
          <w:rFonts w:ascii="Arial" w:hAnsi="Arial" w:cs="Arial"/>
          <w:sz w:val="24"/>
          <w:szCs w:val="24"/>
        </w:rPr>
        <w:t xml:space="preserve"> Ata de Registro de Preços, obedecidas as disposições da Lei Federal nº 14.133/2</w:t>
      </w:r>
      <w:r w:rsidR="00092096" w:rsidRPr="00092096">
        <w:rPr>
          <w:rFonts w:ascii="Arial" w:hAnsi="Arial" w:cs="Arial"/>
          <w:sz w:val="24"/>
          <w:szCs w:val="24"/>
        </w:rPr>
        <w:t>02</w:t>
      </w:r>
      <w:r w:rsidRPr="00092096">
        <w:rPr>
          <w:rFonts w:ascii="Arial" w:hAnsi="Arial" w:cs="Arial"/>
          <w:sz w:val="24"/>
          <w:szCs w:val="24"/>
        </w:rPr>
        <w:t xml:space="preserve">1, suas alterações posteriores e as condições seguintes: </w:t>
      </w:r>
    </w:p>
    <w:bookmarkEnd w:id="9"/>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PRIMEIRA - DO OBJETO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1.1-Através da presente ata ficam registrados os seguintes preços, abaixo especificados:</w:t>
      </w:r>
    </w:p>
    <w:tbl>
      <w:tblPr>
        <w:tblW w:w="5000" w:type="pct"/>
        <w:tblCellMar>
          <w:left w:w="0" w:type="dxa"/>
          <w:right w:w="0" w:type="dxa"/>
        </w:tblCellMar>
        <w:tblLook w:val="01E0" w:firstRow="1" w:lastRow="1" w:firstColumn="1" w:lastColumn="1" w:noHBand="0" w:noVBand="0"/>
      </w:tblPr>
      <w:tblGrid>
        <w:gridCol w:w="709"/>
        <w:gridCol w:w="774"/>
        <w:gridCol w:w="646"/>
        <w:gridCol w:w="5050"/>
        <w:gridCol w:w="1233"/>
        <w:gridCol w:w="1233"/>
      </w:tblGrid>
      <w:tr w:rsidR="002B6E26" w:rsidRPr="00092096" w:rsidTr="001E115E">
        <w:trPr>
          <w:trHeight w:val="20"/>
        </w:trPr>
        <w:tc>
          <w:tcPr>
            <w:tcW w:w="368"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jc w:val="center"/>
              <w:rPr>
                <w:rFonts w:ascii="Arial" w:eastAsia="Times New Roman" w:hAnsi="Arial" w:cs="Arial"/>
                <w:sz w:val="20"/>
                <w:szCs w:val="24"/>
                <w:lang w:val="pt-BR"/>
              </w:rPr>
            </w:pPr>
            <w:r w:rsidRPr="00092096">
              <w:rPr>
                <w:rFonts w:ascii="Arial" w:eastAsia="Times New Roman" w:hAnsi="Arial" w:cs="Arial"/>
                <w:b/>
                <w:bCs/>
                <w:sz w:val="20"/>
                <w:szCs w:val="24"/>
                <w:lang w:val="pt-BR"/>
              </w:rPr>
              <w:t>N° Item</w:t>
            </w:r>
          </w:p>
        </w:tc>
        <w:tc>
          <w:tcPr>
            <w:tcW w:w="401"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jc w:val="center"/>
              <w:rPr>
                <w:rFonts w:ascii="Arial" w:eastAsia="Times New Roman" w:hAnsi="Arial" w:cs="Arial"/>
                <w:sz w:val="20"/>
                <w:szCs w:val="24"/>
                <w:lang w:val="pt-BR"/>
              </w:rPr>
            </w:pPr>
            <w:r w:rsidRPr="00092096">
              <w:rPr>
                <w:rFonts w:ascii="Arial" w:hAnsi="Arial" w:cs="Arial"/>
                <w:b/>
                <w:sz w:val="20"/>
                <w:szCs w:val="24"/>
                <w:lang w:val="pt-BR"/>
              </w:rPr>
              <w:t>Quant</w:t>
            </w:r>
          </w:p>
        </w:tc>
        <w:tc>
          <w:tcPr>
            <w:tcW w:w="335"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jc w:val="center"/>
              <w:rPr>
                <w:rFonts w:ascii="Arial" w:eastAsia="Times New Roman" w:hAnsi="Arial" w:cs="Arial"/>
                <w:sz w:val="20"/>
                <w:szCs w:val="24"/>
                <w:lang w:val="pt-BR"/>
              </w:rPr>
            </w:pPr>
            <w:r w:rsidRPr="00092096">
              <w:rPr>
                <w:rFonts w:ascii="Arial" w:hAnsi="Arial" w:cs="Arial"/>
                <w:b/>
                <w:sz w:val="20"/>
                <w:szCs w:val="24"/>
                <w:lang w:val="pt-BR"/>
              </w:rPr>
              <w:t>Unid.</w:t>
            </w:r>
          </w:p>
        </w:tc>
        <w:tc>
          <w:tcPr>
            <w:tcW w:w="2618"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ind w:right="54"/>
              <w:jc w:val="center"/>
              <w:rPr>
                <w:rFonts w:ascii="Arial" w:eastAsia="Times New Roman" w:hAnsi="Arial" w:cs="Arial"/>
                <w:sz w:val="20"/>
                <w:szCs w:val="24"/>
                <w:lang w:val="pt-BR"/>
              </w:rPr>
            </w:pPr>
            <w:r w:rsidRPr="00092096">
              <w:rPr>
                <w:rFonts w:ascii="Arial" w:hAnsi="Arial" w:cs="Arial"/>
                <w:b/>
                <w:sz w:val="20"/>
                <w:szCs w:val="24"/>
                <w:lang w:val="pt-BR"/>
              </w:rPr>
              <w:t>Especificação</w:t>
            </w:r>
          </w:p>
        </w:tc>
        <w:tc>
          <w:tcPr>
            <w:tcW w:w="639" w:type="pct"/>
            <w:tcBorders>
              <w:top w:val="single" w:sz="2" w:space="0" w:color="000000"/>
              <w:left w:val="single" w:sz="2" w:space="0" w:color="000000"/>
              <w:bottom w:val="single" w:sz="4" w:space="0" w:color="auto"/>
              <w:right w:val="single" w:sz="2" w:space="0" w:color="000000"/>
            </w:tcBorders>
          </w:tcPr>
          <w:p w:rsidR="002B6E26" w:rsidRPr="00092096" w:rsidRDefault="002B6E26" w:rsidP="001E115E">
            <w:pPr>
              <w:pStyle w:val="TableParagraph"/>
              <w:spacing w:before="39"/>
              <w:ind w:right="54"/>
              <w:jc w:val="center"/>
              <w:rPr>
                <w:rFonts w:ascii="Arial" w:hAnsi="Arial" w:cs="Arial"/>
                <w:b/>
                <w:sz w:val="20"/>
                <w:szCs w:val="24"/>
                <w:lang w:val="pt-BR"/>
              </w:rPr>
            </w:pPr>
            <w:r w:rsidRPr="00092096">
              <w:rPr>
                <w:rFonts w:ascii="Arial" w:hAnsi="Arial" w:cs="Arial"/>
                <w:b/>
                <w:sz w:val="20"/>
                <w:szCs w:val="24"/>
                <w:lang w:val="pt-BR"/>
              </w:rPr>
              <w:t>Valor Unit.</w:t>
            </w:r>
          </w:p>
        </w:tc>
        <w:tc>
          <w:tcPr>
            <w:tcW w:w="639" w:type="pct"/>
            <w:tcBorders>
              <w:top w:val="single" w:sz="2" w:space="0" w:color="000000"/>
              <w:left w:val="single" w:sz="2" w:space="0" w:color="000000"/>
              <w:bottom w:val="single" w:sz="4" w:space="0" w:color="auto"/>
              <w:right w:val="single" w:sz="2" w:space="0" w:color="000000"/>
            </w:tcBorders>
            <w:shd w:val="clear" w:color="auto" w:fill="auto"/>
            <w:vAlign w:val="center"/>
          </w:tcPr>
          <w:p w:rsidR="002B6E26" w:rsidRPr="00092096" w:rsidRDefault="002B6E26" w:rsidP="001E115E">
            <w:pPr>
              <w:pStyle w:val="TableParagraph"/>
              <w:spacing w:before="39"/>
              <w:ind w:right="54"/>
              <w:jc w:val="center"/>
              <w:rPr>
                <w:rFonts w:ascii="Arial" w:hAnsi="Arial" w:cs="Arial"/>
                <w:b/>
                <w:sz w:val="20"/>
                <w:szCs w:val="24"/>
                <w:lang w:val="pt-BR"/>
              </w:rPr>
            </w:pPr>
            <w:r w:rsidRPr="00092096">
              <w:rPr>
                <w:rFonts w:ascii="Arial" w:hAnsi="Arial" w:cs="Arial"/>
                <w:b/>
                <w:sz w:val="20"/>
                <w:szCs w:val="24"/>
                <w:lang w:val="pt-BR"/>
              </w:rPr>
              <w:t>Valor Total</w:t>
            </w:r>
          </w:p>
        </w:tc>
      </w:tr>
      <w:tr w:rsidR="002B6E26" w:rsidRPr="00092096" w:rsidTr="001E115E">
        <w:trPr>
          <w:trHeight w:val="20"/>
        </w:trPr>
        <w:tc>
          <w:tcPr>
            <w:tcW w:w="368"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jc w:val="center"/>
              <w:rPr>
                <w:rFonts w:ascii="Arial" w:eastAsia="Times New Roman" w:hAnsi="Arial" w:cs="Arial"/>
                <w:sz w:val="20"/>
                <w:szCs w:val="24"/>
                <w:lang w:val="pt-BR"/>
              </w:rPr>
            </w:pPr>
          </w:p>
        </w:tc>
        <w:tc>
          <w:tcPr>
            <w:tcW w:w="401"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jc w:val="center"/>
              <w:rPr>
                <w:rFonts w:ascii="Arial" w:eastAsia="Times New Roman" w:hAnsi="Arial" w:cs="Arial"/>
                <w:sz w:val="20"/>
                <w:szCs w:val="24"/>
                <w:lang w:val="pt-BR"/>
              </w:rPr>
            </w:pPr>
          </w:p>
        </w:tc>
        <w:tc>
          <w:tcPr>
            <w:tcW w:w="335"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jc w:val="center"/>
              <w:rPr>
                <w:rFonts w:ascii="Arial" w:eastAsia="Times New Roman" w:hAnsi="Arial" w:cs="Arial"/>
                <w:sz w:val="20"/>
                <w:szCs w:val="24"/>
                <w:lang w:val="pt-BR"/>
              </w:rPr>
            </w:pPr>
          </w:p>
        </w:tc>
        <w:tc>
          <w:tcPr>
            <w:tcW w:w="2618"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spacing w:after="0" w:line="240" w:lineRule="auto"/>
              <w:rPr>
                <w:rFonts w:ascii="Arial" w:hAnsi="Arial" w:cs="Arial"/>
                <w:sz w:val="20"/>
                <w:szCs w:val="24"/>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ind w:left="-26" w:right="107"/>
              <w:jc w:val="center"/>
              <w:rPr>
                <w:rFonts w:ascii="Arial" w:eastAsia="Times New Roman" w:hAnsi="Arial" w:cs="Arial"/>
                <w:b/>
                <w:bCs/>
                <w:sz w:val="20"/>
                <w:szCs w:val="24"/>
                <w:u w:val="single"/>
                <w:lang w:val="pt-BR"/>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rsidR="002B6E26" w:rsidRPr="00092096" w:rsidRDefault="002B6E26" w:rsidP="001E115E">
            <w:pPr>
              <w:pStyle w:val="TableParagraph"/>
              <w:spacing w:before="29"/>
              <w:ind w:left="-26" w:right="107"/>
              <w:jc w:val="center"/>
              <w:rPr>
                <w:rFonts w:ascii="Arial" w:eastAsia="Times New Roman" w:hAnsi="Arial" w:cs="Arial"/>
                <w:b/>
                <w:bCs/>
                <w:sz w:val="20"/>
                <w:szCs w:val="24"/>
                <w:u w:val="single"/>
                <w:lang w:val="pt-BR"/>
              </w:rPr>
            </w:pPr>
          </w:p>
        </w:tc>
      </w:tr>
    </w:tbl>
    <w:p w:rsidR="002B6E26" w:rsidRPr="00092096" w:rsidRDefault="002B6E26" w:rsidP="002B6E26">
      <w:pPr>
        <w:spacing w:after="0" w:line="240" w:lineRule="auto"/>
        <w:jc w:val="both"/>
        <w:rPr>
          <w:rFonts w:ascii="Arial" w:hAnsi="Arial" w:cs="Arial"/>
          <w:sz w:val="24"/>
          <w:szCs w:val="24"/>
        </w:rPr>
      </w:pPr>
      <w:bookmarkStart w:id="10" w:name="_Hlk173923037"/>
      <w:r w:rsidRPr="00092096">
        <w:rPr>
          <w:rFonts w:ascii="Arial" w:hAnsi="Arial" w:cs="Arial"/>
          <w:sz w:val="24"/>
          <w:szCs w:val="24"/>
        </w:rPr>
        <w:t>1.2-A PROMITENTE FORNECEDORA detentora da Ata de Registro, quando da solicitação pela Secretaria, deverá atender às seguintes exigências: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1.2.1-Entregar os produtos no endereço especificado pela Ordem de Compra, se esta for apresentada, ou no endereço do PROMITENTE COMPRADOR.</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SEGUNDA - DA VALIDADE DO REGISTRO DE PREÇOS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2.1-A presente ATA terá a validade de </w:t>
      </w:r>
      <w:r w:rsidR="00092096" w:rsidRPr="00092096">
        <w:rPr>
          <w:rFonts w:ascii="Arial" w:hAnsi="Arial" w:cs="Arial"/>
          <w:sz w:val="24"/>
          <w:szCs w:val="24"/>
        </w:rPr>
        <w:t>12</w:t>
      </w:r>
      <w:r w:rsidRPr="00092096">
        <w:rPr>
          <w:rFonts w:ascii="Arial" w:hAnsi="Arial" w:cs="Arial"/>
          <w:sz w:val="24"/>
          <w:szCs w:val="24"/>
        </w:rPr>
        <w:t xml:space="preserve"> (</w:t>
      </w:r>
      <w:r w:rsidR="00092096" w:rsidRPr="00092096">
        <w:rPr>
          <w:rFonts w:ascii="Arial" w:hAnsi="Arial" w:cs="Arial"/>
          <w:sz w:val="24"/>
          <w:szCs w:val="24"/>
        </w:rPr>
        <w:t>doze</w:t>
      </w:r>
      <w:r w:rsidRPr="00092096">
        <w:rPr>
          <w:rFonts w:ascii="Arial" w:hAnsi="Arial" w:cs="Arial"/>
          <w:sz w:val="24"/>
          <w:szCs w:val="24"/>
        </w:rPr>
        <w:t>) meses, contados a partir da data de assinatura.</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2.2-Nos termos da Lei Federal nº 14.133/21,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2.3-Em cada aquisição decorrente desta ATA serão observadas, quanto ao preço, às cláusulas e condições constantes do Termo de Referência da Dispensa n° 0</w:t>
      </w:r>
      <w:r w:rsidR="009E2784">
        <w:rPr>
          <w:rFonts w:ascii="Arial" w:hAnsi="Arial" w:cs="Arial"/>
          <w:sz w:val="24"/>
          <w:szCs w:val="24"/>
        </w:rPr>
        <w:t>17</w:t>
      </w:r>
      <w:r w:rsidRPr="00092096">
        <w:rPr>
          <w:rFonts w:ascii="Arial" w:hAnsi="Arial" w:cs="Arial"/>
          <w:sz w:val="24"/>
          <w:szCs w:val="24"/>
        </w:rPr>
        <w:t>/2024, Processo n° 0</w:t>
      </w:r>
      <w:r w:rsidR="009E2784">
        <w:rPr>
          <w:rFonts w:ascii="Arial" w:hAnsi="Arial" w:cs="Arial"/>
          <w:sz w:val="24"/>
          <w:szCs w:val="24"/>
        </w:rPr>
        <w:t>36</w:t>
      </w:r>
      <w:r w:rsidRPr="00092096">
        <w:rPr>
          <w:rFonts w:ascii="Arial" w:hAnsi="Arial" w:cs="Arial"/>
          <w:sz w:val="24"/>
          <w:szCs w:val="24"/>
        </w:rPr>
        <w:t xml:space="preserve">/2024, que a precedeu e integra o presente instrumento de compromisso, independente de transcrição, por ser de pleno conhecimento das partes.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TERCEIRA - DO PAGAMENTO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3.1-O preço contratado será pago de acordo com a execução do objeto, numa proporção direta do percentual concluído, sempre atendidas às formalidades estabelecidas pelo art. 60 e SS. da lei ordinária nº 4320/1964, principalmente quanto a liquidação da despesa.</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3.2-O pagamento será efetivado conforme cronograma de pagamentos expedidos mensalmente pela Administração e em atenção a ordem legal, tendo como regra o desembolso nos dias 10, 20 ou 30 do mês subsequente ao da apresentação do documento fiscal de cobrança.</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3.3-Com o documento de cobrança (nota fiscal, fatura, duplicata etc.), o contratado deverá apresentar comprovante de regularidade com o INSS, FGTS e com a Justiça do Trabalho, sob pena ver suspenso o direito ao pagamento. Havendo deficiência na instrução dos </w:t>
      </w:r>
      <w:r w:rsidRPr="00092096">
        <w:rPr>
          <w:rFonts w:ascii="Arial" w:hAnsi="Arial" w:cs="Arial"/>
          <w:sz w:val="24"/>
          <w:szCs w:val="24"/>
        </w:rPr>
        <w:lastRenderedPageBreak/>
        <w:t>documentos de cobrança, os prazos começarão a correr a partir do protocolo do documento faltante.</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3.4-Estando corretamente instruído o pedido, os pagamentos serão regularmente realizados, sendo paralisados ou suspensos na eventualidade de o CONTRATADO paralisar a execução do objeto.</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QUARTA - DA ENTREGA E DO PRAZO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4.1-A entrega dos produtos será </w:t>
      </w:r>
      <w:proofErr w:type="gramStart"/>
      <w:r w:rsidRPr="00092096">
        <w:rPr>
          <w:rFonts w:ascii="Arial" w:hAnsi="Arial" w:cs="Arial"/>
          <w:sz w:val="24"/>
          <w:szCs w:val="24"/>
        </w:rPr>
        <w:t>realizado</w:t>
      </w:r>
      <w:proofErr w:type="gramEnd"/>
      <w:r w:rsidRPr="00092096">
        <w:rPr>
          <w:rFonts w:ascii="Arial" w:hAnsi="Arial" w:cs="Arial"/>
          <w:sz w:val="24"/>
          <w:szCs w:val="24"/>
        </w:rPr>
        <w:t>, de acordo com a emissão de autorização de abastecimento, 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4.1.1-A PROMITENTE FORNECEDORA deverá constar na nota fiscal a data e hora em que a entrega dos produtos foi feita, além da identificação de quem procedeu ao recebimento dos produtos.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4.2-A entrega será feita à Comissão de Recebimento no endereço indicado, a quem caberá conferi-lo e lavrar Termo de Recebimento Provisório, para efeito de posterior verificação da conformidade do mesmo com as exigências do edital.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4.3-Caso o objeto não esteja de acordo com as especificações exigidas, a Comissão de Recebimento não o aceitará e lavrará termo circunstanciado do fato, que deverá ser encaminhado à autoridade superior, sob pena de responsabilidade.</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4.4-Na hipótese da não aceitação do objeto, o mesmo deverá ser retirado pela PROMITENTE FORNECEDORA no prazo de 01 (um) dia útil contados da notificação da não aceitação, para reposição no prazo máximo de 02 (dois) dias úteis.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4.5-A Secretaria terá o prazo máximo de 02 (dois) dias úteis para processar a conferência do que foi entregue, lavrando o termo de recebimento definitivo ou notificando a detentora da ata para substituição do objeto entregue em desacordo com as especificações.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4.6-O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QUINTA - DAS OBRIGAÇÕES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5.1-Do PROMITENTE COMPRADOR:</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5.1.1-Atestar nas notas fiscais e/ou fatura a efetiva entrega do objeto desta licitação;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5.1.2-Aplicar à PROMITENTE FORNECEDORA, penalidades, quando for o caso;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5.1.3-Prestar à PROMITENTE FORNECEDORA toda e qualquer informação, por esta solicitada, necessária à perfeita execução do contrato;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5.1.4-Efetuar o pagamento à PROMITENTE FORNECEDORA no prazo avençado, após a entrega da nota fiscal no setor competente;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5.1.5-Notificar, por escrito, à PROMITENTE FORNECEDORA da aplicação de qualquer sanção.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5.2-Da PROMITENTE FORNECEDORA: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5.2.1-Fornecer o objeto desta licitação nas especificações contidas neste edital;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5.2.2-Pagar todos os tributos que incidam ou venham a incidir, direta ou indiretamente, sobre os produtos vendidos;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5.2.3-Manter, durante a execução do contrato, as mesmas condições de habilitação;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lastRenderedPageBreak/>
        <w:t xml:space="preserve">5.2.4-Aceitar, nas mesmas condições contratuais, os acréscimos ou supressões que se fizerem necessários no quantitativo do objeto desta licitação, até o limite de 25% (vinte e cinco por cento) do valor contratado;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5.2.5-Fornecer o objeto licitado, no preço, prazo e forma estipulada na proposta;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5.2.6-Fornecer o objeto de boa qualidade, dentro dos padrões exigidos neste edital.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SEXTA - DAS CONDIÇÕES DE FORNECIMENTO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6.1-O contrato de aquisição decorrente da presente Ata de Registro de Preços será formalizado pela retirada da nota de empenho pela PROMITENTE FORNECEDORA.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6.2-A PROMITENTE FORNECEDORA será obrigada a atender todos os pedidos efetuados durante a vigência desta Ata, mesmo que a entrega deles decorrentes estiver prevista para data posterior à do seu vencimento.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6.3-Toda aquisição deverá ser efetuada mediante solicitação da unidade requisitante, a qual deverá ser feita através de nota de empenho.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6.4-A PROMITENTE FORNECEDORA, quando do recebimento da nota de empenho, deverá colocar, na cópia que necessariamente a acompanhar, a data e hora em que a tiver recebido, além da identificação de quem procedeu ao recebimento.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6.5-A cópia da nota de empenho, referida no item anterior, deverá ser devolvida, a fim de ser anexada ao processo de administração da ata.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SÉTIMA - DA FISCALIZAÇÃO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7.1-O objeto licitado será fiscalizado por agente público </w:t>
      </w:r>
      <w:r w:rsidR="00EB6F70" w:rsidRPr="00381D55">
        <w:rPr>
          <w:rFonts w:ascii="Arial" w:hAnsi="Arial" w:cs="Arial"/>
          <w:sz w:val="24"/>
          <w:szCs w:val="24"/>
        </w:rPr>
        <w:t xml:space="preserve">a </w:t>
      </w:r>
      <w:r w:rsidR="00EB6F70" w:rsidRPr="00381D55">
        <w:rPr>
          <w:rFonts w:ascii="Arial" w:hAnsi="Arial" w:cs="Arial"/>
          <w:b/>
          <w:sz w:val="24"/>
          <w:szCs w:val="24"/>
        </w:rPr>
        <w:t xml:space="preserve">Sra. </w:t>
      </w:r>
      <w:proofErr w:type="spellStart"/>
      <w:r w:rsidR="00381D55" w:rsidRPr="00381D55">
        <w:rPr>
          <w:rFonts w:ascii="Arial" w:hAnsi="Arial" w:cs="Arial"/>
          <w:b/>
          <w:sz w:val="24"/>
          <w:szCs w:val="24"/>
        </w:rPr>
        <w:t>Eloiza</w:t>
      </w:r>
      <w:proofErr w:type="spellEnd"/>
      <w:r w:rsidR="00381D55" w:rsidRPr="00381D55">
        <w:rPr>
          <w:rFonts w:ascii="Arial" w:hAnsi="Arial" w:cs="Arial"/>
          <w:b/>
          <w:sz w:val="24"/>
          <w:szCs w:val="24"/>
        </w:rPr>
        <w:t xml:space="preserve"> Terezinha Ferreira da Fonseca </w:t>
      </w:r>
      <w:r w:rsidR="00EB6F70">
        <w:rPr>
          <w:rFonts w:ascii="Arial" w:hAnsi="Arial" w:cs="Arial"/>
          <w:b/>
          <w:sz w:val="24"/>
          <w:szCs w:val="24"/>
        </w:rPr>
        <w:t>(Secretaria de Assistente Social)</w:t>
      </w:r>
      <w:r w:rsidR="00EB6F70">
        <w:rPr>
          <w:rFonts w:ascii="Arial" w:hAnsi="Arial" w:cs="Arial"/>
          <w:sz w:val="24"/>
          <w:szCs w:val="24"/>
        </w:rPr>
        <w:t xml:space="preserve">, </w:t>
      </w:r>
      <w:r w:rsidRPr="00092096">
        <w:rPr>
          <w:rFonts w:ascii="Arial" w:hAnsi="Arial" w:cs="Arial"/>
          <w:sz w:val="24"/>
          <w:szCs w:val="24"/>
        </w:rPr>
        <w:t>que, entre outras atribuições, atestará a realização do objeto em conformidade com o previsto neste instrumento.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7.2-A FISCALIZAÇÃO fica impedida de atestar a realização do objeto fora das suas especificações, sem prejuízo das exigências estabelecidas pelos órgãos oficiais que fiscalizam o segmento.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7.2.1-O objeto realizado em desacordo com as especificações previstas no item anterior, não impede a ação fiscal posterior, não caracteriza novação, não retira garantias convencionais ou legais e permite a retenção de pagamentos.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7.5-Os entendimentos que redundarem na alteração quantitativa do objeto somente produzirão efeitos quando formalizadas através de termo aditivo, sendo nulas quaisquer deliberações, formais ou informais, que não sejam devidamente autorizadas por este ato.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7.6-A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OITAVA - DO REAJUSTAMENTO DE PREÇOS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8.1-Considerado o prazo de validade estabelecido no item 2.1 da cláusula segunda da presente Ata, é vedado qualquer reajustamento de preços, até que seja completado o período de 12 (doze) contados a partir da data de recebimento das propostas conforme </w:t>
      </w:r>
      <w:r w:rsidRPr="00092096">
        <w:rPr>
          <w:rFonts w:ascii="Arial" w:hAnsi="Arial" w:cs="Arial"/>
          <w:sz w:val="24"/>
          <w:szCs w:val="24"/>
        </w:rPr>
        <w:lastRenderedPageBreak/>
        <w:t>publicação no sitio do município (</w:t>
      </w:r>
      <w:hyperlink r:id="rId10" w:history="1">
        <w:r w:rsidR="00092096" w:rsidRPr="008527AF">
          <w:rPr>
            <w:rStyle w:val="Hyperlink"/>
            <w:rFonts w:ascii="Arial" w:hAnsi="Arial" w:cs="Arial"/>
            <w:sz w:val="24"/>
            <w:szCs w:val="24"/>
          </w:rPr>
          <w:t>https://www.guarara.mg.gov.br/wp/avisos-de-dispensa-de-licitacao/</w:t>
        </w:r>
      </w:hyperlink>
      <w:r w:rsidRPr="00092096">
        <w:rPr>
          <w:rFonts w:ascii="Arial" w:hAnsi="Arial" w:cs="Arial"/>
          <w:sz w:val="24"/>
          <w:szCs w:val="24"/>
        </w:rPr>
        <w:t>) referente a Dispensa n° 0</w:t>
      </w:r>
      <w:r w:rsidR="009E2784">
        <w:rPr>
          <w:rFonts w:ascii="Arial" w:hAnsi="Arial" w:cs="Arial"/>
          <w:sz w:val="24"/>
          <w:szCs w:val="24"/>
        </w:rPr>
        <w:t>17</w:t>
      </w:r>
      <w:r w:rsidRPr="00092096">
        <w:rPr>
          <w:rFonts w:ascii="Arial" w:hAnsi="Arial" w:cs="Arial"/>
          <w:sz w:val="24"/>
          <w:szCs w:val="24"/>
        </w:rPr>
        <w:t>/2024, que integra a presente Ata de Registro de Preços.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8.2-Fica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NONA - DO CANCELAMENTO DA ATA DE REGISTRO DE PREÇOS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9.1-A presente Ata de Registro de Preços poderá ser cancelada, de pleno direito pelo pela administração, quando: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9.1.1-a PROMITENTE FORNECEDORA não cumprir as obrigações constantes desta Ata;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9.1.2-a PROMITENTE FORNECEDORA não retirar qualquer nota de empenho, no prazo estabelecido e a Administração não aceitar sua justificativa;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9.1.3-a PROMITENTE FORNECEDORA der causa à rescisão administrativa de contrato decorrente de registro de preços, a critério da Administração, observada a legislação em vigor;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9.1.4-em qualquer das hipóteses de inexecução total ou parcial de contrato decorrente de registro de preços, se assim for decidido pela Administração, com observância das disposições legais;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9.1.5-os preços registrados se apresentarem superiores aos praticados no mercado, e a PROMITENTE FORNECEDORA não acatar a revisão dos mesmos;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9.1.6-por razões de interesse públicas devidamente demonstradas e justificadas pela Administração.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9.2-A comunicação do cancelamento do preço registrado, nos casos previstos neste item, será feita por correspondência com aviso de recebimento, juntando-se o comprovante ao processo de administração da presente Ata de Registro de Preços.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9.3-Pela PROMITENTE FORNECEDORA, quando, mediante solicitação por escrito, comprovar estar impossibilitada de cumprir as exigências desta Ata de Registro de Preços ou, a juízo da Administração, quando comprovada a ocorrência de qualquer das hipóteses previstas na Lei Federal nº 14.133/21.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9.3.1-A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DÉCIMA - DA AUTORIZAÇÃO PARA AQUISIÇÃO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10.1-A aquisição dos itens objeto da presente Ata de Registro de Preços serão autorizadas, em cada caso, pelo ordenador de despesa correspondente, sendo obrigatório informar à (nome do órgão gerenciador) os quantitativos das aquisições.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10.1.1-A emissão das notas de empenho, sua retificação ou cancelamento, total ou parcial serão, igualmente, autorizados pela mesma autoridade, ou a quem </w:t>
      </w:r>
      <w:r w:rsidR="00092096" w:rsidRPr="00092096">
        <w:rPr>
          <w:rFonts w:ascii="Arial" w:hAnsi="Arial" w:cs="Arial"/>
          <w:sz w:val="24"/>
          <w:szCs w:val="24"/>
        </w:rPr>
        <w:t>está</w:t>
      </w:r>
      <w:r w:rsidRPr="00092096">
        <w:rPr>
          <w:rFonts w:ascii="Arial" w:hAnsi="Arial" w:cs="Arial"/>
          <w:sz w:val="24"/>
          <w:szCs w:val="24"/>
        </w:rPr>
        <w:t xml:space="preserve"> delegar a competência para tanto.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DÉCIMA PRIMEIRA - DAS COMUNICAÇÕES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11.1-As comunicações entre as partes, relacionadas com o acompanhamento e controle da presente Ata, serão feitas sempre por escrito.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DÉCIMA SEGUNDA - DAS DISPOSIÇÕES FINAIS</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lastRenderedPageBreak/>
        <w:t>12.1-Integram esta Ata o Termo de Referência da Dispensa n° 0</w:t>
      </w:r>
      <w:r w:rsidR="009E2784">
        <w:rPr>
          <w:rFonts w:ascii="Arial" w:hAnsi="Arial" w:cs="Arial"/>
          <w:sz w:val="24"/>
          <w:szCs w:val="24"/>
        </w:rPr>
        <w:t>17</w:t>
      </w:r>
      <w:r w:rsidRPr="00092096">
        <w:rPr>
          <w:rFonts w:ascii="Arial" w:hAnsi="Arial" w:cs="Arial"/>
          <w:sz w:val="24"/>
          <w:szCs w:val="24"/>
        </w:rPr>
        <w:t xml:space="preserve">/2024 e a proposta da PROMITENTE FORNECEDORA a empresa ___________classificada em 1º lugar no certame </w:t>
      </w:r>
      <w:proofErr w:type="gramStart"/>
      <w:r w:rsidRPr="00092096">
        <w:rPr>
          <w:rFonts w:ascii="Arial" w:hAnsi="Arial" w:cs="Arial"/>
          <w:sz w:val="24"/>
          <w:szCs w:val="24"/>
        </w:rPr>
        <w:t>supra numerado</w:t>
      </w:r>
      <w:proofErr w:type="gramEnd"/>
      <w:r w:rsidRPr="00092096">
        <w:rPr>
          <w:rFonts w:ascii="Arial" w:hAnsi="Arial" w:cs="Arial"/>
          <w:sz w:val="24"/>
          <w:szCs w:val="24"/>
        </w:rPr>
        <w:t xml:space="preserve">.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12.2-Os casos omissos serão resolvidos de acordo com a Lei Federal nº 14.133/2</w:t>
      </w:r>
      <w:r w:rsidR="00092096">
        <w:rPr>
          <w:rFonts w:ascii="Arial" w:hAnsi="Arial" w:cs="Arial"/>
          <w:sz w:val="24"/>
          <w:szCs w:val="24"/>
        </w:rPr>
        <w:t>02</w:t>
      </w:r>
      <w:r w:rsidRPr="00092096">
        <w:rPr>
          <w:rFonts w:ascii="Arial" w:hAnsi="Arial" w:cs="Arial"/>
          <w:sz w:val="24"/>
          <w:szCs w:val="24"/>
        </w:rPr>
        <w:t xml:space="preserve">1, e pelos Decretos Municipais </w:t>
      </w:r>
      <w:r w:rsidR="00092096" w:rsidRPr="00092096">
        <w:rPr>
          <w:rFonts w:ascii="Arial" w:hAnsi="Arial" w:cs="Arial"/>
          <w:sz w:val="24"/>
          <w:szCs w:val="24"/>
        </w:rPr>
        <w:t xml:space="preserve">14/2024, 16/2024 </w:t>
      </w:r>
      <w:r w:rsidRPr="00092096">
        <w:rPr>
          <w:rFonts w:ascii="Arial" w:hAnsi="Arial" w:cs="Arial"/>
          <w:sz w:val="24"/>
          <w:szCs w:val="24"/>
        </w:rPr>
        <w:t xml:space="preserve">no que não colidir com a primeira e nas demais normas aplicáveis. Subsidiariamente, aplicar-se-ão os princípios gerais de direito. </w:t>
      </w:r>
    </w:p>
    <w:p w:rsidR="002B6E26" w:rsidRPr="00092096" w:rsidRDefault="002B6E26" w:rsidP="002B6E26">
      <w:pPr>
        <w:spacing w:after="0" w:line="240" w:lineRule="auto"/>
        <w:jc w:val="both"/>
        <w:rPr>
          <w:rFonts w:ascii="Arial" w:hAnsi="Arial" w:cs="Arial"/>
          <w:sz w:val="24"/>
          <w:szCs w:val="24"/>
        </w:rPr>
      </w:pPr>
    </w:p>
    <w:p w:rsidR="002B6E26" w:rsidRPr="00092096" w:rsidRDefault="002B6E26" w:rsidP="002B6E26">
      <w:pPr>
        <w:spacing w:after="0" w:line="240" w:lineRule="auto"/>
        <w:rPr>
          <w:rFonts w:ascii="Arial" w:hAnsi="Arial" w:cs="Arial"/>
          <w:b/>
          <w:sz w:val="24"/>
          <w:szCs w:val="24"/>
        </w:rPr>
      </w:pPr>
      <w:r w:rsidRPr="00092096">
        <w:rPr>
          <w:rFonts w:ascii="Arial" w:hAnsi="Arial" w:cs="Arial"/>
          <w:b/>
          <w:sz w:val="24"/>
          <w:szCs w:val="24"/>
        </w:rPr>
        <w:t>DÉCIMA TERCEIRA - DO FORO</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 xml:space="preserve">13.1-As partes elegem o foro da sede da administração como único competente para dirimir quaisquer ações oriundas desta Ata. </w:t>
      </w:r>
    </w:p>
    <w:p w:rsidR="002B6E26" w:rsidRPr="00092096" w:rsidRDefault="002B6E26" w:rsidP="002B6E26">
      <w:pPr>
        <w:spacing w:after="0" w:line="240" w:lineRule="auto"/>
        <w:jc w:val="both"/>
        <w:rPr>
          <w:rFonts w:ascii="Arial" w:hAnsi="Arial" w:cs="Arial"/>
          <w:sz w:val="24"/>
          <w:szCs w:val="24"/>
        </w:rPr>
      </w:pPr>
      <w:r w:rsidRPr="00092096">
        <w:rPr>
          <w:rFonts w:ascii="Arial" w:hAnsi="Arial" w:cs="Arial"/>
          <w:sz w:val="24"/>
          <w:szCs w:val="24"/>
        </w:rPr>
        <w:t>E, por haverem assim pactuado, assinam este instrumento na presença das testemunhas abaixo.</w:t>
      </w:r>
    </w:p>
    <w:p w:rsidR="002B6E26" w:rsidRPr="00092096" w:rsidRDefault="002B6E26" w:rsidP="002B6E26">
      <w:pPr>
        <w:spacing w:after="0" w:line="240" w:lineRule="auto"/>
        <w:jc w:val="both"/>
        <w:rPr>
          <w:rFonts w:ascii="Arial" w:hAnsi="Arial" w:cs="Arial"/>
          <w:noProof/>
          <w:sz w:val="24"/>
          <w:szCs w:val="24"/>
        </w:rPr>
      </w:pPr>
    </w:p>
    <w:bookmarkEnd w:id="10"/>
    <w:p w:rsidR="002B6E26" w:rsidRPr="00092096" w:rsidRDefault="00092096" w:rsidP="002B6E26">
      <w:pPr>
        <w:spacing w:after="0" w:line="240" w:lineRule="auto"/>
        <w:jc w:val="both"/>
        <w:rPr>
          <w:rFonts w:ascii="Arial" w:hAnsi="Arial" w:cs="Arial"/>
          <w:noProof/>
          <w:sz w:val="24"/>
          <w:szCs w:val="24"/>
        </w:rPr>
      </w:pPr>
      <w:r>
        <w:rPr>
          <w:rFonts w:ascii="Arial" w:hAnsi="Arial" w:cs="Arial"/>
          <w:noProof/>
          <w:sz w:val="24"/>
          <w:szCs w:val="24"/>
        </w:rPr>
        <w:t>Guarará</w:t>
      </w:r>
      <w:r w:rsidR="002B6E26" w:rsidRPr="00092096">
        <w:rPr>
          <w:rFonts w:ascii="Arial" w:hAnsi="Arial" w:cs="Arial"/>
          <w:noProof/>
          <w:sz w:val="24"/>
          <w:szCs w:val="24"/>
        </w:rPr>
        <w:t>, ___ de __________ de 2024.</w:t>
      </w:r>
    </w:p>
    <w:p w:rsidR="002B6E26" w:rsidRPr="00092096" w:rsidRDefault="002B6E26" w:rsidP="002B6E26">
      <w:pPr>
        <w:spacing w:after="0" w:line="240" w:lineRule="auto"/>
        <w:jc w:val="both"/>
        <w:rPr>
          <w:rFonts w:ascii="Arial" w:hAnsi="Arial" w:cs="Arial"/>
          <w:noProof/>
          <w:sz w:val="24"/>
          <w:szCs w:val="24"/>
        </w:rPr>
      </w:pP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_____________________</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_____________________</w:t>
      </w: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Contratante</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 xml:space="preserve">Contratado </w:t>
      </w: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CPF</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CPF</w:t>
      </w:r>
    </w:p>
    <w:p w:rsidR="002B6E26" w:rsidRPr="00092096" w:rsidRDefault="002B6E26" w:rsidP="002B6E26">
      <w:pPr>
        <w:spacing w:after="0" w:line="240" w:lineRule="auto"/>
        <w:jc w:val="both"/>
        <w:rPr>
          <w:rFonts w:ascii="Arial" w:hAnsi="Arial" w:cs="Arial"/>
          <w:noProof/>
          <w:sz w:val="24"/>
          <w:szCs w:val="24"/>
        </w:rPr>
      </w:pPr>
    </w:p>
    <w:p w:rsidR="002B6E26" w:rsidRPr="00092096" w:rsidRDefault="002B6E26" w:rsidP="002B6E26">
      <w:pPr>
        <w:spacing w:after="0" w:line="240" w:lineRule="auto"/>
        <w:jc w:val="both"/>
        <w:rPr>
          <w:rFonts w:ascii="Arial" w:hAnsi="Arial" w:cs="Arial"/>
          <w:noProof/>
          <w:sz w:val="24"/>
          <w:szCs w:val="24"/>
        </w:rPr>
      </w:pP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 xml:space="preserve">__________________ </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____________________</w:t>
      </w: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Testemunha</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 xml:space="preserve">Testemunha </w:t>
      </w:r>
    </w:p>
    <w:p w:rsidR="002B6E26" w:rsidRPr="00092096" w:rsidRDefault="002B6E26" w:rsidP="002B6E26">
      <w:pPr>
        <w:spacing w:after="0" w:line="240" w:lineRule="auto"/>
        <w:jc w:val="both"/>
        <w:rPr>
          <w:rFonts w:ascii="Arial" w:hAnsi="Arial" w:cs="Arial"/>
          <w:noProof/>
          <w:sz w:val="24"/>
          <w:szCs w:val="24"/>
        </w:rPr>
      </w:pPr>
      <w:r w:rsidRPr="00092096">
        <w:rPr>
          <w:rFonts w:ascii="Arial" w:hAnsi="Arial" w:cs="Arial"/>
          <w:noProof/>
          <w:sz w:val="24"/>
          <w:szCs w:val="24"/>
        </w:rPr>
        <w:t>CPF</w:t>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r>
      <w:r w:rsidRPr="00092096">
        <w:rPr>
          <w:rFonts w:ascii="Arial" w:hAnsi="Arial" w:cs="Arial"/>
          <w:noProof/>
          <w:sz w:val="24"/>
          <w:szCs w:val="24"/>
        </w:rPr>
        <w:tab/>
        <w:t>CPF</w:t>
      </w:r>
    </w:p>
    <w:p w:rsidR="002B6E26" w:rsidRPr="00C176F8" w:rsidRDefault="002B6E26" w:rsidP="00C176F8">
      <w:pPr>
        <w:spacing w:after="0" w:line="240" w:lineRule="auto"/>
        <w:rPr>
          <w:rFonts w:ascii="Arial" w:hAnsi="Arial" w:cs="Arial"/>
          <w:b/>
          <w:sz w:val="20"/>
        </w:rPr>
      </w:pPr>
    </w:p>
    <w:sectPr w:rsidR="002B6E26" w:rsidRPr="00C176F8" w:rsidSect="00092096">
      <w:headerReference w:type="default" r:id="rId11"/>
      <w:type w:val="continuous"/>
      <w:pgSz w:w="11906" w:h="16838"/>
      <w:pgMar w:top="1276" w:right="1133" w:bottom="709" w:left="1134"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ADD" w:rsidRPr="003475C2" w:rsidRDefault="00A13ADD" w:rsidP="00455A27">
      <w:pPr>
        <w:spacing w:after="0" w:line="240" w:lineRule="auto"/>
      </w:pPr>
      <w:r w:rsidRPr="003475C2">
        <w:separator/>
      </w:r>
    </w:p>
  </w:endnote>
  <w:endnote w:type="continuationSeparator" w:id="0">
    <w:p w:rsidR="00A13ADD" w:rsidRPr="003475C2" w:rsidRDefault="00A13ADD"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Comic Sans MS"/>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ADD" w:rsidRPr="003475C2" w:rsidRDefault="00A13ADD" w:rsidP="00455A27">
      <w:pPr>
        <w:spacing w:after="0" w:line="240" w:lineRule="auto"/>
      </w:pPr>
      <w:r w:rsidRPr="003475C2">
        <w:separator/>
      </w:r>
    </w:p>
  </w:footnote>
  <w:footnote w:type="continuationSeparator" w:id="0">
    <w:p w:rsidR="00A13ADD" w:rsidRPr="003475C2" w:rsidRDefault="00A13ADD"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84" w:rsidRPr="0003333E" w:rsidRDefault="009E2784" w:rsidP="0003333E">
    <w:pPr>
      <w:spacing w:after="0" w:line="240" w:lineRule="auto"/>
      <w:ind w:left="1276"/>
      <w:jc w:val="center"/>
      <w:rPr>
        <w:rFonts w:ascii="Arial" w:eastAsia="Times New Roman" w:hAnsi="Arial" w:cs="Arial"/>
        <w:i/>
        <w:iCs/>
        <w:sz w:val="30"/>
        <w:szCs w:val="24"/>
      </w:rPr>
    </w:pPr>
    <w:bookmarkStart w:id="5" w:name="_Hlk172290214"/>
    <w:r w:rsidRPr="0003333E">
      <w:rPr>
        <w:rFonts w:eastAsia="Times New Roman" w:cs="Times New Roman"/>
        <w:noProof/>
      </w:rPr>
      <w:drawing>
        <wp:anchor distT="0" distB="0" distL="114300" distR="114300" simplePos="0" relativeHeight="251658752" behindDoc="0" locked="0" layoutInCell="1" allowOverlap="1" wp14:anchorId="5F146111" wp14:editId="2BDCB573">
          <wp:simplePos x="0" y="0"/>
          <wp:positionH relativeFrom="column">
            <wp:posOffset>-318135</wp:posOffset>
          </wp:positionH>
          <wp:positionV relativeFrom="paragraph">
            <wp:posOffset>-106680</wp:posOffset>
          </wp:positionV>
          <wp:extent cx="840105" cy="914400"/>
          <wp:effectExtent l="0" t="0" r="0" b="0"/>
          <wp:wrapNone/>
          <wp:docPr id="3" name="Imagem 3"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rsidR="009E2784" w:rsidRPr="0003333E" w:rsidRDefault="009E2784" w:rsidP="0003333E">
    <w:pPr>
      <w:spacing w:after="0" w:line="240" w:lineRule="auto"/>
      <w:ind w:left="1276"/>
      <w:jc w:val="center"/>
      <w:rPr>
        <w:rFonts w:ascii="Arial" w:eastAsia="Times New Roman" w:hAnsi="Arial" w:cs="Arial"/>
        <w:i/>
        <w:iCs/>
        <w:sz w:val="18"/>
        <w:szCs w:val="24"/>
      </w:rPr>
    </w:pPr>
    <w:r>
      <w:rPr>
        <w:rFonts w:eastAsia="Times New Roman" w:cs="Times New Roman"/>
        <w:noProof/>
      </w:rPr>
      <mc:AlternateContent>
        <mc:Choice Requires="wps">
          <w:drawing>
            <wp:anchor distT="4294967294" distB="4294967294" distL="114300" distR="114300" simplePos="0" relativeHeight="251660288" behindDoc="0" locked="0" layoutInCell="1" allowOverlap="1" wp14:anchorId="7CD664B1">
              <wp:simplePos x="0" y="0"/>
              <wp:positionH relativeFrom="column">
                <wp:posOffset>4257040</wp:posOffset>
              </wp:positionH>
              <wp:positionV relativeFrom="paragraph">
                <wp:posOffset>68579</wp:posOffset>
              </wp:positionV>
              <wp:extent cx="1781175" cy="0"/>
              <wp:effectExtent l="0" t="19050" r="28575" b="19050"/>
              <wp:wrapNone/>
              <wp:docPr id="4895810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E405A"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" strokeweight="4.5pt">
              <v:stroke linestyle="thinThick"/>
              <o:lock v:ext="edit" shapetype="f"/>
            </v:line>
          </w:pict>
        </mc:Fallback>
      </mc:AlternateContent>
    </w:r>
    <w:r>
      <w:rPr>
        <w:rFonts w:eastAsia="Times New Roman" w:cs="Times New Roman"/>
        <w:noProof/>
      </w:rPr>
      <mc:AlternateContent>
        <mc:Choice Requires="wps">
          <w:drawing>
            <wp:anchor distT="4294967294" distB="4294967294" distL="114300" distR="114300" simplePos="0" relativeHeight="251661312" behindDoc="0" locked="0" layoutInCell="1" allowOverlap="1" wp14:anchorId="47E1D269">
              <wp:simplePos x="0" y="0"/>
              <wp:positionH relativeFrom="column">
                <wp:posOffset>895985</wp:posOffset>
              </wp:positionH>
              <wp:positionV relativeFrom="paragraph">
                <wp:posOffset>57784</wp:posOffset>
              </wp:positionV>
              <wp:extent cx="1781175" cy="0"/>
              <wp:effectExtent l="0" t="19050" r="28575" b="19050"/>
              <wp:wrapNone/>
              <wp:docPr id="4379647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F640"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Ygfd3RgCAAAsBAAADgAAAAAAAAAAAAAAAAAuAgAAZHJzL2Uyb0RvYy54bWxQSwECLQAUAAYA&#10;CAAAACEA2WciFt0AAAAHAQAADwAAAAAAAAAAAAAAAAByBAAAZHJzL2Rvd25yZXYueG1sUEsFBgAA&#10;AAAEAAQA8wAAAHwFAAAAAA==&#10;" strokeweight="4.5pt">
              <v:stroke linestyle="thinThick"/>
              <o:lock v:ext="edit" shapetype="f"/>
            </v:line>
          </w:pict>
        </mc:Fallback>
      </mc:AlternateContent>
    </w:r>
    <w:r w:rsidRPr="0003333E">
      <w:rPr>
        <w:rFonts w:ascii="Arial" w:eastAsia="Times New Roman" w:hAnsi="Arial" w:cs="Arial"/>
        <w:i/>
        <w:iCs/>
        <w:sz w:val="18"/>
        <w:szCs w:val="24"/>
      </w:rPr>
      <w:t>ESTADO DE MINAS GERAIS</w:t>
    </w:r>
  </w:p>
  <w:p w:rsidR="009E2784" w:rsidRPr="0003333E" w:rsidRDefault="009E2784" w:rsidP="0003333E">
    <w:pPr>
      <w:spacing w:after="0" w:line="240" w:lineRule="auto"/>
      <w:ind w:left="1496"/>
      <w:jc w:val="center"/>
      <w:rPr>
        <w:rFonts w:ascii="Arial" w:eastAsia="Times New Roman" w:hAnsi="Arial" w:cs="Arial"/>
        <w:b/>
        <w:bCs/>
        <w:sz w:val="16"/>
        <w:szCs w:val="24"/>
      </w:rPr>
    </w:pPr>
  </w:p>
  <w:p w:rsidR="009E2784" w:rsidRPr="0003333E" w:rsidRDefault="009E2784" w:rsidP="0003333E">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rsidR="009E2784" w:rsidRDefault="009E2784" w:rsidP="0003333E">
    <w:pPr>
      <w:pStyle w:val="Cabealho"/>
      <w:jc w:val="center"/>
      <w:rPr>
        <w:rFonts w:ascii="Estrangelo Edessa" w:hAnsi="Estrangelo Edessa" w:cs="Estrangelo Edessa"/>
        <w:noProof/>
      </w:rPr>
    </w:pPr>
    <w:r w:rsidRPr="0003333E">
      <w:rPr>
        <w:rFonts w:ascii="Arial" w:eastAsia="Times New Roman" w:hAnsi="Arial" w:cs="Arial"/>
        <w:b/>
        <w:bCs/>
        <w:sz w:val="16"/>
        <w:szCs w:val="24"/>
      </w:rPr>
      <w:t>CAIXA POSTAL 3 – CEP: 36.606-000</w:t>
    </w:r>
  </w:p>
  <w:bookmarkEnd w:id="5"/>
  <w:p w:rsidR="009E2784" w:rsidRPr="003475C2" w:rsidRDefault="009E2784"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84" w:rsidRPr="0003333E" w:rsidRDefault="009E2784" w:rsidP="00D52D20">
    <w:pPr>
      <w:spacing w:after="0" w:line="240" w:lineRule="auto"/>
      <w:ind w:left="1276"/>
      <w:jc w:val="center"/>
      <w:rPr>
        <w:rFonts w:ascii="Arial" w:eastAsia="Times New Roman" w:hAnsi="Arial" w:cs="Arial"/>
        <w:i/>
        <w:iCs/>
        <w:sz w:val="30"/>
        <w:szCs w:val="24"/>
      </w:rPr>
    </w:pPr>
    <w:r w:rsidRPr="0003333E">
      <w:rPr>
        <w:rFonts w:eastAsia="Times New Roman" w:cs="Times New Roman"/>
        <w:noProof/>
      </w:rPr>
      <w:drawing>
        <wp:anchor distT="0" distB="0" distL="114300" distR="114300" simplePos="0" relativeHeight="251659776" behindDoc="0" locked="0" layoutInCell="1" allowOverlap="1" wp14:anchorId="4513A2B7" wp14:editId="1D5617A1">
          <wp:simplePos x="0" y="0"/>
          <wp:positionH relativeFrom="column">
            <wp:posOffset>-318135</wp:posOffset>
          </wp:positionH>
          <wp:positionV relativeFrom="paragraph">
            <wp:posOffset>-106680</wp:posOffset>
          </wp:positionV>
          <wp:extent cx="840105" cy="914400"/>
          <wp:effectExtent l="0" t="0" r="0" b="0"/>
          <wp:wrapNone/>
          <wp:docPr id="1" name="Imagem 1"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rsidR="009E2784" w:rsidRPr="0003333E" w:rsidRDefault="009E2784" w:rsidP="00D52D20">
    <w:pPr>
      <w:spacing w:after="0" w:line="240" w:lineRule="auto"/>
      <w:ind w:left="1276"/>
      <w:jc w:val="center"/>
      <w:rPr>
        <w:rFonts w:ascii="Arial" w:eastAsia="Times New Roman" w:hAnsi="Arial" w:cs="Arial"/>
        <w:i/>
        <w:iCs/>
        <w:sz w:val="18"/>
        <w:szCs w:val="24"/>
      </w:rPr>
    </w:pPr>
    <w:r>
      <w:rPr>
        <w:rFonts w:eastAsia="Times New Roman" w:cs="Times New Roman"/>
        <w:noProof/>
      </w:rPr>
      <mc:AlternateContent>
        <mc:Choice Requires="wps">
          <w:drawing>
            <wp:anchor distT="4294967294" distB="4294967294" distL="114300" distR="114300" simplePos="0" relativeHeight="251664384" behindDoc="0" locked="0" layoutInCell="1" allowOverlap="1" wp14:anchorId="40E11FDC">
              <wp:simplePos x="0" y="0"/>
              <wp:positionH relativeFrom="column">
                <wp:posOffset>4257040</wp:posOffset>
              </wp:positionH>
              <wp:positionV relativeFrom="paragraph">
                <wp:posOffset>68579</wp:posOffset>
              </wp:positionV>
              <wp:extent cx="1781175" cy="0"/>
              <wp:effectExtent l="0" t="19050" r="28575" b="19050"/>
              <wp:wrapNone/>
              <wp:docPr id="17634118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69B18" id="Line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" strokeweight="4.5pt">
              <v:stroke linestyle="thinThick"/>
              <o:lock v:ext="edit" shapetype="f"/>
            </v:line>
          </w:pict>
        </mc:Fallback>
      </mc:AlternateContent>
    </w:r>
    <w:r>
      <w:rPr>
        <w:rFonts w:eastAsia="Times New Roman" w:cs="Times New Roman"/>
        <w:noProof/>
      </w:rPr>
      <mc:AlternateContent>
        <mc:Choice Requires="wps">
          <w:drawing>
            <wp:anchor distT="4294967294" distB="4294967294" distL="114300" distR="114300" simplePos="0" relativeHeight="251665408" behindDoc="0" locked="0" layoutInCell="1" allowOverlap="1" wp14:anchorId="179006E7">
              <wp:simplePos x="0" y="0"/>
              <wp:positionH relativeFrom="column">
                <wp:posOffset>895985</wp:posOffset>
              </wp:positionH>
              <wp:positionV relativeFrom="paragraph">
                <wp:posOffset>57784</wp:posOffset>
              </wp:positionV>
              <wp:extent cx="1781175" cy="0"/>
              <wp:effectExtent l="0" t="19050" r="28575" b="19050"/>
              <wp:wrapNone/>
              <wp:docPr id="12209070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A3E7" id="Line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VEE30hgCAAAtBAAADgAAAAAAAAAAAAAAAAAuAgAAZHJzL2Uyb0RvYy54bWxQSwECLQAUAAYA&#10;CAAAACEA2WciFt0AAAAHAQAADwAAAAAAAAAAAAAAAAByBAAAZHJzL2Rvd25yZXYueG1sUEsFBgAA&#10;AAAEAAQA8wAAAHwFAAAAAA==&#10;" strokeweight="4.5pt">
              <v:stroke linestyle="thinThick"/>
              <o:lock v:ext="edit" shapetype="f"/>
            </v:line>
          </w:pict>
        </mc:Fallback>
      </mc:AlternateContent>
    </w:r>
    <w:r w:rsidRPr="0003333E">
      <w:rPr>
        <w:rFonts w:ascii="Arial" w:eastAsia="Times New Roman" w:hAnsi="Arial" w:cs="Arial"/>
        <w:i/>
        <w:iCs/>
        <w:sz w:val="18"/>
        <w:szCs w:val="24"/>
      </w:rPr>
      <w:t>ESTADO DE MINAS GERAIS</w:t>
    </w:r>
  </w:p>
  <w:p w:rsidR="009E2784" w:rsidRPr="0003333E" w:rsidRDefault="009E2784" w:rsidP="00D52D20">
    <w:pPr>
      <w:spacing w:after="0" w:line="240" w:lineRule="auto"/>
      <w:ind w:left="1496"/>
      <w:jc w:val="center"/>
      <w:rPr>
        <w:rFonts w:ascii="Arial" w:eastAsia="Times New Roman" w:hAnsi="Arial" w:cs="Arial"/>
        <w:b/>
        <w:bCs/>
        <w:sz w:val="16"/>
        <w:szCs w:val="24"/>
      </w:rPr>
    </w:pPr>
  </w:p>
  <w:p w:rsidR="009E2784" w:rsidRPr="0003333E" w:rsidRDefault="009E2784" w:rsidP="00D52D20">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rsidR="009E2784" w:rsidRDefault="009E2784" w:rsidP="00D52D20">
    <w:pPr>
      <w:pStyle w:val="Cabealho"/>
      <w:jc w:val="center"/>
      <w:rPr>
        <w:rFonts w:ascii="Estrangelo Edessa" w:hAnsi="Estrangelo Edessa" w:cs="Estrangelo Edessa"/>
        <w:noProof/>
      </w:rPr>
    </w:pPr>
    <w:r w:rsidRPr="0003333E">
      <w:rPr>
        <w:rFonts w:ascii="Arial" w:eastAsia="Times New Roman" w:hAnsi="Arial" w:cs="Arial"/>
        <w:b/>
        <w:bCs/>
        <w:sz w:val="16"/>
        <w:szCs w:val="24"/>
      </w:rPr>
      <w:t>CAIXA POSTAL 3 – CEP: 36.606-000</w:t>
    </w:r>
  </w:p>
  <w:p w:rsidR="009E2784" w:rsidRPr="003475C2" w:rsidRDefault="009E2784"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3"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6"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8"/>
  </w:num>
  <w:num w:numId="4">
    <w:abstractNumId w:val="3"/>
  </w:num>
  <w:num w:numId="5">
    <w:abstractNumId w:val="10"/>
  </w:num>
  <w:num w:numId="6">
    <w:abstractNumId w:val="20"/>
  </w:num>
  <w:num w:numId="7">
    <w:abstractNumId w:val="22"/>
  </w:num>
  <w:num w:numId="8">
    <w:abstractNumId w:val="4"/>
  </w:num>
  <w:num w:numId="9">
    <w:abstractNumId w:val="21"/>
  </w:num>
  <w:num w:numId="10">
    <w:abstractNumId w:val="6"/>
  </w:num>
  <w:num w:numId="11">
    <w:abstractNumId w:val="12"/>
  </w:num>
  <w:num w:numId="12">
    <w:abstractNumId w:val="13"/>
  </w:num>
  <w:num w:numId="13">
    <w:abstractNumId w:val="18"/>
  </w:num>
  <w:num w:numId="14">
    <w:abstractNumId w:val="7"/>
  </w:num>
  <w:num w:numId="15">
    <w:abstractNumId w:val="9"/>
  </w:num>
  <w:num w:numId="16">
    <w:abstractNumId w:val="11"/>
  </w:num>
  <w:num w:numId="17">
    <w:abstractNumId w:val="2"/>
  </w:num>
  <w:num w:numId="18">
    <w:abstractNumId w:val="5"/>
  </w:num>
  <w:num w:numId="19">
    <w:abstractNumId w:val="19"/>
  </w:num>
  <w:num w:numId="20">
    <w:abstractNumId w:val="17"/>
  </w:num>
  <w:num w:numId="21">
    <w:abstractNumId w:val="14"/>
  </w:num>
  <w:num w:numId="22">
    <w:abstractNumId w:val="1"/>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A27"/>
    <w:rsid w:val="000003BB"/>
    <w:rsid w:val="000020B5"/>
    <w:rsid w:val="000067FE"/>
    <w:rsid w:val="00014E35"/>
    <w:rsid w:val="00016B43"/>
    <w:rsid w:val="00023DBF"/>
    <w:rsid w:val="0003333E"/>
    <w:rsid w:val="00056343"/>
    <w:rsid w:val="00057A3D"/>
    <w:rsid w:val="00057CC1"/>
    <w:rsid w:val="00066CF0"/>
    <w:rsid w:val="00073F06"/>
    <w:rsid w:val="00075933"/>
    <w:rsid w:val="00085E28"/>
    <w:rsid w:val="00086F5C"/>
    <w:rsid w:val="00092096"/>
    <w:rsid w:val="000962A0"/>
    <w:rsid w:val="000962AE"/>
    <w:rsid w:val="00097CEB"/>
    <w:rsid w:val="000A71AA"/>
    <w:rsid w:val="000B04DA"/>
    <w:rsid w:val="000B7743"/>
    <w:rsid w:val="000C11C9"/>
    <w:rsid w:val="000C4FA8"/>
    <w:rsid w:val="000C5890"/>
    <w:rsid w:val="000E2F59"/>
    <w:rsid w:val="000F0E4B"/>
    <w:rsid w:val="00106334"/>
    <w:rsid w:val="00115C41"/>
    <w:rsid w:val="00120280"/>
    <w:rsid w:val="00122F63"/>
    <w:rsid w:val="00122FDA"/>
    <w:rsid w:val="00123AA9"/>
    <w:rsid w:val="00126E77"/>
    <w:rsid w:val="001336F4"/>
    <w:rsid w:val="00137EE9"/>
    <w:rsid w:val="00145787"/>
    <w:rsid w:val="001560C7"/>
    <w:rsid w:val="00163B21"/>
    <w:rsid w:val="00164EAC"/>
    <w:rsid w:val="00167430"/>
    <w:rsid w:val="001679AF"/>
    <w:rsid w:val="00177F0A"/>
    <w:rsid w:val="001818CC"/>
    <w:rsid w:val="001827DB"/>
    <w:rsid w:val="00197C3A"/>
    <w:rsid w:val="001A2E7D"/>
    <w:rsid w:val="001A5879"/>
    <w:rsid w:val="001A6D99"/>
    <w:rsid w:val="001C72BB"/>
    <w:rsid w:val="001C72F5"/>
    <w:rsid w:val="001D1DF5"/>
    <w:rsid w:val="001D4B4B"/>
    <w:rsid w:val="001E115E"/>
    <w:rsid w:val="001E439F"/>
    <w:rsid w:val="001E4E96"/>
    <w:rsid w:val="001E7308"/>
    <w:rsid w:val="001E7A5B"/>
    <w:rsid w:val="001F7B0F"/>
    <w:rsid w:val="00205FCC"/>
    <w:rsid w:val="00206FC7"/>
    <w:rsid w:val="00211170"/>
    <w:rsid w:val="00220BB6"/>
    <w:rsid w:val="002218E4"/>
    <w:rsid w:val="00232690"/>
    <w:rsid w:val="002446CA"/>
    <w:rsid w:val="00250EED"/>
    <w:rsid w:val="00253B4B"/>
    <w:rsid w:val="00255F01"/>
    <w:rsid w:val="00274B70"/>
    <w:rsid w:val="002751D1"/>
    <w:rsid w:val="002825DA"/>
    <w:rsid w:val="002950E6"/>
    <w:rsid w:val="002A1B54"/>
    <w:rsid w:val="002A1D13"/>
    <w:rsid w:val="002A6F7B"/>
    <w:rsid w:val="002B3766"/>
    <w:rsid w:val="002B4454"/>
    <w:rsid w:val="002B51DB"/>
    <w:rsid w:val="002B583C"/>
    <w:rsid w:val="002B6E26"/>
    <w:rsid w:val="002B6F22"/>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99C"/>
    <w:rsid w:val="00355F00"/>
    <w:rsid w:val="00361B78"/>
    <w:rsid w:val="00370622"/>
    <w:rsid w:val="0038012B"/>
    <w:rsid w:val="00381D55"/>
    <w:rsid w:val="00394F32"/>
    <w:rsid w:val="00395F59"/>
    <w:rsid w:val="00396F13"/>
    <w:rsid w:val="003A3B1E"/>
    <w:rsid w:val="003A7B79"/>
    <w:rsid w:val="003B08E7"/>
    <w:rsid w:val="003B7B25"/>
    <w:rsid w:val="003C5D72"/>
    <w:rsid w:val="003C6E8B"/>
    <w:rsid w:val="003D45DA"/>
    <w:rsid w:val="003D6C05"/>
    <w:rsid w:val="003D7EC2"/>
    <w:rsid w:val="003E354F"/>
    <w:rsid w:val="003F4DBC"/>
    <w:rsid w:val="00410CCD"/>
    <w:rsid w:val="00411F36"/>
    <w:rsid w:val="004136A4"/>
    <w:rsid w:val="0041536D"/>
    <w:rsid w:val="004215B1"/>
    <w:rsid w:val="00423C3F"/>
    <w:rsid w:val="00425654"/>
    <w:rsid w:val="00435579"/>
    <w:rsid w:val="004379EF"/>
    <w:rsid w:val="00437FBB"/>
    <w:rsid w:val="00440B89"/>
    <w:rsid w:val="00443A50"/>
    <w:rsid w:val="004500A8"/>
    <w:rsid w:val="00454AF2"/>
    <w:rsid w:val="00455A27"/>
    <w:rsid w:val="004705E6"/>
    <w:rsid w:val="00472021"/>
    <w:rsid w:val="00472AE7"/>
    <w:rsid w:val="00476693"/>
    <w:rsid w:val="00483037"/>
    <w:rsid w:val="00493D80"/>
    <w:rsid w:val="004C3B38"/>
    <w:rsid w:val="004C4370"/>
    <w:rsid w:val="004C6A50"/>
    <w:rsid w:val="004D09AA"/>
    <w:rsid w:val="004F1884"/>
    <w:rsid w:val="004F312E"/>
    <w:rsid w:val="0051555B"/>
    <w:rsid w:val="00517C3B"/>
    <w:rsid w:val="00531C10"/>
    <w:rsid w:val="00532D67"/>
    <w:rsid w:val="0053305E"/>
    <w:rsid w:val="00536C55"/>
    <w:rsid w:val="0054035E"/>
    <w:rsid w:val="005454E1"/>
    <w:rsid w:val="00551D23"/>
    <w:rsid w:val="00560F65"/>
    <w:rsid w:val="00576D39"/>
    <w:rsid w:val="00581478"/>
    <w:rsid w:val="00597488"/>
    <w:rsid w:val="005975BE"/>
    <w:rsid w:val="005B0224"/>
    <w:rsid w:val="005B4EE2"/>
    <w:rsid w:val="005C1F4F"/>
    <w:rsid w:val="005C67FA"/>
    <w:rsid w:val="005D5CAA"/>
    <w:rsid w:val="005D5D05"/>
    <w:rsid w:val="005D60FE"/>
    <w:rsid w:val="005D7142"/>
    <w:rsid w:val="005E4D15"/>
    <w:rsid w:val="005F079F"/>
    <w:rsid w:val="005F2C72"/>
    <w:rsid w:val="005F5614"/>
    <w:rsid w:val="005F5C32"/>
    <w:rsid w:val="005F6318"/>
    <w:rsid w:val="005F742C"/>
    <w:rsid w:val="006010F5"/>
    <w:rsid w:val="00605989"/>
    <w:rsid w:val="00607950"/>
    <w:rsid w:val="00611471"/>
    <w:rsid w:val="00627992"/>
    <w:rsid w:val="00636702"/>
    <w:rsid w:val="00664139"/>
    <w:rsid w:val="00665961"/>
    <w:rsid w:val="006735FD"/>
    <w:rsid w:val="006751F6"/>
    <w:rsid w:val="00685AFE"/>
    <w:rsid w:val="006A3000"/>
    <w:rsid w:val="006A4CD8"/>
    <w:rsid w:val="006A7504"/>
    <w:rsid w:val="006B16B1"/>
    <w:rsid w:val="006B1F9E"/>
    <w:rsid w:val="006C33F4"/>
    <w:rsid w:val="006D4E23"/>
    <w:rsid w:val="006E5FA1"/>
    <w:rsid w:val="006E6955"/>
    <w:rsid w:val="006F2D31"/>
    <w:rsid w:val="006F5B93"/>
    <w:rsid w:val="00702215"/>
    <w:rsid w:val="00705655"/>
    <w:rsid w:val="00712555"/>
    <w:rsid w:val="00713A55"/>
    <w:rsid w:val="007178CE"/>
    <w:rsid w:val="00720641"/>
    <w:rsid w:val="00723B58"/>
    <w:rsid w:val="00726B5A"/>
    <w:rsid w:val="00747A53"/>
    <w:rsid w:val="00750F6A"/>
    <w:rsid w:val="00753755"/>
    <w:rsid w:val="0078677A"/>
    <w:rsid w:val="00786F52"/>
    <w:rsid w:val="00787D52"/>
    <w:rsid w:val="00794382"/>
    <w:rsid w:val="007A04B3"/>
    <w:rsid w:val="007A04F1"/>
    <w:rsid w:val="007A1311"/>
    <w:rsid w:val="007B0FA0"/>
    <w:rsid w:val="007B626E"/>
    <w:rsid w:val="007B7907"/>
    <w:rsid w:val="007C087C"/>
    <w:rsid w:val="007D19B2"/>
    <w:rsid w:val="007E6AC0"/>
    <w:rsid w:val="00812887"/>
    <w:rsid w:val="00813770"/>
    <w:rsid w:val="00815387"/>
    <w:rsid w:val="008178DB"/>
    <w:rsid w:val="00821281"/>
    <w:rsid w:val="00834AB3"/>
    <w:rsid w:val="00845359"/>
    <w:rsid w:val="00845D26"/>
    <w:rsid w:val="00851C0A"/>
    <w:rsid w:val="00857D9F"/>
    <w:rsid w:val="00870DB7"/>
    <w:rsid w:val="00871F62"/>
    <w:rsid w:val="008750F8"/>
    <w:rsid w:val="00876792"/>
    <w:rsid w:val="008854D5"/>
    <w:rsid w:val="008A0A51"/>
    <w:rsid w:val="008A42B5"/>
    <w:rsid w:val="008A66E4"/>
    <w:rsid w:val="008B0B82"/>
    <w:rsid w:val="008B6E93"/>
    <w:rsid w:val="008C34C1"/>
    <w:rsid w:val="008C6D92"/>
    <w:rsid w:val="008C74E3"/>
    <w:rsid w:val="008D195C"/>
    <w:rsid w:val="008D26DF"/>
    <w:rsid w:val="008F396F"/>
    <w:rsid w:val="008F3A0D"/>
    <w:rsid w:val="00912F8C"/>
    <w:rsid w:val="00913849"/>
    <w:rsid w:val="00920CC2"/>
    <w:rsid w:val="00925652"/>
    <w:rsid w:val="00937E38"/>
    <w:rsid w:val="009441F5"/>
    <w:rsid w:val="00946383"/>
    <w:rsid w:val="009546BB"/>
    <w:rsid w:val="00955E13"/>
    <w:rsid w:val="00960D1F"/>
    <w:rsid w:val="00965EE9"/>
    <w:rsid w:val="009707D6"/>
    <w:rsid w:val="00972709"/>
    <w:rsid w:val="0098146E"/>
    <w:rsid w:val="00982CFD"/>
    <w:rsid w:val="00985EA5"/>
    <w:rsid w:val="009907FD"/>
    <w:rsid w:val="009A3E24"/>
    <w:rsid w:val="009A7C9D"/>
    <w:rsid w:val="009D59A7"/>
    <w:rsid w:val="009D7788"/>
    <w:rsid w:val="009E18E5"/>
    <w:rsid w:val="009E2784"/>
    <w:rsid w:val="009E3AE1"/>
    <w:rsid w:val="009F5460"/>
    <w:rsid w:val="009F5CD2"/>
    <w:rsid w:val="00A00B72"/>
    <w:rsid w:val="00A0707C"/>
    <w:rsid w:val="00A13ADD"/>
    <w:rsid w:val="00A17888"/>
    <w:rsid w:val="00A27F72"/>
    <w:rsid w:val="00A35E56"/>
    <w:rsid w:val="00A36F9F"/>
    <w:rsid w:val="00A412A0"/>
    <w:rsid w:val="00A41878"/>
    <w:rsid w:val="00A524D0"/>
    <w:rsid w:val="00A578D6"/>
    <w:rsid w:val="00A60D66"/>
    <w:rsid w:val="00A621E2"/>
    <w:rsid w:val="00A7154E"/>
    <w:rsid w:val="00A83C90"/>
    <w:rsid w:val="00A83D68"/>
    <w:rsid w:val="00A90158"/>
    <w:rsid w:val="00A963B0"/>
    <w:rsid w:val="00AA791B"/>
    <w:rsid w:val="00AB1643"/>
    <w:rsid w:val="00AB7352"/>
    <w:rsid w:val="00AC772C"/>
    <w:rsid w:val="00AD051D"/>
    <w:rsid w:val="00AD52B8"/>
    <w:rsid w:val="00AF0C55"/>
    <w:rsid w:val="00AF5E2E"/>
    <w:rsid w:val="00AF7614"/>
    <w:rsid w:val="00B01E25"/>
    <w:rsid w:val="00B02DC8"/>
    <w:rsid w:val="00B059F8"/>
    <w:rsid w:val="00B15259"/>
    <w:rsid w:val="00B15D34"/>
    <w:rsid w:val="00B17A69"/>
    <w:rsid w:val="00B261DF"/>
    <w:rsid w:val="00B2650E"/>
    <w:rsid w:val="00B31433"/>
    <w:rsid w:val="00B31FAE"/>
    <w:rsid w:val="00B4086A"/>
    <w:rsid w:val="00B446E6"/>
    <w:rsid w:val="00B46C12"/>
    <w:rsid w:val="00B47A27"/>
    <w:rsid w:val="00B52D67"/>
    <w:rsid w:val="00B546E2"/>
    <w:rsid w:val="00B56BA9"/>
    <w:rsid w:val="00B601EC"/>
    <w:rsid w:val="00B60256"/>
    <w:rsid w:val="00B6156A"/>
    <w:rsid w:val="00B6213C"/>
    <w:rsid w:val="00B63837"/>
    <w:rsid w:val="00B704A8"/>
    <w:rsid w:val="00B73E9A"/>
    <w:rsid w:val="00B81A85"/>
    <w:rsid w:val="00B82BFC"/>
    <w:rsid w:val="00B85AC3"/>
    <w:rsid w:val="00B86547"/>
    <w:rsid w:val="00B91A5F"/>
    <w:rsid w:val="00B96D1D"/>
    <w:rsid w:val="00BA1CC2"/>
    <w:rsid w:val="00BA6913"/>
    <w:rsid w:val="00BC2E7E"/>
    <w:rsid w:val="00BC3AC6"/>
    <w:rsid w:val="00BC5445"/>
    <w:rsid w:val="00BD7829"/>
    <w:rsid w:val="00BE32DC"/>
    <w:rsid w:val="00C100FA"/>
    <w:rsid w:val="00C1499D"/>
    <w:rsid w:val="00C15C27"/>
    <w:rsid w:val="00C174DB"/>
    <w:rsid w:val="00C176F8"/>
    <w:rsid w:val="00C23283"/>
    <w:rsid w:val="00C26D41"/>
    <w:rsid w:val="00C35410"/>
    <w:rsid w:val="00C41F4C"/>
    <w:rsid w:val="00C512BC"/>
    <w:rsid w:val="00C54EBE"/>
    <w:rsid w:val="00C57FB4"/>
    <w:rsid w:val="00C61907"/>
    <w:rsid w:val="00C62E05"/>
    <w:rsid w:val="00C71AB0"/>
    <w:rsid w:val="00C74A5B"/>
    <w:rsid w:val="00C75F89"/>
    <w:rsid w:val="00C80E50"/>
    <w:rsid w:val="00C9264B"/>
    <w:rsid w:val="00C93F0F"/>
    <w:rsid w:val="00C96056"/>
    <w:rsid w:val="00CB2F5E"/>
    <w:rsid w:val="00CB7486"/>
    <w:rsid w:val="00CC4952"/>
    <w:rsid w:val="00CC58BD"/>
    <w:rsid w:val="00CC7232"/>
    <w:rsid w:val="00CD5327"/>
    <w:rsid w:val="00CD5D58"/>
    <w:rsid w:val="00CD7EC0"/>
    <w:rsid w:val="00CF13F9"/>
    <w:rsid w:val="00CF2BBC"/>
    <w:rsid w:val="00CF60DA"/>
    <w:rsid w:val="00CF69CA"/>
    <w:rsid w:val="00D05768"/>
    <w:rsid w:val="00D05EDC"/>
    <w:rsid w:val="00D11771"/>
    <w:rsid w:val="00D156B1"/>
    <w:rsid w:val="00D174C3"/>
    <w:rsid w:val="00D178EE"/>
    <w:rsid w:val="00D32EB8"/>
    <w:rsid w:val="00D4057F"/>
    <w:rsid w:val="00D407B9"/>
    <w:rsid w:val="00D52D20"/>
    <w:rsid w:val="00D55131"/>
    <w:rsid w:val="00D64E6F"/>
    <w:rsid w:val="00D91A95"/>
    <w:rsid w:val="00D91E54"/>
    <w:rsid w:val="00DA1CBF"/>
    <w:rsid w:val="00DA6C4A"/>
    <w:rsid w:val="00DB0355"/>
    <w:rsid w:val="00DB332F"/>
    <w:rsid w:val="00DB4CA8"/>
    <w:rsid w:val="00DC3104"/>
    <w:rsid w:val="00DC3699"/>
    <w:rsid w:val="00DD4771"/>
    <w:rsid w:val="00DD7A6E"/>
    <w:rsid w:val="00DF1453"/>
    <w:rsid w:val="00DF5BBF"/>
    <w:rsid w:val="00DF7286"/>
    <w:rsid w:val="00E0389B"/>
    <w:rsid w:val="00E2016B"/>
    <w:rsid w:val="00E40E96"/>
    <w:rsid w:val="00E45949"/>
    <w:rsid w:val="00E52A61"/>
    <w:rsid w:val="00E64347"/>
    <w:rsid w:val="00E6457D"/>
    <w:rsid w:val="00E65D98"/>
    <w:rsid w:val="00E71137"/>
    <w:rsid w:val="00E72C63"/>
    <w:rsid w:val="00E9596A"/>
    <w:rsid w:val="00E97223"/>
    <w:rsid w:val="00EA541E"/>
    <w:rsid w:val="00EA5826"/>
    <w:rsid w:val="00EA6F70"/>
    <w:rsid w:val="00EB1CFB"/>
    <w:rsid w:val="00EB2EB4"/>
    <w:rsid w:val="00EB5944"/>
    <w:rsid w:val="00EB6F70"/>
    <w:rsid w:val="00EB719B"/>
    <w:rsid w:val="00EC401F"/>
    <w:rsid w:val="00ED3287"/>
    <w:rsid w:val="00ED54D8"/>
    <w:rsid w:val="00F02958"/>
    <w:rsid w:val="00F25CCD"/>
    <w:rsid w:val="00F366F3"/>
    <w:rsid w:val="00F40F68"/>
    <w:rsid w:val="00F463AA"/>
    <w:rsid w:val="00F478A4"/>
    <w:rsid w:val="00F54843"/>
    <w:rsid w:val="00F656DA"/>
    <w:rsid w:val="00F675D4"/>
    <w:rsid w:val="00F77855"/>
    <w:rsid w:val="00F8035E"/>
    <w:rsid w:val="00F83E2A"/>
    <w:rsid w:val="00F87830"/>
    <w:rsid w:val="00F90528"/>
    <w:rsid w:val="00F92920"/>
    <w:rsid w:val="00FA09AB"/>
    <w:rsid w:val="00FA146A"/>
    <w:rsid w:val="00FA3B59"/>
    <w:rsid w:val="00FB1578"/>
    <w:rsid w:val="00FB2E5D"/>
    <w:rsid w:val="00FB4432"/>
    <w:rsid w:val="00FC53F7"/>
    <w:rsid w:val="00FC59BC"/>
    <w:rsid w:val="00FC7F3F"/>
    <w:rsid w:val="00FD46B7"/>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36BBE5-ED06-4DB0-883C-2769D38A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AB1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wp/avisos-de-dispensa-de-licit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uarara.mg.gov.br/wp/avisos-de-dispensa-de-licitacao/"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740F-7972-4D06-9276-1005A820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9253</Words>
  <Characters>49969</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59104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PC</cp:lastModifiedBy>
  <cp:revision>9</cp:revision>
  <cp:lastPrinted>2023-01-09T15:02:00Z</cp:lastPrinted>
  <dcterms:created xsi:type="dcterms:W3CDTF">2024-09-07T17:12:00Z</dcterms:created>
  <dcterms:modified xsi:type="dcterms:W3CDTF">2024-09-09T14:15:00Z</dcterms:modified>
</cp:coreProperties>
</file>